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09" w:rsidRPr="006A2C6E" w:rsidRDefault="00E46F09" w:rsidP="00E46F09">
      <w:pPr>
        <w:spacing w:after="0" w:line="240" w:lineRule="auto"/>
        <w:jc w:val="center"/>
        <w:rPr>
          <w:rFonts w:ascii="Times New Roman" w:eastAsia="Times New Roman" w:hAnsi="Times New Roman" w:cs="Times New Roman"/>
          <w:sz w:val="28"/>
          <w:szCs w:val="24"/>
          <w:lang w:eastAsia="ru-RU"/>
        </w:rPr>
      </w:pPr>
      <w:r w:rsidRPr="006A2C6E">
        <w:rPr>
          <w:rFonts w:ascii="Times New Roman" w:eastAsia="Times New Roman" w:hAnsi="Times New Roman" w:cs="Times New Roman"/>
          <w:sz w:val="28"/>
          <w:szCs w:val="24"/>
          <w:lang w:eastAsia="ru-RU"/>
        </w:rPr>
        <w:t>Муниципальное бюджетное учреждение «Намская межпоселенческая</w:t>
      </w:r>
    </w:p>
    <w:p w:rsidR="00591F24" w:rsidRPr="006A2C6E" w:rsidRDefault="00E46F09" w:rsidP="00E46F09">
      <w:pPr>
        <w:spacing w:after="0" w:line="240" w:lineRule="auto"/>
        <w:jc w:val="center"/>
        <w:rPr>
          <w:rFonts w:ascii="Times New Roman" w:eastAsia="Times New Roman" w:hAnsi="Times New Roman" w:cs="Times New Roman"/>
          <w:sz w:val="28"/>
          <w:szCs w:val="24"/>
          <w:lang w:eastAsia="ru-RU"/>
        </w:rPr>
      </w:pPr>
      <w:r w:rsidRPr="006A2C6E">
        <w:rPr>
          <w:rFonts w:ascii="Times New Roman" w:eastAsia="Times New Roman" w:hAnsi="Times New Roman" w:cs="Times New Roman"/>
          <w:sz w:val="28"/>
          <w:szCs w:val="24"/>
          <w:lang w:eastAsia="ru-RU"/>
        </w:rPr>
        <w:t>централизованная библиотечная система» МР «Намский улус»</w:t>
      </w:r>
    </w:p>
    <w:p w:rsidR="00E46F09" w:rsidRPr="006A2C6E" w:rsidRDefault="00E46F09" w:rsidP="00E46F09">
      <w:pPr>
        <w:spacing w:after="0" w:line="240" w:lineRule="auto"/>
        <w:jc w:val="center"/>
        <w:rPr>
          <w:rFonts w:ascii="Times New Roman" w:eastAsia="Times New Roman" w:hAnsi="Times New Roman" w:cs="Times New Roman"/>
          <w:sz w:val="28"/>
          <w:szCs w:val="24"/>
          <w:lang w:eastAsia="ru-RU"/>
        </w:rPr>
      </w:pPr>
    </w:p>
    <w:p w:rsidR="00E46F09" w:rsidRPr="006A2C6E" w:rsidRDefault="00E46F09" w:rsidP="00E46F09">
      <w:pPr>
        <w:spacing w:after="0" w:line="240" w:lineRule="auto"/>
        <w:jc w:val="center"/>
        <w:rPr>
          <w:rFonts w:ascii="Times New Roman" w:eastAsia="Times New Roman" w:hAnsi="Times New Roman" w:cs="Times New Roman"/>
          <w:sz w:val="28"/>
          <w:szCs w:val="24"/>
          <w:lang w:eastAsia="ru-RU"/>
        </w:rPr>
      </w:pPr>
    </w:p>
    <w:p w:rsidR="00E46F09" w:rsidRPr="006A2C6E" w:rsidRDefault="00E46F09" w:rsidP="00E46F09">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r w:rsidRPr="006A2C6E">
        <w:rPr>
          <w:rFonts w:ascii="Times New Roman" w:eastAsia="Times New Roman" w:hAnsi="Times New Roman" w:cs="Times New Roman"/>
          <w:noProof/>
          <w:sz w:val="28"/>
          <w:szCs w:val="24"/>
          <w:lang w:eastAsia="ru-RU"/>
        </w:rPr>
        <w:drawing>
          <wp:inline distT="0" distB="0" distL="0" distR="0" wp14:anchorId="5ADC0258" wp14:editId="4552BF50">
            <wp:extent cx="2141926" cy="3019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впро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9694" cy="3030376"/>
                    </a:xfrm>
                    <a:prstGeom prst="rect">
                      <a:avLst/>
                    </a:prstGeom>
                  </pic:spPr>
                </pic:pic>
              </a:graphicData>
            </a:graphic>
          </wp:inline>
        </w:drawing>
      </w: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E46F09" w:rsidRPr="006A2C6E" w:rsidRDefault="00E46F09" w:rsidP="00591F24">
      <w:pPr>
        <w:spacing w:after="0" w:line="240" w:lineRule="auto"/>
        <w:jc w:val="center"/>
        <w:rPr>
          <w:rFonts w:ascii="Times New Roman" w:eastAsia="Times New Roman" w:hAnsi="Times New Roman" w:cs="Times New Roman"/>
          <w:b/>
          <w:sz w:val="32"/>
          <w:szCs w:val="24"/>
          <w:lang w:eastAsia="ru-RU"/>
        </w:rPr>
      </w:pPr>
    </w:p>
    <w:p w:rsidR="00E46F09" w:rsidRPr="006A2C6E" w:rsidRDefault="00E46F09" w:rsidP="00591F24">
      <w:pPr>
        <w:spacing w:after="0" w:line="240" w:lineRule="auto"/>
        <w:jc w:val="center"/>
        <w:rPr>
          <w:rFonts w:ascii="Times New Roman" w:eastAsia="Times New Roman" w:hAnsi="Times New Roman" w:cs="Times New Roman"/>
          <w:b/>
          <w:sz w:val="32"/>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b/>
          <w:sz w:val="32"/>
          <w:szCs w:val="24"/>
          <w:lang w:eastAsia="ru-RU"/>
        </w:rPr>
      </w:pPr>
      <w:r w:rsidRPr="006A2C6E">
        <w:rPr>
          <w:rFonts w:ascii="Times New Roman" w:eastAsia="Times New Roman" w:hAnsi="Times New Roman" w:cs="Times New Roman"/>
          <w:b/>
          <w:sz w:val="32"/>
          <w:szCs w:val="24"/>
          <w:lang w:eastAsia="ru-RU"/>
        </w:rPr>
        <w:t xml:space="preserve">Сводный отчет о работе </w:t>
      </w:r>
    </w:p>
    <w:p w:rsidR="00591F24" w:rsidRPr="006A2C6E" w:rsidRDefault="00591F24" w:rsidP="00591F24">
      <w:pPr>
        <w:spacing w:after="0" w:line="240" w:lineRule="auto"/>
        <w:jc w:val="center"/>
        <w:rPr>
          <w:rFonts w:ascii="Times New Roman" w:eastAsia="Times New Roman" w:hAnsi="Times New Roman" w:cs="Times New Roman"/>
          <w:b/>
          <w:sz w:val="32"/>
          <w:szCs w:val="24"/>
          <w:lang w:eastAsia="ru-RU"/>
        </w:rPr>
      </w:pPr>
      <w:r w:rsidRPr="006A2C6E">
        <w:rPr>
          <w:rFonts w:ascii="Times New Roman" w:eastAsia="Times New Roman" w:hAnsi="Times New Roman" w:cs="Times New Roman"/>
          <w:b/>
          <w:sz w:val="32"/>
          <w:szCs w:val="24"/>
          <w:lang w:eastAsia="ru-RU"/>
        </w:rPr>
        <w:t>Муниципального бюджетного учреждения</w:t>
      </w:r>
    </w:p>
    <w:p w:rsidR="00591F24" w:rsidRPr="006A2C6E" w:rsidRDefault="00591F24" w:rsidP="00591F24">
      <w:pPr>
        <w:spacing w:after="0" w:line="240" w:lineRule="auto"/>
        <w:jc w:val="center"/>
        <w:rPr>
          <w:rFonts w:ascii="Times New Roman" w:eastAsia="Times New Roman" w:hAnsi="Times New Roman" w:cs="Times New Roman"/>
          <w:b/>
          <w:sz w:val="32"/>
          <w:szCs w:val="24"/>
          <w:lang w:eastAsia="ru-RU"/>
        </w:rPr>
      </w:pPr>
      <w:r w:rsidRPr="006A2C6E">
        <w:rPr>
          <w:rFonts w:ascii="Times New Roman" w:eastAsia="Times New Roman" w:hAnsi="Times New Roman" w:cs="Times New Roman"/>
          <w:b/>
          <w:sz w:val="32"/>
          <w:szCs w:val="24"/>
          <w:lang w:eastAsia="ru-RU"/>
        </w:rPr>
        <w:t>«Намская межпоселенческая централизованная</w:t>
      </w:r>
    </w:p>
    <w:p w:rsidR="00591F24" w:rsidRPr="006A2C6E" w:rsidRDefault="00591F24" w:rsidP="00591F24">
      <w:pPr>
        <w:spacing w:after="0" w:line="240" w:lineRule="auto"/>
        <w:jc w:val="center"/>
        <w:rPr>
          <w:rFonts w:ascii="Times New Roman" w:eastAsia="Times New Roman" w:hAnsi="Times New Roman" w:cs="Times New Roman"/>
          <w:b/>
          <w:sz w:val="32"/>
          <w:szCs w:val="24"/>
          <w:lang w:eastAsia="ru-RU"/>
        </w:rPr>
      </w:pPr>
      <w:r w:rsidRPr="006A2C6E">
        <w:rPr>
          <w:rFonts w:ascii="Times New Roman" w:eastAsia="Times New Roman" w:hAnsi="Times New Roman" w:cs="Times New Roman"/>
          <w:b/>
          <w:sz w:val="32"/>
          <w:szCs w:val="24"/>
          <w:lang w:eastAsia="ru-RU"/>
        </w:rPr>
        <w:t xml:space="preserve">библиотечная система» </w:t>
      </w:r>
    </w:p>
    <w:p w:rsidR="00591F24" w:rsidRPr="006A2C6E" w:rsidRDefault="00591F24" w:rsidP="00591F24">
      <w:pPr>
        <w:spacing w:after="0" w:line="240" w:lineRule="auto"/>
        <w:jc w:val="center"/>
        <w:rPr>
          <w:rFonts w:ascii="Times New Roman" w:eastAsia="Times New Roman" w:hAnsi="Times New Roman" w:cs="Times New Roman"/>
          <w:b/>
          <w:sz w:val="32"/>
          <w:szCs w:val="24"/>
          <w:lang w:eastAsia="ru-RU"/>
        </w:rPr>
      </w:pPr>
      <w:r w:rsidRPr="006A2C6E">
        <w:rPr>
          <w:rFonts w:ascii="Times New Roman" w:eastAsia="Times New Roman" w:hAnsi="Times New Roman" w:cs="Times New Roman"/>
          <w:b/>
          <w:sz w:val="32"/>
          <w:szCs w:val="24"/>
          <w:lang w:eastAsia="ru-RU"/>
        </w:rPr>
        <w:t>за 2025 год</w:t>
      </w: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sz w:val="28"/>
          <w:szCs w:val="24"/>
          <w:lang w:eastAsia="ru-RU"/>
        </w:rPr>
      </w:pPr>
      <w:r w:rsidRPr="006A2C6E">
        <w:rPr>
          <w:rFonts w:ascii="Times New Roman" w:eastAsia="Times New Roman" w:hAnsi="Times New Roman" w:cs="Times New Roman"/>
          <w:sz w:val="28"/>
          <w:szCs w:val="24"/>
          <w:lang w:eastAsia="ru-RU"/>
        </w:rPr>
        <w:t>Намцы, 2026</w:t>
      </w:r>
    </w:p>
    <w:p w:rsidR="00AB638E" w:rsidRPr="006A2C6E" w:rsidRDefault="00AB638E" w:rsidP="00AB638E">
      <w:pPr>
        <w:spacing w:after="0" w:line="259" w:lineRule="auto"/>
        <w:rPr>
          <w:rFonts w:ascii="Calibri" w:eastAsia="Calibri" w:hAnsi="Calibri" w:cs="Calibri"/>
          <w:sz w:val="24"/>
          <w:szCs w:val="24"/>
        </w:rPr>
      </w:pPr>
    </w:p>
    <w:p w:rsidR="00AB638E" w:rsidRPr="006A2C6E" w:rsidRDefault="00AB638E" w:rsidP="00AB638E">
      <w:pPr>
        <w:spacing w:after="0" w:line="259" w:lineRule="auto"/>
        <w:rPr>
          <w:rFonts w:ascii="Calibri" w:eastAsia="Calibri" w:hAnsi="Calibri" w:cs="Calibri"/>
          <w:sz w:val="24"/>
          <w:szCs w:val="24"/>
        </w:rPr>
      </w:pPr>
      <w:r w:rsidRPr="006A2C6E">
        <w:rPr>
          <w:rFonts w:ascii="Calibri" w:eastAsia="Calibri" w:hAnsi="Calibri" w:cs="Calibri"/>
          <w:sz w:val="24"/>
          <w:szCs w:val="24"/>
        </w:rPr>
        <w:t>ББК 78.34</w:t>
      </w:r>
    </w:p>
    <w:p w:rsidR="00AB638E" w:rsidRPr="006A2C6E" w:rsidRDefault="00AB638E" w:rsidP="00AB638E">
      <w:pPr>
        <w:spacing w:after="0" w:line="259" w:lineRule="auto"/>
        <w:rPr>
          <w:rFonts w:ascii="Calibri" w:eastAsia="Calibri" w:hAnsi="Calibri" w:cs="Calibri"/>
          <w:sz w:val="24"/>
          <w:szCs w:val="24"/>
        </w:rPr>
      </w:pPr>
      <w:r w:rsidRPr="006A2C6E">
        <w:rPr>
          <w:rFonts w:ascii="Calibri" w:eastAsia="Calibri" w:hAnsi="Calibri" w:cs="Calibri"/>
          <w:sz w:val="24"/>
          <w:szCs w:val="24"/>
        </w:rPr>
        <w:t>И 74</w:t>
      </w:r>
    </w:p>
    <w:p w:rsidR="00AB638E" w:rsidRPr="006A2C6E" w:rsidRDefault="00AB638E" w:rsidP="00AB638E">
      <w:pPr>
        <w:spacing w:after="160" w:line="259" w:lineRule="auto"/>
        <w:rPr>
          <w:rFonts w:ascii="Calibri" w:eastAsia="Calibri" w:hAnsi="Calibri" w:cs="Calibri"/>
          <w:sz w:val="24"/>
          <w:szCs w:val="24"/>
        </w:rPr>
      </w:pPr>
    </w:p>
    <w:p w:rsidR="00AB638E" w:rsidRPr="006A2C6E" w:rsidRDefault="00AB638E" w:rsidP="00AB638E">
      <w:pPr>
        <w:spacing w:after="160" w:line="259" w:lineRule="auto"/>
        <w:jc w:val="center"/>
        <w:rPr>
          <w:rFonts w:ascii="Calibri" w:eastAsia="Calibri" w:hAnsi="Calibri" w:cs="Calibri"/>
          <w:sz w:val="24"/>
          <w:szCs w:val="24"/>
        </w:rPr>
      </w:pPr>
    </w:p>
    <w:p w:rsidR="00AB638E" w:rsidRPr="006A2C6E" w:rsidRDefault="00AB638E" w:rsidP="00AB638E">
      <w:pPr>
        <w:spacing w:after="160" w:line="259" w:lineRule="auto"/>
        <w:jc w:val="center"/>
        <w:rPr>
          <w:rFonts w:ascii="Calibri" w:eastAsia="Calibri" w:hAnsi="Calibri" w:cs="Calibri"/>
          <w:sz w:val="24"/>
          <w:szCs w:val="24"/>
        </w:rPr>
      </w:pPr>
    </w:p>
    <w:p w:rsidR="00AB638E" w:rsidRPr="006A2C6E" w:rsidRDefault="00AB638E" w:rsidP="00AB638E">
      <w:pPr>
        <w:spacing w:after="160" w:line="259" w:lineRule="auto"/>
        <w:jc w:val="center"/>
        <w:rPr>
          <w:rFonts w:ascii="Calibri" w:eastAsia="Calibri" w:hAnsi="Calibri" w:cs="Calibri"/>
          <w:sz w:val="24"/>
          <w:szCs w:val="24"/>
        </w:rPr>
      </w:pPr>
    </w:p>
    <w:p w:rsidR="00AB638E" w:rsidRPr="006A2C6E" w:rsidRDefault="00AB638E" w:rsidP="00AB638E">
      <w:pPr>
        <w:spacing w:after="160" w:line="259" w:lineRule="auto"/>
        <w:jc w:val="center"/>
        <w:rPr>
          <w:rFonts w:ascii="Calibri" w:eastAsia="Calibri" w:hAnsi="Calibri" w:cs="Calibri"/>
          <w:sz w:val="24"/>
          <w:szCs w:val="24"/>
        </w:rPr>
      </w:pPr>
    </w:p>
    <w:p w:rsidR="00AB638E" w:rsidRPr="006A2C6E" w:rsidRDefault="00AB638E" w:rsidP="00AB638E">
      <w:pPr>
        <w:spacing w:after="160" w:line="259" w:lineRule="auto"/>
        <w:jc w:val="center"/>
        <w:rPr>
          <w:rFonts w:ascii="Calibri" w:eastAsia="Calibri" w:hAnsi="Calibri" w:cs="Calibri"/>
          <w:sz w:val="24"/>
          <w:szCs w:val="24"/>
        </w:rPr>
      </w:pPr>
      <w:r w:rsidRPr="006A2C6E">
        <w:rPr>
          <w:rFonts w:ascii="Calibri" w:eastAsia="Calibri" w:hAnsi="Calibri" w:cs="Calibri"/>
          <w:sz w:val="24"/>
          <w:szCs w:val="24"/>
        </w:rPr>
        <w:t>Составитель Никонова А. В.</w:t>
      </w: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r w:rsidRPr="006A2C6E">
        <w:rPr>
          <w:rFonts w:ascii="Calibri" w:eastAsia="Times New Roman" w:hAnsi="Calibri" w:cs="Calibri"/>
          <w:sz w:val="24"/>
          <w:szCs w:val="24"/>
          <w:lang w:eastAsia="ru-RU"/>
        </w:rPr>
        <w:t xml:space="preserve">И74               Информационно-аналитический отчёт о </w:t>
      </w:r>
      <w:proofErr w:type="gramStart"/>
      <w:r w:rsidRPr="006A2C6E">
        <w:rPr>
          <w:rFonts w:ascii="Calibri" w:eastAsia="Times New Roman" w:hAnsi="Calibri" w:cs="Calibri"/>
          <w:sz w:val="24"/>
          <w:szCs w:val="24"/>
          <w:lang w:eastAsia="ru-RU"/>
        </w:rPr>
        <w:t>деятельности</w:t>
      </w:r>
      <w:proofErr w:type="gramEnd"/>
      <w:r w:rsidRPr="006A2C6E">
        <w:rPr>
          <w:rFonts w:ascii="Calibri" w:eastAsia="Times New Roman" w:hAnsi="Calibri" w:cs="Calibri"/>
          <w:sz w:val="24"/>
          <w:szCs w:val="24"/>
          <w:lang w:eastAsia="ru-RU"/>
        </w:rPr>
        <w:t xml:space="preserve"> о Муниципального     </w:t>
      </w: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r w:rsidRPr="006A2C6E">
        <w:rPr>
          <w:rFonts w:ascii="Calibri" w:eastAsia="Times New Roman" w:hAnsi="Calibri" w:cs="Calibri"/>
          <w:sz w:val="24"/>
          <w:szCs w:val="24"/>
          <w:lang w:eastAsia="ru-RU"/>
        </w:rPr>
        <w:t xml:space="preserve">                бюджетного учреждения «Намская межпоселенческая </w:t>
      </w:r>
      <w:proofErr w:type="gramStart"/>
      <w:r w:rsidRPr="006A2C6E">
        <w:rPr>
          <w:rFonts w:ascii="Calibri" w:eastAsia="Times New Roman" w:hAnsi="Calibri" w:cs="Calibri"/>
          <w:sz w:val="24"/>
          <w:szCs w:val="24"/>
          <w:lang w:eastAsia="ru-RU"/>
        </w:rPr>
        <w:t>централизованная</w:t>
      </w:r>
      <w:proofErr w:type="gramEnd"/>
      <w:r w:rsidRPr="006A2C6E">
        <w:rPr>
          <w:rFonts w:ascii="Calibri" w:eastAsia="Times New Roman" w:hAnsi="Calibri" w:cs="Calibri"/>
          <w:sz w:val="24"/>
          <w:szCs w:val="24"/>
          <w:lang w:eastAsia="ru-RU"/>
        </w:rPr>
        <w:t xml:space="preserve"> </w:t>
      </w: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r w:rsidRPr="006A2C6E">
        <w:rPr>
          <w:rFonts w:ascii="Calibri" w:eastAsia="Times New Roman" w:hAnsi="Calibri" w:cs="Calibri"/>
          <w:sz w:val="24"/>
          <w:szCs w:val="24"/>
          <w:lang w:eastAsia="ru-RU"/>
        </w:rPr>
        <w:t xml:space="preserve">                библиотечная система» МР «Намский улус» за 2025 год / методический отдел </w:t>
      </w: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r w:rsidRPr="006A2C6E">
        <w:rPr>
          <w:rFonts w:ascii="Calibri" w:eastAsia="Times New Roman" w:hAnsi="Calibri" w:cs="Calibri"/>
          <w:sz w:val="24"/>
          <w:szCs w:val="24"/>
          <w:lang w:eastAsia="ru-RU"/>
        </w:rPr>
        <w:t xml:space="preserve">                Центральной районной библиотеки им. Н. М. Рыкунова</w:t>
      </w:r>
      <w:proofErr w:type="gramStart"/>
      <w:r w:rsidRPr="006A2C6E">
        <w:rPr>
          <w:rFonts w:ascii="Calibri" w:eastAsia="Times New Roman" w:hAnsi="Calibri" w:cs="Calibri"/>
          <w:sz w:val="24"/>
          <w:szCs w:val="24"/>
          <w:lang w:eastAsia="ru-RU"/>
        </w:rPr>
        <w:t xml:space="preserve"> ;</w:t>
      </w:r>
      <w:proofErr w:type="gramEnd"/>
      <w:r w:rsidRPr="006A2C6E">
        <w:rPr>
          <w:rFonts w:ascii="Calibri" w:eastAsia="Times New Roman" w:hAnsi="Calibri" w:cs="Calibri"/>
          <w:sz w:val="24"/>
          <w:szCs w:val="24"/>
          <w:lang w:eastAsia="ru-RU"/>
        </w:rPr>
        <w:t xml:space="preserve"> сост. Никонова А. В. –  </w:t>
      </w:r>
    </w:p>
    <w:p w:rsidR="00AB638E" w:rsidRPr="006A2C6E" w:rsidRDefault="00AB638E" w:rsidP="00AB638E">
      <w:pPr>
        <w:shd w:val="clear" w:color="auto" w:fill="FFFFFF"/>
        <w:spacing w:after="0" w:line="240" w:lineRule="auto"/>
        <w:rPr>
          <w:rFonts w:ascii="Calibri" w:eastAsia="Times New Roman" w:hAnsi="Calibri" w:cs="Calibri"/>
          <w:sz w:val="24"/>
          <w:szCs w:val="24"/>
          <w:lang w:eastAsia="ru-RU"/>
        </w:rPr>
      </w:pPr>
      <w:r w:rsidRPr="006A2C6E">
        <w:rPr>
          <w:rFonts w:ascii="Calibri" w:eastAsia="Times New Roman" w:hAnsi="Calibri" w:cs="Calibri"/>
          <w:sz w:val="24"/>
          <w:szCs w:val="24"/>
          <w:lang w:eastAsia="ru-RU"/>
        </w:rPr>
        <w:t xml:space="preserve">       </w:t>
      </w:r>
      <w:r w:rsidR="00A24DA0">
        <w:rPr>
          <w:rFonts w:ascii="Calibri" w:eastAsia="Times New Roman" w:hAnsi="Calibri" w:cs="Calibri"/>
          <w:sz w:val="24"/>
          <w:szCs w:val="24"/>
          <w:lang w:eastAsia="ru-RU"/>
        </w:rPr>
        <w:t xml:space="preserve">         Намцы, 2026. – с.:</w:t>
      </w:r>
      <w:r w:rsidRPr="006A2C6E">
        <w:rPr>
          <w:rFonts w:ascii="Calibri" w:eastAsia="Times New Roman" w:hAnsi="Calibri" w:cs="Calibri"/>
          <w:sz w:val="24"/>
          <w:szCs w:val="24"/>
          <w:lang w:eastAsia="ru-RU"/>
        </w:rPr>
        <w:t xml:space="preserve"> табл.: диагр</w:t>
      </w:r>
    </w:p>
    <w:p w:rsidR="00AB638E" w:rsidRPr="006A2C6E" w:rsidRDefault="00AB638E" w:rsidP="00AB638E">
      <w:pPr>
        <w:spacing w:after="0" w:line="259" w:lineRule="auto"/>
        <w:rPr>
          <w:rFonts w:ascii="Calibri" w:eastAsia="Calibri" w:hAnsi="Calibri" w:cs="Calibri"/>
          <w:i/>
          <w:sz w:val="24"/>
          <w:szCs w:val="24"/>
        </w:rPr>
      </w:pPr>
      <w:r w:rsidRPr="006A2C6E">
        <w:rPr>
          <w:rFonts w:ascii="Calibri" w:eastAsia="Calibri" w:hAnsi="Calibri" w:cs="Calibri"/>
          <w:i/>
          <w:sz w:val="24"/>
          <w:szCs w:val="24"/>
        </w:rPr>
        <w:t xml:space="preserve">                  </w:t>
      </w:r>
    </w:p>
    <w:p w:rsidR="00AB638E" w:rsidRPr="006A2C6E" w:rsidRDefault="00AB638E" w:rsidP="00AB638E">
      <w:pPr>
        <w:spacing w:after="0" w:line="259" w:lineRule="auto"/>
        <w:rPr>
          <w:rFonts w:ascii="Calibri" w:eastAsia="Calibri" w:hAnsi="Calibri" w:cs="Calibri"/>
          <w:i/>
          <w:sz w:val="24"/>
          <w:szCs w:val="24"/>
        </w:rPr>
      </w:pPr>
    </w:p>
    <w:p w:rsidR="00AB638E" w:rsidRPr="006A2C6E" w:rsidRDefault="00AB638E" w:rsidP="00AB638E">
      <w:pPr>
        <w:spacing w:after="0" w:line="259" w:lineRule="auto"/>
        <w:rPr>
          <w:rFonts w:ascii="Calibri" w:eastAsia="Calibri" w:hAnsi="Calibri" w:cs="Calibri"/>
          <w:i/>
          <w:sz w:val="24"/>
          <w:szCs w:val="24"/>
        </w:rPr>
      </w:pPr>
    </w:p>
    <w:p w:rsidR="00AB638E" w:rsidRPr="006A2C6E" w:rsidRDefault="00AB638E" w:rsidP="00AB638E">
      <w:pPr>
        <w:spacing w:after="0" w:line="259" w:lineRule="auto"/>
        <w:rPr>
          <w:rFonts w:ascii="Calibri" w:eastAsia="Calibri" w:hAnsi="Calibri" w:cs="Calibri"/>
          <w:i/>
          <w:sz w:val="24"/>
          <w:szCs w:val="24"/>
        </w:rPr>
      </w:pPr>
      <w:r w:rsidRPr="006A2C6E">
        <w:rPr>
          <w:rFonts w:ascii="Calibri" w:eastAsia="Calibri" w:hAnsi="Calibri" w:cs="Calibri"/>
          <w:i/>
          <w:sz w:val="24"/>
          <w:szCs w:val="24"/>
        </w:rPr>
        <w:t xml:space="preserve">                 Ежегодный отчет о деятельности муниципальных библиотек МБУ Намской </w:t>
      </w:r>
    </w:p>
    <w:p w:rsidR="00AB638E" w:rsidRPr="006A2C6E" w:rsidRDefault="00AB638E" w:rsidP="00AB638E">
      <w:pPr>
        <w:spacing w:after="0" w:line="259" w:lineRule="auto"/>
        <w:rPr>
          <w:rFonts w:ascii="Calibri" w:eastAsia="Calibri" w:hAnsi="Calibri" w:cs="Calibri"/>
          <w:i/>
          <w:sz w:val="24"/>
          <w:szCs w:val="24"/>
        </w:rPr>
      </w:pPr>
      <w:r w:rsidRPr="006A2C6E">
        <w:rPr>
          <w:rFonts w:ascii="Calibri" w:eastAsia="Calibri" w:hAnsi="Calibri" w:cs="Calibri"/>
          <w:i/>
          <w:sz w:val="24"/>
          <w:szCs w:val="24"/>
        </w:rPr>
        <w:t xml:space="preserve">          МЦБС </w:t>
      </w:r>
      <w:proofErr w:type="gramStart"/>
      <w:r w:rsidRPr="006A2C6E">
        <w:rPr>
          <w:rFonts w:ascii="Calibri" w:eastAsia="Calibri" w:hAnsi="Calibri" w:cs="Calibri"/>
          <w:i/>
          <w:sz w:val="24"/>
          <w:szCs w:val="24"/>
        </w:rPr>
        <w:t>подготовлен</w:t>
      </w:r>
      <w:proofErr w:type="gramEnd"/>
      <w:r w:rsidRPr="006A2C6E">
        <w:rPr>
          <w:rFonts w:ascii="Calibri" w:eastAsia="Calibri" w:hAnsi="Calibri" w:cs="Calibri"/>
          <w:i/>
          <w:sz w:val="24"/>
          <w:szCs w:val="24"/>
        </w:rPr>
        <w:t xml:space="preserve"> на основе данных форм 6-НК Федерального статистического </w:t>
      </w:r>
    </w:p>
    <w:p w:rsidR="00AB638E" w:rsidRPr="006A2C6E" w:rsidRDefault="00AB638E" w:rsidP="00AB638E">
      <w:pPr>
        <w:spacing w:after="0" w:line="259" w:lineRule="auto"/>
        <w:rPr>
          <w:rFonts w:ascii="Calibri" w:eastAsia="Calibri" w:hAnsi="Calibri" w:cs="Calibri"/>
          <w:i/>
          <w:sz w:val="24"/>
          <w:szCs w:val="24"/>
        </w:rPr>
      </w:pPr>
      <w:r w:rsidRPr="006A2C6E">
        <w:rPr>
          <w:rFonts w:ascii="Calibri" w:eastAsia="Calibri" w:hAnsi="Calibri" w:cs="Calibri"/>
          <w:i/>
          <w:sz w:val="24"/>
          <w:szCs w:val="24"/>
        </w:rPr>
        <w:t xml:space="preserve">          наблюдения и информации </w:t>
      </w:r>
      <w:proofErr w:type="gramStart"/>
      <w:r w:rsidRPr="006A2C6E">
        <w:rPr>
          <w:rFonts w:ascii="Calibri" w:eastAsia="Calibri" w:hAnsi="Calibri" w:cs="Calibri"/>
          <w:i/>
          <w:sz w:val="24"/>
          <w:szCs w:val="24"/>
        </w:rPr>
        <w:t>о</w:t>
      </w:r>
      <w:proofErr w:type="gramEnd"/>
      <w:r w:rsidRPr="006A2C6E">
        <w:rPr>
          <w:rFonts w:ascii="Calibri" w:eastAsia="Calibri" w:hAnsi="Calibri" w:cs="Calibri"/>
          <w:i/>
          <w:sz w:val="24"/>
          <w:szCs w:val="24"/>
        </w:rPr>
        <w:t xml:space="preserve"> всех направлениях работы за 2025 год. В отчете  </w:t>
      </w:r>
    </w:p>
    <w:p w:rsidR="00AB638E" w:rsidRPr="006A2C6E" w:rsidRDefault="00AB638E" w:rsidP="00AB638E">
      <w:pPr>
        <w:spacing w:after="0" w:line="259" w:lineRule="auto"/>
        <w:rPr>
          <w:rFonts w:ascii="Calibri" w:eastAsia="Calibri" w:hAnsi="Calibri" w:cs="Calibri"/>
          <w:i/>
          <w:sz w:val="24"/>
          <w:szCs w:val="24"/>
        </w:rPr>
      </w:pPr>
      <w:r w:rsidRPr="006A2C6E">
        <w:rPr>
          <w:rFonts w:ascii="Calibri" w:eastAsia="Calibri" w:hAnsi="Calibri" w:cs="Calibri"/>
          <w:i/>
          <w:sz w:val="24"/>
          <w:szCs w:val="24"/>
        </w:rPr>
        <w:t xml:space="preserve">          представлены аналитические материалы по основным направлениям развития </w:t>
      </w:r>
    </w:p>
    <w:p w:rsidR="00AB638E" w:rsidRPr="006A2C6E" w:rsidRDefault="00AB638E" w:rsidP="00AB638E">
      <w:pPr>
        <w:spacing w:after="0" w:line="259" w:lineRule="auto"/>
        <w:rPr>
          <w:rFonts w:ascii="Calibri" w:eastAsia="Calibri" w:hAnsi="Calibri" w:cs="Calibri"/>
          <w:i/>
          <w:sz w:val="24"/>
          <w:szCs w:val="24"/>
        </w:rPr>
      </w:pPr>
      <w:r w:rsidRPr="006A2C6E">
        <w:rPr>
          <w:rFonts w:ascii="Calibri" w:eastAsia="Calibri" w:hAnsi="Calibri" w:cs="Calibri"/>
          <w:i/>
          <w:sz w:val="24"/>
          <w:szCs w:val="24"/>
        </w:rPr>
        <w:t xml:space="preserve">          </w:t>
      </w:r>
      <w:r w:rsidR="00E46F09" w:rsidRPr="006A2C6E">
        <w:rPr>
          <w:rFonts w:ascii="Calibri" w:eastAsia="Calibri" w:hAnsi="Calibri" w:cs="Calibri"/>
          <w:i/>
          <w:sz w:val="24"/>
          <w:szCs w:val="24"/>
        </w:rPr>
        <w:t>библиотечной системы</w:t>
      </w:r>
      <w:r w:rsidRPr="006A2C6E">
        <w:rPr>
          <w:rFonts w:ascii="Calibri" w:eastAsia="Calibri" w:hAnsi="Calibri" w:cs="Calibri"/>
          <w:i/>
          <w:sz w:val="24"/>
          <w:szCs w:val="24"/>
        </w:rPr>
        <w:t xml:space="preserve">, состояние библиотечных фондов, </w:t>
      </w:r>
    </w:p>
    <w:p w:rsidR="00AB638E" w:rsidRPr="006A2C6E" w:rsidRDefault="00AB638E" w:rsidP="00AB638E">
      <w:pPr>
        <w:spacing w:after="0" w:line="259" w:lineRule="auto"/>
        <w:rPr>
          <w:rFonts w:ascii="Calibri" w:eastAsia="Calibri" w:hAnsi="Calibri" w:cs="Calibri"/>
          <w:i/>
          <w:sz w:val="24"/>
          <w:szCs w:val="24"/>
        </w:rPr>
      </w:pPr>
      <w:r w:rsidRPr="006A2C6E">
        <w:rPr>
          <w:rFonts w:ascii="Calibri" w:eastAsia="Calibri" w:hAnsi="Calibri" w:cs="Calibri"/>
          <w:i/>
          <w:sz w:val="24"/>
          <w:szCs w:val="24"/>
        </w:rPr>
        <w:t xml:space="preserve">          автоматизация библиотечных процессов и др.</w:t>
      </w:r>
    </w:p>
    <w:p w:rsidR="00AB638E" w:rsidRPr="006A2C6E" w:rsidRDefault="00AB638E" w:rsidP="00AB638E">
      <w:pPr>
        <w:tabs>
          <w:tab w:val="left" w:pos="4200"/>
        </w:tabs>
        <w:spacing w:after="0" w:line="240" w:lineRule="auto"/>
        <w:rPr>
          <w:rFonts w:ascii="Calibri" w:eastAsia="Times New Roman" w:hAnsi="Calibri" w:cs="Calibri"/>
          <w:sz w:val="24"/>
          <w:szCs w:val="24"/>
          <w:lang w:eastAsia="ru-RU"/>
        </w:rPr>
      </w:pPr>
      <w:r w:rsidRPr="006A2C6E">
        <w:rPr>
          <w:rFonts w:ascii="Calibri" w:eastAsia="Times New Roman" w:hAnsi="Calibri" w:cs="Calibri"/>
          <w:sz w:val="24"/>
          <w:szCs w:val="24"/>
          <w:lang w:eastAsia="ru-RU"/>
        </w:rPr>
        <w:tab/>
      </w:r>
    </w:p>
    <w:p w:rsidR="00AB638E" w:rsidRPr="006A2C6E" w:rsidRDefault="00AB638E" w:rsidP="00AB638E">
      <w:pPr>
        <w:tabs>
          <w:tab w:val="left" w:pos="4200"/>
        </w:tabs>
        <w:spacing w:after="0" w:line="240" w:lineRule="auto"/>
        <w:rPr>
          <w:rFonts w:ascii="Calibri" w:eastAsia="Times New Roman" w:hAnsi="Calibri" w:cs="Calibri"/>
          <w:lang w:eastAsia="ru-RU"/>
        </w:rPr>
      </w:pPr>
      <w:r w:rsidRPr="006A2C6E">
        <w:rPr>
          <w:rFonts w:ascii="Calibri" w:eastAsia="Times New Roman" w:hAnsi="Calibri" w:cs="Calibri"/>
          <w:sz w:val="24"/>
          <w:szCs w:val="24"/>
          <w:lang w:eastAsia="ru-RU"/>
        </w:rPr>
        <w:t xml:space="preserve">                                                                                                              </w:t>
      </w:r>
      <w:r w:rsidRPr="006A2C6E">
        <w:rPr>
          <w:rFonts w:ascii="Calibri" w:eastAsia="Times New Roman" w:hAnsi="Calibri" w:cs="Calibri"/>
          <w:lang w:eastAsia="ru-RU"/>
        </w:rPr>
        <w:t>МБУ «Намская МЦБС»</w:t>
      </w:r>
      <w:r w:rsidRPr="006A2C6E">
        <w:rPr>
          <w:rFonts w:ascii="Calibri" w:eastAsia="Calibri" w:hAnsi="Calibri" w:cs="Calibri"/>
        </w:rPr>
        <w:t xml:space="preserve"> </w:t>
      </w:r>
      <w:r w:rsidRPr="006A2C6E">
        <w:rPr>
          <w:rFonts w:ascii="Calibri" w:eastAsia="Times New Roman" w:hAnsi="Calibri" w:cs="Calibri"/>
          <w:lang w:eastAsia="ru-RU"/>
        </w:rPr>
        <w:t>Р</w:t>
      </w:r>
      <w:proofErr w:type="gramStart"/>
      <w:r w:rsidRPr="006A2C6E">
        <w:rPr>
          <w:rFonts w:ascii="Calibri" w:eastAsia="Times New Roman" w:hAnsi="Calibri" w:cs="Calibri"/>
          <w:lang w:eastAsia="ru-RU"/>
        </w:rPr>
        <w:t>С(</w:t>
      </w:r>
      <w:proofErr w:type="gramEnd"/>
      <w:r w:rsidRPr="006A2C6E">
        <w:rPr>
          <w:rFonts w:ascii="Calibri" w:eastAsia="Times New Roman" w:hAnsi="Calibri" w:cs="Calibri"/>
          <w:lang w:eastAsia="ru-RU"/>
        </w:rPr>
        <w:t xml:space="preserve">Я), </w:t>
      </w:r>
    </w:p>
    <w:p w:rsidR="00AB638E" w:rsidRPr="006A2C6E" w:rsidRDefault="00AB638E" w:rsidP="00AB638E">
      <w:pPr>
        <w:tabs>
          <w:tab w:val="left" w:pos="4200"/>
        </w:tabs>
        <w:spacing w:after="0" w:line="240" w:lineRule="auto"/>
        <w:rPr>
          <w:rFonts w:ascii="Calibri" w:eastAsia="Times New Roman" w:hAnsi="Calibri" w:cs="Calibri"/>
          <w:lang w:eastAsia="ru-RU"/>
        </w:rPr>
      </w:pPr>
      <w:r w:rsidRPr="006A2C6E">
        <w:rPr>
          <w:rFonts w:ascii="Calibri" w:eastAsia="Times New Roman" w:hAnsi="Calibri" w:cs="Calibri"/>
          <w:lang w:eastAsia="ru-RU"/>
        </w:rPr>
        <w:t xml:space="preserve">                                                                                                     Намский улус, с</w:t>
      </w:r>
      <w:proofErr w:type="gramStart"/>
      <w:r w:rsidRPr="006A2C6E">
        <w:rPr>
          <w:rFonts w:ascii="Calibri" w:eastAsia="Times New Roman" w:hAnsi="Calibri" w:cs="Calibri"/>
          <w:lang w:eastAsia="ru-RU"/>
        </w:rPr>
        <w:t>.Н</w:t>
      </w:r>
      <w:proofErr w:type="gramEnd"/>
      <w:r w:rsidRPr="006A2C6E">
        <w:rPr>
          <w:rFonts w:ascii="Calibri" w:eastAsia="Times New Roman" w:hAnsi="Calibri" w:cs="Calibri"/>
          <w:lang w:eastAsia="ru-RU"/>
        </w:rPr>
        <w:t>амцы, ул. И. Винокурова, 19</w:t>
      </w:r>
    </w:p>
    <w:p w:rsidR="00AB638E" w:rsidRPr="006A2C6E" w:rsidRDefault="00AB638E" w:rsidP="00AB638E">
      <w:pPr>
        <w:spacing w:after="0" w:line="240" w:lineRule="auto"/>
        <w:rPr>
          <w:rFonts w:ascii="Calibri" w:eastAsia="Times New Roman" w:hAnsi="Calibri" w:cs="Calibri"/>
          <w:lang w:eastAsia="ru-RU"/>
        </w:rPr>
      </w:pPr>
      <w:r w:rsidRPr="006A2C6E">
        <w:rPr>
          <w:rFonts w:ascii="Calibri" w:eastAsia="Times New Roman" w:hAnsi="Calibri" w:cs="Calibri"/>
          <w:lang w:eastAsia="ru-RU"/>
        </w:rPr>
        <w:t xml:space="preserve">                                                                                                     Тел.: 8 (411 62) 41</w:t>
      </w:r>
      <w:r w:rsidRPr="006A2C6E">
        <w:rPr>
          <w:rFonts w:ascii="Calibri" w:eastAsia="Times New Roman" w:hAnsi="Calibri" w:cs="Calibri"/>
          <w:lang w:val="en-US" w:eastAsia="ru-RU"/>
        </w:rPr>
        <w:t> </w:t>
      </w:r>
      <w:r w:rsidRPr="006A2C6E">
        <w:rPr>
          <w:rFonts w:ascii="Calibri" w:eastAsia="Times New Roman" w:hAnsi="Calibri" w:cs="Calibri"/>
          <w:lang w:eastAsia="ru-RU"/>
        </w:rPr>
        <w:t xml:space="preserve">809 </w:t>
      </w:r>
    </w:p>
    <w:p w:rsidR="00AB638E" w:rsidRPr="006A2C6E" w:rsidRDefault="00AB638E" w:rsidP="00AB638E">
      <w:pPr>
        <w:spacing w:after="0" w:line="240" w:lineRule="auto"/>
        <w:rPr>
          <w:rFonts w:ascii="Calibri" w:eastAsia="Times New Roman" w:hAnsi="Calibri" w:cs="Calibri"/>
          <w:lang w:eastAsia="ru-RU"/>
        </w:rPr>
      </w:pPr>
      <w:r w:rsidRPr="006A2C6E">
        <w:rPr>
          <w:rFonts w:ascii="Calibri" w:eastAsia="Times New Roman" w:hAnsi="Calibri" w:cs="Calibri"/>
          <w:lang w:eastAsia="ru-RU"/>
        </w:rPr>
        <w:t xml:space="preserve">                                                                                                      </w:t>
      </w:r>
      <w:r w:rsidRPr="006A2C6E">
        <w:rPr>
          <w:rFonts w:ascii="Calibri" w:eastAsia="Times New Roman" w:hAnsi="Calibri" w:cs="Calibri"/>
          <w:lang w:val="en-US" w:eastAsia="ru-RU"/>
        </w:rPr>
        <w:t>E</w:t>
      </w:r>
      <w:r w:rsidRPr="006A2C6E">
        <w:rPr>
          <w:rFonts w:ascii="Calibri" w:eastAsia="Times New Roman" w:hAnsi="Calibri" w:cs="Calibri"/>
          <w:lang w:eastAsia="ru-RU"/>
        </w:rPr>
        <w:t>-</w:t>
      </w:r>
      <w:r w:rsidRPr="006A2C6E">
        <w:rPr>
          <w:rFonts w:ascii="Calibri" w:eastAsia="Times New Roman" w:hAnsi="Calibri" w:cs="Calibri"/>
          <w:lang w:val="en-US" w:eastAsia="ru-RU"/>
        </w:rPr>
        <w:t>mail</w:t>
      </w:r>
      <w:r w:rsidRPr="006A2C6E">
        <w:rPr>
          <w:rFonts w:ascii="Calibri" w:eastAsia="Times New Roman" w:hAnsi="Calibri" w:cs="Calibri"/>
          <w:lang w:eastAsia="ru-RU"/>
        </w:rPr>
        <w:t xml:space="preserve">: </w:t>
      </w:r>
      <w:hyperlink r:id="rId10" w:history="1">
        <w:r w:rsidRPr="006A2C6E">
          <w:rPr>
            <w:rFonts w:ascii="Calibri" w:eastAsia="Times New Roman" w:hAnsi="Calibri" w:cs="Calibri"/>
            <w:u w:val="single"/>
            <w:lang w:val="en-US" w:eastAsia="ru-RU"/>
          </w:rPr>
          <w:t>namlib</w:t>
        </w:r>
        <w:r w:rsidRPr="006A2C6E">
          <w:rPr>
            <w:rFonts w:ascii="Calibri" w:eastAsia="Times New Roman" w:hAnsi="Calibri" w:cs="Calibri"/>
            <w:u w:val="single"/>
            <w:lang w:eastAsia="ru-RU"/>
          </w:rPr>
          <w:t>@</w:t>
        </w:r>
        <w:r w:rsidRPr="006A2C6E">
          <w:rPr>
            <w:rFonts w:ascii="Calibri" w:eastAsia="Times New Roman" w:hAnsi="Calibri" w:cs="Calibri"/>
            <w:u w:val="single"/>
            <w:lang w:val="en-US" w:eastAsia="ru-RU"/>
          </w:rPr>
          <w:t>mail</w:t>
        </w:r>
        <w:r w:rsidRPr="006A2C6E">
          <w:rPr>
            <w:rFonts w:ascii="Calibri" w:eastAsia="Times New Roman" w:hAnsi="Calibri" w:cs="Calibri"/>
            <w:u w:val="single"/>
            <w:lang w:eastAsia="ru-RU"/>
          </w:rPr>
          <w:t>.</w:t>
        </w:r>
        <w:r w:rsidRPr="006A2C6E">
          <w:rPr>
            <w:rFonts w:ascii="Calibri" w:eastAsia="Times New Roman" w:hAnsi="Calibri" w:cs="Calibri"/>
            <w:u w:val="single"/>
            <w:lang w:val="en-US" w:eastAsia="ru-RU"/>
          </w:rPr>
          <w:t>ru</w:t>
        </w:r>
      </w:hyperlink>
    </w:p>
    <w:p w:rsidR="00591F24" w:rsidRDefault="00591F24" w:rsidP="00591F24">
      <w:pPr>
        <w:spacing w:after="100" w:line="240"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lastRenderedPageBreak/>
        <w:t xml:space="preserve"> СОДЕРЖАНИЕ</w:t>
      </w:r>
    </w:p>
    <w:tbl>
      <w:tblPr>
        <w:tblStyle w:val="340"/>
        <w:tblpPr w:leftFromText="180" w:rightFromText="180" w:vertAnchor="text" w:tblpY="1"/>
        <w:tblOverlap w:val="never"/>
        <w:tblW w:w="0" w:type="auto"/>
        <w:tblLook w:val="04A0" w:firstRow="1" w:lastRow="0" w:firstColumn="1" w:lastColumn="0" w:noHBand="0" w:noVBand="1"/>
      </w:tblPr>
      <w:tblGrid>
        <w:gridCol w:w="1271"/>
        <w:gridCol w:w="7371"/>
        <w:gridCol w:w="703"/>
      </w:tblGrid>
      <w:tr w:rsidR="008B09C8" w:rsidRPr="006A2C6E" w:rsidTr="002C53B8">
        <w:tc>
          <w:tcPr>
            <w:tcW w:w="1271" w:type="dxa"/>
          </w:tcPr>
          <w:p w:rsidR="008B09C8" w:rsidRPr="00103B46" w:rsidRDefault="008B09C8" w:rsidP="002C53B8">
            <w:pPr>
              <w:jc w:val="center"/>
              <w:rPr>
                <w:rFonts w:ascii="Times New Roman" w:eastAsia="Times New Roman" w:hAnsi="Times New Roman" w:cs="Times New Roman"/>
                <w:b/>
                <w:sz w:val="24"/>
                <w:szCs w:val="24"/>
                <w:lang w:eastAsia="ru-RU"/>
              </w:rPr>
            </w:pPr>
            <w:r w:rsidRPr="00103B46">
              <w:rPr>
                <w:rFonts w:ascii="Times New Roman" w:eastAsia="Times New Roman" w:hAnsi="Times New Roman" w:cs="Times New Roman"/>
                <w:b/>
                <w:sz w:val="24"/>
                <w:szCs w:val="24"/>
                <w:lang w:eastAsia="ru-RU"/>
              </w:rPr>
              <w:t>№ раздела</w:t>
            </w:r>
          </w:p>
        </w:tc>
        <w:tc>
          <w:tcPr>
            <w:tcW w:w="7371" w:type="dxa"/>
          </w:tcPr>
          <w:p w:rsidR="008B09C8" w:rsidRPr="00103B46" w:rsidRDefault="008B09C8" w:rsidP="002C53B8">
            <w:pPr>
              <w:jc w:val="center"/>
              <w:rPr>
                <w:rFonts w:ascii="Times New Roman" w:eastAsia="Times New Roman" w:hAnsi="Times New Roman" w:cs="Times New Roman"/>
                <w:b/>
                <w:sz w:val="24"/>
                <w:szCs w:val="24"/>
                <w:lang w:eastAsia="ru-RU"/>
              </w:rPr>
            </w:pPr>
            <w:r w:rsidRPr="00103B46">
              <w:rPr>
                <w:rFonts w:ascii="Times New Roman" w:eastAsia="Times New Roman" w:hAnsi="Times New Roman" w:cs="Times New Roman"/>
                <w:b/>
                <w:sz w:val="24"/>
                <w:szCs w:val="24"/>
                <w:lang w:eastAsia="ru-RU"/>
              </w:rPr>
              <w:t>Наименование раздела</w:t>
            </w:r>
          </w:p>
        </w:tc>
        <w:tc>
          <w:tcPr>
            <w:tcW w:w="703" w:type="dxa"/>
          </w:tcPr>
          <w:p w:rsidR="008B09C8" w:rsidRPr="00103B46" w:rsidRDefault="008B09C8" w:rsidP="002C53B8">
            <w:pPr>
              <w:jc w:val="center"/>
              <w:rPr>
                <w:rFonts w:ascii="Times New Roman" w:eastAsia="Times New Roman" w:hAnsi="Times New Roman" w:cs="Times New Roman"/>
                <w:b/>
                <w:sz w:val="24"/>
                <w:szCs w:val="24"/>
                <w:lang w:eastAsia="ru-RU"/>
              </w:rPr>
            </w:pPr>
            <w:proofErr w:type="gramStart"/>
            <w:r w:rsidRPr="00103B46">
              <w:rPr>
                <w:rFonts w:ascii="Times New Roman" w:eastAsia="Times New Roman" w:hAnsi="Times New Roman" w:cs="Times New Roman"/>
                <w:b/>
                <w:sz w:val="24"/>
                <w:szCs w:val="24"/>
                <w:lang w:eastAsia="ru-RU"/>
              </w:rPr>
              <w:t>стр</w:t>
            </w:r>
            <w:proofErr w:type="gramEnd"/>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1</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Основные приоритеты организации  профессиональной деятельности библиотек Намской МЦБС в 2025 г</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2</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Библиотечная сеть, организация обслуживания населения</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3</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Основные статистические показатели</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4</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Работа с фондом</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Движение библиотечного фонда</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Финансирование комплектования</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8B09C8" w:rsidRPr="006A2C6E" w:rsidTr="002C53B8">
        <w:tc>
          <w:tcPr>
            <w:tcW w:w="12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комплектования</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фондов</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Сохранность фондов</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Каталоги</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Методическая работа</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5</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Библиотечное обслуживание пользователей</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73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к Году защитника Отечества в РФ, году защитника Родины в Р</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Я) и году Победы в Намском улусе</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73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Программная деятельность библиотек</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73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Проекты, реализованные в библиотеках</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73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Презентации книг</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73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Продвижение чтения, работа с детьми</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73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акциях</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7371" w:type="dxa"/>
          </w:tcPr>
          <w:p w:rsidR="008B09C8"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направлениям</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6</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Справочно-библиографическое, информационное и социально-нравственное обслуживание</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F418F7">
              <w:rPr>
                <w:rFonts w:ascii="Times New Roman" w:eastAsia="Times New Roman" w:hAnsi="Times New Roman" w:cs="Times New Roman"/>
                <w:sz w:val="24"/>
                <w:szCs w:val="24"/>
                <w:lang w:eastAsia="ru-RU"/>
              </w:rPr>
              <w:t>Организация и ведение справочно-библиографического аппарата (СБА) в библиотеках.</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Организация МБА и ЭДД в муниципальных библиотеках</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Формирование информационной культуры пользователей</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Выпуск библиографической продукции</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Краткие выводы по разделу</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Раздел</w:t>
            </w:r>
            <w:r>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sz w:val="24"/>
                <w:szCs w:val="24"/>
                <w:lang w:val="en-US" w:eastAsia="ru-RU"/>
              </w:rPr>
              <w:t>7</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Краеведческая деятельность библиотек</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Реализация краеведческих проектов и программ, в т.ч. корпоративных в Намской ЦБС</w:t>
            </w:r>
          </w:p>
        </w:tc>
        <w:tc>
          <w:tcPr>
            <w:tcW w:w="703"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Анализ  формирования  и  использования  фондов  краеведческих  документов  и местных изданий</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Формирование краеведческих баз данных и электронных библиотек</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Основные направления краеведческой деятельности</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Выпуск краеведческих изданий</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Краткие выводы по разделу</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8</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Автоматизация библиотечных процессов</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9</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Организационно-методическая деятельность</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Кадровое  обеспечение  методической  деятельности</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Повышение квалификации библиотечных специалистов</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Участие специалистов Намской ЦБС в республиканских семинарах</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Методическая работа</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10</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Библиотечные кадры</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Общая  характеристика  персонала МЦБС</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Основной  персонал  муниципальных  библиотек</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lastRenderedPageBreak/>
              <w:t xml:space="preserve">Раздел </w:t>
            </w:r>
            <w:r w:rsidRPr="006A2C6E">
              <w:rPr>
                <w:rFonts w:ascii="Times New Roman" w:eastAsia="Times New Roman" w:hAnsi="Times New Roman" w:cs="Times New Roman"/>
                <w:sz w:val="24"/>
                <w:szCs w:val="24"/>
                <w:lang w:val="en-US" w:eastAsia="ru-RU"/>
              </w:rPr>
              <w:t>11</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Материально-техническая база библиотек</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Общая  характеристика  зданий,  помещений  муниципальных  библиотек</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Приобретения года</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7371" w:type="dxa"/>
          </w:tcPr>
          <w:p w:rsidR="008B09C8" w:rsidRPr="006A2C6E" w:rsidRDefault="008B09C8" w:rsidP="002C53B8">
            <w:pPr>
              <w:rPr>
                <w:rFonts w:ascii="Times New Roman" w:eastAsia="Times New Roman" w:hAnsi="Times New Roman" w:cs="Times New Roman"/>
                <w:sz w:val="24"/>
                <w:szCs w:val="24"/>
                <w:lang w:eastAsia="ru-RU"/>
              </w:rPr>
            </w:pPr>
            <w:r w:rsidRPr="004B1331">
              <w:rPr>
                <w:rFonts w:ascii="Times New Roman" w:eastAsia="Times New Roman" w:hAnsi="Times New Roman" w:cs="Times New Roman"/>
                <w:sz w:val="24"/>
                <w:szCs w:val="24"/>
                <w:lang w:eastAsia="ru-RU"/>
              </w:rPr>
              <w:t>Ремонт библиотек</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12</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Рекламная деятельность библиотек</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 xml:space="preserve">Раздел </w:t>
            </w:r>
            <w:r w:rsidRPr="006A2C6E">
              <w:rPr>
                <w:rFonts w:ascii="Times New Roman" w:eastAsia="Times New Roman" w:hAnsi="Times New Roman" w:cs="Times New Roman"/>
                <w:sz w:val="24"/>
                <w:szCs w:val="24"/>
                <w:lang w:val="en-US" w:eastAsia="ru-RU"/>
              </w:rPr>
              <w:t>13</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Основные достижения года</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r w:rsidR="008B09C8" w:rsidRPr="006A2C6E" w:rsidTr="002C53B8">
        <w:tc>
          <w:tcPr>
            <w:tcW w:w="1271" w:type="dxa"/>
          </w:tcPr>
          <w:p w:rsidR="008B09C8" w:rsidRPr="006A2C6E" w:rsidRDefault="008B09C8" w:rsidP="002C53B8">
            <w:pPr>
              <w:rPr>
                <w:rFonts w:ascii="Times New Roman" w:eastAsia="Times New Roman" w:hAnsi="Times New Roman" w:cs="Times New Roman"/>
                <w:sz w:val="24"/>
                <w:szCs w:val="24"/>
                <w:lang w:val="en-US" w:eastAsia="ru-RU"/>
              </w:rPr>
            </w:pPr>
            <w:r w:rsidRPr="006A2C6E">
              <w:rPr>
                <w:rFonts w:ascii="Times New Roman" w:eastAsia="Times New Roman" w:hAnsi="Times New Roman" w:cs="Times New Roman"/>
                <w:sz w:val="24"/>
                <w:szCs w:val="24"/>
                <w:lang w:eastAsia="ru-RU"/>
              </w:rPr>
              <w:t>Раздел</w:t>
            </w:r>
            <w:r w:rsidRPr="006A2C6E">
              <w:rPr>
                <w:rFonts w:ascii="Times New Roman" w:eastAsia="Times New Roman" w:hAnsi="Times New Roman" w:cs="Times New Roman"/>
                <w:sz w:val="24"/>
                <w:szCs w:val="24"/>
                <w:lang w:val="en-US" w:eastAsia="ru-RU"/>
              </w:rPr>
              <w:t>14</w:t>
            </w:r>
          </w:p>
        </w:tc>
        <w:tc>
          <w:tcPr>
            <w:tcW w:w="7371" w:type="dxa"/>
          </w:tcPr>
          <w:p w:rsidR="008B09C8" w:rsidRPr="00A24DA0" w:rsidRDefault="008B09C8" w:rsidP="002C53B8">
            <w:pPr>
              <w:rPr>
                <w:rFonts w:ascii="Times New Roman" w:eastAsia="Times New Roman" w:hAnsi="Times New Roman" w:cs="Times New Roman"/>
                <w:b/>
                <w:sz w:val="24"/>
                <w:szCs w:val="24"/>
                <w:lang w:eastAsia="ru-RU"/>
              </w:rPr>
            </w:pPr>
            <w:r w:rsidRPr="00A24DA0">
              <w:rPr>
                <w:rFonts w:ascii="Times New Roman" w:eastAsia="Times New Roman" w:hAnsi="Times New Roman" w:cs="Times New Roman"/>
                <w:b/>
                <w:sz w:val="24"/>
                <w:szCs w:val="24"/>
                <w:lang w:eastAsia="ru-RU"/>
              </w:rPr>
              <w:t>Публикации в СМИ</w:t>
            </w:r>
          </w:p>
        </w:tc>
        <w:tc>
          <w:tcPr>
            <w:tcW w:w="703" w:type="dxa"/>
          </w:tcPr>
          <w:p w:rsidR="008B09C8" w:rsidRPr="006A2C6E" w:rsidRDefault="00A24DA0" w:rsidP="002C53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bl>
    <w:p w:rsidR="00F418F7" w:rsidRDefault="00F418F7" w:rsidP="00591F24">
      <w:pPr>
        <w:spacing w:after="100" w:line="240" w:lineRule="auto"/>
        <w:jc w:val="center"/>
        <w:rPr>
          <w:rFonts w:ascii="Times New Roman" w:eastAsia="Times New Roman" w:hAnsi="Times New Roman" w:cs="Times New Roman"/>
          <w:b/>
          <w:sz w:val="24"/>
          <w:szCs w:val="24"/>
          <w:lang w:eastAsia="ru-RU"/>
        </w:rPr>
      </w:pPr>
    </w:p>
    <w:p w:rsidR="00A24DA0" w:rsidRDefault="00A24DA0" w:rsidP="00A24DA0">
      <w:pPr>
        <w:spacing w:after="10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аналитическому отчету в электронном виде</w:t>
      </w:r>
      <w:r w:rsidR="00F55294">
        <w:rPr>
          <w:rFonts w:ascii="Times New Roman" w:eastAsia="Times New Roman" w:hAnsi="Times New Roman" w:cs="Times New Roman"/>
          <w:b/>
          <w:sz w:val="24"/>
          <w:szCs w:val="24"/>
          <w:lang w:eastAsia="ru-RU"/>
        </w:rPr>
        <w:t>:</w:t>
      </w:r>
    </w:p>
    <w:p w:rsidR="00F55294" w:rsidRDefault="00F55294" w:rsidP="00A24DA0">
      <w:pPr>
        <w:spacing w:after="100" w:line="240" w:lineRule="auto"/>
        <w:jc w:val="both"/>
        <w:rPr>
          <w:rFonts w:ascii="Times New Roman" w:eastAsia="Times New Roman" w:hAnsi="Times New Roman" w:cs="Times New Roman"/>
          <w:b/>
          <w:sz w:val="24"/>
          <w:szCs w:val="24"/>
          <w:lang w:eastAsia="ru-RU"/>
        </w:rPr>
      </w:pPr>
    </w:p>
    <w:p w:rsidR="00F418F7" w:rsidRPr="006A2C6E" w:rsidRDefault="00F55294" w:rsidP="00591F24">
      <w:pPr>
        <w:spacing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1047750" cy="1047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971" cy="1047971"/>
                    </a:xfrm>
                    <a:prstGeom prst="rect">
                      <a:avLst/>
                    </a:prstGeom>
                  </pic:spPr>
                </pic:pic>
              </a:graphicData>
            </a:graphic>
          </wp:inline>
        </w:drawing>
      </w:r>
    </w:p>
    <w:p w:rsidR="00AB638E" w:rsidRPr="006A2C6E" w:rsidRDefault="00F418F7" w:rsidP="00591F24">
      <w:pPr>
        <w:spacing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textWrapping" w:clear="all"/>
      </w:r>
    </w:p>
    <w:p w:rsidR="00591F24" w:rsidRPr="006A2C6E" w:rsidRDefault="00591F24" w:rsidP="00591F24">
      <w:pPr>
        <w:spacing w:after="100" w:line="240" w:lineRule="auto"/>
        <w:jc w:val="both"/>
        <w:rPr>
          <w:rFonts w:ascii="Times New Roman" w:eastAsia="Times New Roman" w:hAnsi="Times New Roman" w:cs="Times New Roman"/>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100" w:line="240" w:lineRule="auto"/>
        <w:jc w:val="center"/>
        <w:rPr>
          <w:rFonts w:ascii="Times New Roman" w:eastAsia="Times New Roman" w:hAnsi="Times New Roman" w:cs="Times New Roman"/>
          <w:b/>
          <w:sz w:val="24"/>
          <w:szCs w:val="24"/>
          <w:lang w:eastAsia="ru-RU"/>
        </w:rPr>
      </w:pPr>
    </w:p>
    <w:p w:rsidR="005554E4" w:rsidRPr="006A2C6E" w:rsidRDefault="005554E4" w:rsidP="00591F24">
      <w:pPr>
        <w:spacing w:after="100" w:line="240" w:lineRule="auto"/>
        <w:jc w:val="center"/>
        <w:rPr>
          <w:rFonts w:ascii="Times New Roman" w:eastAsia="Times New Roman" w:hAnsi="Times New Roman" w:cs="Times New Roman"/>
          <w:b/>
          <w:sz w:val="24"/>
          <w:szCs w:val="24"/>
          <w:lang w:eastAsia="ru-RU"/>
        </w:rPr>
      </w:pPr>
    </w:p>
    <w:p w:rsidR="00AB638E" w:rsidRPr="006A2C6E" w:rsidRDefault="00AB638E" w:rsidP="00591F24">
      <w:pPr>
        <w:spacing w:after="100" w:line="240" w:lineRule="auto"/>
        <w:jc w:val="center"/>
        <w:rPr>
          <w:rFonts w:ascii="Times New Roman" w:eastAsia="Times New Roman" w:hAnsi="Times New Roman" w:cs="Times New Roman"/>
          <w:b/>
          <w:sz w:val="24"/>
          <w:szCs w:val="24"/>
          <w:lang w:eastAsia="ru-RU"/>
        </w:rPr>
      </w:pPr>
    </w:p>
    <w:p w:rsidR="00E46F09" w:rsidRPr="006A2C6E" w:rsidRDefault="00E46F09" w:rsidP="00591F24">
      <w:pPr>
        <w:spacing w:after="100" w:line="240" w:lineRule="auto"/>
        <w:jc w:val="center"/>
        <w:rPr>
          <w:rFonts w:ascii="Times New Roman" w:eastAsia="Times New Roman" w:hAnsi="Times New Roman" w:cs="Times New Roman"/>
          <w:b/>
          <w:sz w:val="24"/>
          <w:szCs w:val="24"/>
          <w:lang w:eastAsia="ru-RU"/>
        </w:rPr>
      </w:pPr>
    </w:p>
    <w:p w:rsidR="00AB638E" w:rsidRPr="006A2C6E" w:rsidRDefault="00AB638E" w:rsidP="00591F24">
      <w:pPr>
        <w:spacing w:after="100" w:line="240" w:lineRule="auto"/>
        <w:jc w:val="center"/>
        <w:rPr>
          <w:rFonts w:ascii="Times New Roman" w:eastAsia="Times New Roman" w:hAnsi="Times New Roman" w:cs="Times New Roman"/>
          <w:b/>
          <w:sz w:val="24"/>
          <w:szCs w:val="24"/>
          <w:lang w:eastAsia="ru-RU"/>
        </w:rPr>
      </w:pPr>
    </w:p>
    <w:p w:rsidR="00AB638E" w:rsidRPr="006A2C6E" w:rsidRDefault="00AB638E" w:rsidP="00591F24">
      <w:pPr>
        <w:spacing w:after="100" w:line="240" w:lineRule="auto"/>
        <w:jc w:val="center"/>
        <w:rPr>
          <w:rFonts w:ascii="Times New Roman" w:eastAsia="Times New Roman" w:hAnsi="Times New Roman" w:cs="Times New Roman"/>
          <w:b/>
          <w:sz w:val="24"/>
          <w:szCs w:val="24"/>
          <w:lang w:eastAsia="ru-RU"/>
        </w:rPr>
      </w:pPr>
    </w:p>
    <w:p w:rsidR="00AB638E" w:rsidRPr="006A2C6E" w:rsidRDefault="00AB638E" w:rsidP="00591F24">
      <w:pPr>
        <w:spacing w:after="100" w:line="240" w:lineRule="auto"/>
        <w:jc w:val="center"/>
        <w:rPr>
          <w:rFonts w:ascii="Times New Roman" w:eastAsia="Times New Roman" w:hAnsi="Times New Roman" w:cs="Times New Roman"/>
          <w:b/>
          <w:sz w:val="24"/>
          <w:szCs w:val="24"/>
          <w:lang w:eastAsia="ru-RU"/>
        </w:rPr>
      </w:pPr>
    </w:p>
    <w:p w:rsidR="005554E4" w:rsidRDefault="005554E4" w:rsidP="00591F24">
      <w:pPr>
        <w:spacing w:after="100" w:line="240" w:lineRule="auto"/>
        <w:jc w:val="center"/>
        <w:rPr>
          <w:rFonts w:ascii="Times New Roman" w:eastAsia="Times New Roman" w:hAnsi="Times New Roman" w:cs="Times New Roman"/>
          <w:b/>
          <w:sz w:val="24"/>
          <w:szCs w:val="24"/>
          <w:lang w:eastAsia="ru-RU"/>
        </w:rPr>
      </w:pPr>
    </w:p>
    <w:p w:rsidR="008B09C8" w:rsidRDefault="008B09C8" w:rsidP="00591F24">
      <w:pPr>
        <w:spacing w:after="100" w:line="240" w:lineRule="auto"/>
        <w:jc w:val="center"/>
        <w:rPr>
          <w:rFonts w:ascii="Times New Roman" w:eastAsia="Times New Roman" w:hAnsi="Times New Roman" w:cs="Times New Roman"/>
          <w:b/>
          <w:sz w:val="24"/>
          <w:szCs w:val="24"/>
          <w:lang w:eastAsia="ru-RU"/>
        </w:rPr>
      </w:pPr>
    </w:p>
    <w:p w:rsidR="008B09C8" w:rsidRDefault="008B09C8" w:rsidP="00591F24">
      <w:pPr>
        <w:spacing w:after="100" w:line="240" w:lineRule="auto"/>
        <w:jc w:val="center"/>
        <w:rPr>
          <w:rFonts w:ascii="Times New Roman" w:eastAsia="Times New Roman" w:hAnsi="Times New Roman" w:cs="Times New Roman"/>
          <w:b/>
          <w:sz w:val="24"/>
          <w:szCs w:val="24"/>
          <w:lang w:eastAsia="ru-RU"/>
        </w:rPr>
      </w:pPr>
    </w:p>
    <w:p w:rsidR="008B09C8" w:rsidRDefault="008B09C8" w:rsidP="00591F24">
      <w:pPr>
        <w:spacing w:after="10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ind w:firstLine="284"/>
        <w:jc w:val="center"/>
        <w:rPr>
          <w:rFonts w:ascii="Times New Roman" w:eastAsia="Times New Roman" w:hAnsi="Times New Roman" w:cs="Times New Roman"/>
          <w:b/>
          <w:sz w:val="28"/>
          <w:szCs w:val="24"/>
          <w:lang w:eastAsia="ru-RU"/>
        </w:rPr>
      </w:pPr>
      <w:bookmarkStart w:id="0" w:name="_GoBack"/>
      <w:bookmarkEnd w:id="0"/>
      <w:r w:rsidRPr="006A2C6E">
        <w:rPr>
          <w:rFonts w:ascii="Times New Roman" w:eastAsia="Times New Roman" w:hAnsi="Times New Roman" w:cs="Times New Roman"/>
          <w:b/>
          <w:sz w:val="28"/>
          <w:szCs w:val="24"/>
          <w:lang w:eastAsia="ru-RU"/>
        </w:rPr>
        <w:lastRenderedPageBreak/>
        <w:t xml:space="preserve">1.Основные приоритеты организации  </w:t>
      </w:r>
    </w:p>
    <w:p w:rsidR="00591F24" w:rsidRPr="006A2C6E" w:rsidRDefault="00591F24" w:rsidP="00591F24">
      <w:pPr>
        <w:spacing w:after="0" w:line="240" w:lineRule="auto"/>
        <w:ind w:firstLine="284"/>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 xml:space="preserve">профессиональной деятельности библиотек </w:t>
      </w:r>
    </w:p>
    <w:p w:rsidR="00591F24" w:rsidRPr="006A2C6E" w:rsidRDefault="00591F24" w:rsidP="00591F24">
      <w:pPr>
        <w:spacing w:after="0" w:line="240" w:lineRule="auto"/>
        <w:ind w:firstLine="284"/>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Намской МЦБС в 2025 г.</w:t>
      </w:r>
    </w:p>
    <w:p w:rsidR="00591F24" w:rsidRPr="006A2C6E" w:rsidRDefault="00591F24" w:rsidP="00591F24">
      <w:pPr>
        <w:spacing w:after="0" w:line="240" w:lineRule="auto"/>
        <w:ind w:firstLine="284"/>
        <w:jc w:val="center"/>
        <w:rPr>
          <w:rFonts w:ascii="Times New Roman" w:eastAsia="Times New Roman" w:hAnsi="Times New Roman" w:cs="Times New Roman"/>
          <w:sz w:val="24"/>
          <w:szCs w:val="24"/>
          <w:lang w:eastAsia="ru-RU"/>
        </w:rPr>
      </w:pP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Выполнение основных контрольных показателей библиотечной работы</w:t>
      </w:r>
      <w:r w:rsidR="0065068B" w:rsidRPr="006A2C6E">
        <w:rPr>
          <w:rFonts w:ascii="Times New Roman" w:eastAsia="Times New Roman" w:hAnsi="Times New Roman" w:cs="Times New Roman"/>
          <w:sz w:val="24"/>
          <w:szCs w:val="24"/>
          <w:lang w:eastAsia="ru-RU"/>
        </w:rPr>
        <w:t xml:space="preserve"> на 2025</w:t>
      </w:r>
      <w:r w:rsidRPr="006A2C6E">
        <w:rPr>
          <w:rFonts w:ascii="Times New Roman" w:eastAsia="Times New Roman" w:hAnsi="Times New Roman" w:cs="Times New Roman"/>
          <w:sz w:val="24"/>
          <w:szCs w:val="24"/>
          <w:lang w:eastAsia="ru-RU"/>
        </w:rPr>
        <w:t>г.</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Укрепление материально-технической базы библиотечной системы, создание безопасных и комфортных условий пребывания пользователей библиотек (ремонты библиотек, мероприятия по выводу из аварийных и ветхих помещений, обеспечение надежности и сохранности библиотечных фондов, приобретение библиотечного и технического оборудования, автоматизация библиотечных процессов). </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Обеспечение доступности библиотечных услуг и библиотечных фондов. Формирование библиотечного фонда  с учетом образовательных потребностей и культурных запросов населения, обеспечение его сохранности </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Расширение контингента пользователей библиотек.</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Увеличение поступления и выдачи изданий в электронном варианте. </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Активизация использования электронных ресурсов для предоставления информации по запросам пользователей библиотек. Внедрение современных и интересных для читателей сервисных услуг, как увеличение объема электронного каталога библиотеки, создание мультимедийных библиотечных продуктов - одновременного использования устной и документной коммуникации. Обеспечение доступа к информационным ресурсам других библиотек и информационных систем</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Активизация проектной деятельности по ЦБС.</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Организация информационного взаимодействия с органами местной власти; координационной работы с общественными объединениями и организациями. Развитие библиотечной рекламы</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Организация профессиональной </w:t>
      </w:r>
      <w:r w:rsidR="0065068B" w:rsidRPr="006A2C6E">
        <w:rPr>
          <w:rFonts w:ascii="Times New Roman" w:eastAsia="Times New Roman" w:hAnsi="Times New Roman" w:cs="Times New Roman"/>
          <w:sz w:val="24"/>
          <w:szCs w:val="24"/>
          <w:lang w:eastAsia="ru-RU"/>
        </w:rPr>
        <w:t>работы по ключевым событиям 2025</w:t>
      </w:r>
      <w:r w:rsidRPr="006A2C6E">
        <w:rPr>
          <w:rFonts w:ascii="Times New Roman" w:eastAsia="Times New Roman" w:hAnsi="Times New Roman" w:cs="Times New Roman"/>
          <w:sz w:val="24"/>
          <w:szCs w:val="24"/>
          <w:lang w:eastAsia="ru-RU"/>
        </w:rPr>
        <w:t xml:space="preserve"> г.</w:t>
      </w:r>
    </w:p>
    <w:p w:rsidR="00591F24" w:rsidRPr="006A2C6E" w:rsidRDefault="00591F24" w:rsidP="0023169B">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Совершенствование содержания методической работы по повышению квалификации персонала ЦБС</w:t>
      </w:r>
    </w:p>
    <w:p w:rsidR="00591F24" w:rsidRPr="006A2C6E" w:rsidRDefault="00591F24" w:rsidP="00591F24">
      <w:pPr>
        <w:spacing w:after="0" w:line="240" w:lineRule="auto"/>
        <w:jc w:val="both"/>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Перечень наиболее значительных событий в деятельности библиотек улуса за отчетный период:</w:t>
      </w:r>
    </w:p>
    <w:p w:rsidR="00591F24" w:rsidRPr="006A2C6E" w:rsidRDefault="0065068B" w:rsidP="00591F24">
      <w:pPr>
        <w:numPr>
          <w:ilvl w:val="0"/>
          <w:numId w:val="1"/>
        </w:numPr>
        <w:spacing w:after="0" w:line="240" w:lineRule="auto"/>
        <w:ind w:left="360" w:hanging="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Год защитника Отечества</w:t>
      </w:r>
      <w:r w:rsidR="00591F24" w:rsidRPr="006A2C6E">
        <w:rPr>
          <w:rFonts w:ascii="Times New Roman" w:eastAsia="Times New Roman" w:hAnsi="Times New Roman" w:cs="Times New Roman"/>
          <w:sz w:val="24"/>
          <w:szCs w:val="24"/>
          <w:lang w:eastAsia="ru-RU"/>
        </w:rPr>
        <w:t xml:space="preserve"> в РФ.</w:t>
      </w:r>
    </w:p>
    <w:p w:rsidR="00591F24" w:rsidRPr="006A2C6E" w:rsidRDefault="00591F24" w:rsidP="00591F24">
      <w:pPr>
        <w:numPr>
          <w:ilvl w:val="0"/>
          <w:numId w:val="1"/>
        </w:numPr>
        <w:spacing w:after="0" w:line="240" w:lineRule="auto"/>
        <w:ind w:left="360" w:hanging="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Год </w:t>
      </w:r>
      <w:r w:rsidR="0065068B" w:rsidRPr="006A2C6E">
        <w:rPr>
          <w:rFonts w:ascii="Times New Roman" w:eastAsia="Times New Roman" w:hAnsi="Times New Roman" w:cs="Times New Roman"/>
          <w:sz w:val="24"/>
          <w:szCs w:val="24"/>
          <w:lang w:eastAsia="ru-RU"/>
        </w:rPr>
        <w:t>защитника Родины</w:t>
      </w:r>
      <w:r w:rsidRPr="006A2C6E">
        <w:rPr>
          <w:rFonts w:ascii="Times New Roman" w:eastAsia="Times New Roman" w:hAnsi="Times New Roman" w:cs="Times New Roman"/>
          <w:sz w:val="24"/>
          <w:szCs w:val="24"/>
          <w:lang w:eastAsia="ru-RU"/>
        </w:rPr>
        <w:t xml:space="preserve"> в Р</w:t>
      </w:r>
      <w:proofErr w:type="gramStart"/>
      <w:r w:rsidRPr="006A2C6E">
        <w:rPr>
          <w:rFonts w:ascii="Times New Roman" w:eastAsia="Times New Roman" w:hAnsi="Times New Roman" w:cs="Times New Roman"/>
          <w:sz w:val="24"/>
          <w:szCs w:val="24"/>
          <w:lang w:eastAsia="ru-RU"/>
        </w:rPr>
        <w:t>С(</w:t>
      </w:r>
      <w:proofErr w:type="gramEnd"/>
      <w:r w:rsidRPr="006A2C6E">
        <w:rPr>
          <w:rFonts w:ascii="Times New Roman" w:eastAsia="Times New Roman" w:hAnsi="Times New Roman" w:cs="Times New Roman"/>
          <w:sz w:val="24"/>
          <w:szCs w:val="24"/>
          <w:lang w:eastAsia="ru-RU"/>
        </w:rPr>
        <w:t>Я)</w:t>
      </w:r>
    </w:p>
    <w:p w:rsidR="00591F24" w:rsidRPr="006A2C6E" w:rsidRDefault="00591F24" w:rsidP="00591F24">
      <w:pPr>
        <w:numPr>
          <w:ilvl w:val="0"/>
          <w:numId w:val="1"/>
        </w:numPr>
        <w:spacing w:after="0" w:line="240" w:lineRule="auto"/>
        <w:ind w:left="360" w:hanging="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Год </w:t>
      </w:r>
      <w:r w:rsidR="0065068B" w:rsidRPr="006A2C6E">
        <w:rPr>
          <w:rFonts w:ascii="Times New Roman" w:eastAsia="Times New Roman" w:hAnsi="Times New Roman" w:cs="Times New Roman"/>
          <w:sz w:val="24"/>
          <w:szCs w:val="24"/>
          <w:lang w:eastAsia="ru-RU"/>
        </w:rPr>
        <w:t>Победы</w:t>
      </w:r>
      <w:r w:rsidRPr="006A2C6E">
        <w:rPr>
          <w:rFonts w:ascii="Times New Roman" w:eastAsia="Times New Roman" w:hAnsi="Times New Roman" w:cs="Times New Roman"/>
          <w:sz w:val="24"/>
          <w:szCs w:val="24"/>
          <w:lang w:eastAsia="ru-RU"/>
        </w:rPr>
        <w:t xml:space="preserve"> в Намском улусе </w:t>
      </w:r>
    </w:p>
    <w:p w:rsidR="00591F24" w:rsidRPr="006A2C6E" w:rsidRDefault="00591F24" w:rsidP="00591F24">
      <w:pPr>
        <w:spacing w:after="0" w:line="240" w:lineRule="auto"/>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Программы  сохранения  и  развития  библиотечной  отрасли  муниципального  образования:</w:t>
      </w:r>
    </w:p>
    <w:p w:rsidR="00591F24" w:rsidRPr="006A2C6E" w:rsidRDefault="00591F24" w:rsidP="00591F24">
      <w:pPr>
        <w:spacing w:after="0" w:line="240" w:lineRule="auto"/>
        <w:ind w:firstLine="567"/>
        <w:jc w:val="both"/>
        <w:rPr>
          <w:rFonts w:ascii="Times New Roman" w:eastAsia="Times New Roman" w:hAnsi="Times New Roman" w:cs="Times New Roman"/>
          <w:b/>
          <w:bCs/>
          <w:lang w:eastAsia="ru-RU"/>
        </w:rPr>
      </w:pPr>
      <w:r w:rsidRPr="006A2C6E">
        <w:rPr>
          <w:rFonts w:ascii="Times New Roman" w:eastAsia="Times New Roman" w:hAnsi="Times New Roman" w:cs="Times New Roman"/>
          <w:sz w:val="24"/>
          <w:szCs w:val="24"/>
          <w:lang w:eastAsia="ru-RU"/>
        </w:rPr>
        <w:t xml:space="preserve">Подпрограмма «Развитие библиотечного дела» МЦП «Развитие культуры Намского улуса  на 2020-2024гг». Финансовое обеспечение за отчетный год – </w:t>
      </w:r>
      <w:r w:rsidRPr="006A2C6E">
        <w:rPr>
          <w:rFonts w:ascii="Times New Roman" w:eastAsia="Times New Roman" w:hAnsi="Times New Roman" w:cs="Times New Roman"/>
          <w:b/>
          <w:bCs/>
          <w:lang w:eastAsia="ru-RU"/>
        </w:rPr>
        <w:t>4 895,00 руб.</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Наличие  других  проектов, целевых  программ:  </w:t>
      </w:r>
    </w:p>
    <w:p w:rsidR="00591F24" w:rsidRPr="006A2C6E" w:rsidRDefault="00591F24" w:rsidP="00591F24">
      <w:pPr>
        <w:numPr>
          <w:ilvl w:val="0"/>
          <w:numId w:val="2"/>
        </w:numPr>
        <w:spacing w:after="0" w:line="240" w:lineRule="auto"/>
        <w:ind w:left="644"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программа «Электронная коллекция «Долина Энсиэли» (с 2012г) - долгосрочная, продолжающаяся с 2015г. без финансовой поддержки; </w:t>
      </w:r>
    </w:p>
    <w:p w:rsidR="00591F24" w:rsidRPr="006A2C6E" w:rsidRDefault="00591F24" w:rsidP="00591F24">
      <w:pPr>
        <w:numPr>
          <w:ilvl w:val="0"/>
          <w:numId w:val="2"/>
        </w:numPr>
        <w:spacing w:after="0" w:line="240" w:lineRule="auto"/>
        <w:ind w:left="644"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внутренние проекты и программная работа библиотек (по ЦБС)</w:t>
      </w:r>
    </w:p>
    <w:p w:rsidR="00591F24" w:rsidRPr="006A2C6E" w:rsidRDefault="00591F24" w:rsidP="00591F24">
      <w:pPr>
        <w:spacing w:after="0" w:line="240" w:lineRule="auto"/>
        <w:ind w:firstLine="284"/>
        <w:jc w:val="center"/>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contextualSpacing/>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 xml:space="preserve"> 2. Библиотечная сеть, организация обслуживания населения.</w:t>
      </w:r>
    </w:p>
    <w:p w:rsidR="00591F24" w:rsidRPr="006A2C6E" w:rsidRDefault="00591F24" w:rsidP="00591F24">
      <w:pPr>
        <w:spacing w:after="0" w:line="240" w:lineRule="auto"/>
        <w:contextualSpacing/>
        <w:jc w:val="center"/>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i/>
          <w:sz w:val="24"/>
          <w:szCs w:val="24"/>
          <w:lang w:eastAsia="ru-RU"/>
        </w:rPr>
        <w:t>2.1</w:t>
      </w:r>
      <w:proofErr w:type="gramStart"/>
      <w:r w:rsidRPr="006A2C6E">
        <w:rPr>
          <w:rFonts w:ascii="Times New Roman" w:eastAsia="Times New Roman" w:hAnsi="Times New Roman" w:cs="Times New Roman"/>
          <w:i/>
          <w:sz w:val="24"/>
          <w:szCs w:val="24"/>
          <w:lang w:eastAsia="ru-RU"/>
        </w:rPr>
        <w:t xml:space="preserve"> В</w:t>
      </w:r>
      <w:proofErr w:type="gramEnd"/>
      <w:r w:rsidRPr="006A2C6E">
        <w:rPr>
          <w:rFonts w:ascii="Times New Roman" w:eastAsia="Times New Roman" w:hAnsi="Times New Roman" w:cs="Times New Roman"/>
          <w:i/>
          <w:sz w:val="24"/>
          <w:szCs w:val="24"/>
          <w:lang w:eastAsia="ru-RU"/>
        </w:rPr>
        <w:t xml:space="preserve"> структуре Намской МЦБС за отчетный год  изменений нет</w:t>
      </w:r>
      <w:r w:rsidRPr="006A2C6E">
        <w:rPr>
          <w:rFonts w:ascii="Times New Roman" w:eastAsia="Times New Roman" w:hAnsi="Times New Roman" w:cs="Times New Roman"/>
          <w:sz w:val="24"/>
          <w:szCs w:val="24"/>
          <w:lang w:eastAsia="ru-RU"/>
        </w:rPr>
        <w:t xml:space="preserve">. </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591F24" w:rsidRPr="006A2C6E" w:rsidTr="00591F24">
        <w:tc>
          <w:tcPr>
            <w:tcW w:w="4785" w:type="dxa"/>
          </w:tcPr>
          <w:p w:rsidR="00591F24" w:rsidRPr="00103B46" w:rsidRDefault="00591F24" w:rsidP="00103B46">
            <w:pPr>
              <w:spacing w:after="0" w:line="240" w:lineRule="auto"/>
              <w:jc w:val="center"/>
              <w:rPr>
                <w:rFonts w:ascii="Times New Roman" w:eastAsia="Times New Roman" w:hAnsi="Times New Roman" w:cs="Times New Roman"/>
                <w:b/>
                <w:szCs w:val="24"/>
                <w:lang w:eastAsia="ru-RU"/>
              </w:rPr>
            </w:pPr>
            <w:r w:rsidRPr="00103B46">
              <w:rPr>
                <w:rFonts w:ascii="Times New Roman" w:eastAsia="Times New Roman" w:hAnsi="Times New Roman" w:cs="Times New Roman"/>
                <w:b/>
                <w:szCs w:val="24"/>
                <w:lang w:eastAsia="ru-RU"/>
              </w:rPr>
              <w:t>Виды библиотек</w:t>
            </w:r>
          </w:p>
        </w:tc>
        <w:tc>
          <w:tcPr>
            <w:tcW w:w="4786" w:type="dxa"/>
          </w:tcPr>
          <w:p w:rsidR="00591F24" w:rsidRPr="00103B46" w:rsidRDefault="0065068B" w:rsidP="00103B46">
            <w:pPr>
              <w:spacing w:after="0" w:line="240" w:lineRule="auto"/>
              <w:jc w:val="center"/>
              <w:rPr>
                <w:rFonts w:ascii="Times New Roman" w:eastAsia="Times New Roman" w:hAnsi="Times New Roman" w:cs="Times New Roman"/>
                <w:b/>
                <w:szCs w:val="24"/>
                <w:lang w:eastAsia="ru-RU"/>
              </w:rPr>
            </w:pPr>
            <w:r w:rsidRPr="00103B46">
              <w:rPr>
                <w:rFonts w:ascii="Times New Roman" w:eastAsia="Times New Roman" w:hAnsi="Times New Roman" w:cs="Times New Roman"/>
                <w:b/>
                <w:szCs w:val="24"/>
                <w:lang w:eastAsia="ru-RU"/>
              </w:rPr>
              <w:t>2025</w:t>
            </w:r>
          </w:p>
        </w:tc>
      </w:tr>
      <w:tr w:rsidR="00591F24" w:rsidRPr="006A2C6E" w:rsidTr="00591F24">
        <w:tc>
          <w:tcPr>
            <w:tcW w:w="4785" w:type="dxa"/>
          </w:tcPr>
          <w:p w:rsidR="00591F24" w:rsidRPr="006A2C6E" w:rsidRDefault="00591F24" w:rsidP="00591F24">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ЦБС</w:t>
            </w:r>
          </w:p>
        </w:tc>
        <w:tc>
          <w:tcPr>
            <w:tcW w:w="4786" w:type="dxa"/>
          </w:tcPr>
          <w:p w:rsidR="00591F24" w:rsidRPr="006A2C6E" w:rsidRDefault="00591F24" w:rsidP="00591F24">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w:t>
            </w:r>
          </w:p>
        </w:tc>
      </w:tr>
      <w:tr w:rsidR="00591F24" w:rsidRPr="006A2C6E" w:rsidTr="00591F24">
        <w:tc>
          <w:tcPr>
            <w:tcW w:w="4785" w:type="dxa"/>
          </w:tcPr>
          <w:p w:rsidR="00591F24" w:rsidRPr="006A2C6E" w:rsidRDefault="00591F24" w:rsidP="00591F24">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центральная улусная библиотека</w:t>
            </w:r>
          </w:p>
        </w:tc>
        <w:tc>
          <w:tcPr>
            <w:tcW w:w="4786" w:type="dxa"/>
          </w:tcPr>
          <w:p w:rsidR="00591F24" w:rsidRPr="006A2C6E" w:rsidRDefault="00591F24" w:rsidP="00591F24">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w:t>
            </w:r>
          </w:p>
        </w:tc>
      </w:tr>
      <w:tr w:rsidR="00591F24" w:rsidRPr="006A2C6E" w:rsidTr="00591F24">
        <w:tc>
          <w:tcPr>
            <w:tcW w:w="4785" w:type="dxa"/>
          </w:tcPr>
          <w:p w:rsidR="00591F24" w:rsidRPr="006A2C6E" w:rsidRDefault="00591F24" w:rsidP="00591F24">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обособленное структурное подразделение центральной библиотеки</w:t>
            </w:r>
          </w:p>
        </w:tc>
        <w:tc>
          <w:tcPr>
            <w:tcW w:w="4786" w:type="dxa"/>
          </w:tcPr>
          <w:p w:rsidR="00591F24" w:rsidRPr="006A2C6E" w:rsidRDefault="00103B46" w:rsidP="00591F24">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1 - </w:t>
            </w:r>
            <w:r w:rsidR="00591F24" w:rsidRPr="006A2C6E">
              <w:rPr>
                <w:rFonts w:ascii="Times New Roman" w:eastAsia="Times New Roman" w:hAnsi="Times New Roman" w:cs="Times New Roman"/>
                <w:szCs w:val="24"/>
                <w:lang w:eastAsia="ru-RU"/>
              </w:rPr>
              <w:t>Намская детская библиотека</w:t>
            </w:r>
          </w:p>
        </w:tc>
      </w:tr>
      <w:tr w:rsidR="00591F24" w:rsidRPr="006A2C6E" w:rsidTr="00591F24">
        <w:tc>
          <w:tcPr>
            <w:tcW w:w="4785" w:type="dxa"/>
          </w:tcPr>
          <w:p w:rsidR="00591F24" w:rsidRPr="006A2C6E" w:rsidRDefault="00591F24" w:rsidP="00591F24">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библиотеки-филиалы</w:t>
            </w:r>
          </w:p>
        </w:tc>
        <w:tc>
          <w:tcPr>
            <w:tcW w:w="4786" w:type="dxa"/>
          </w:tcPr>
          <w:p w:rsidR="00591F24" w:rsidRPr="006A2C6E" w:rsidRDefault="00591F24" w:rsidP="00591F24">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18</w:t>
            </w:r>
          </w:p>
        </w:tc>
      </w:tr>
    </w:tbl>
    <w:p w:rsidR="00591F24" w:rsidRPr="006A2C6E" w:rsidRDefault="00591F24" w:rsidP="00591F24">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p>
    <w:p w:rsidR="00591F24" w:rsidRPr="006A2C6E" w:rsidRDefault="00591F24" w:rsidP="00591F24">
      <w:pPr>
        <w:spacing w:after="0" w:line="240" w:lineRule="auto"/>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2.2. Развитие библиотечной сети:</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w:t>
      </w:r>
      <w:r w:rsidR="0065068B" w:rsidRPr="006A2C6E">
        <w:rPr>
          <w:rFonts w:ascii="Times New Roman" w:eastAsia="Times New Roman" w:hAnsi="Times New Roman" w:cs="Times New Roman"/>
          <w:sz w:val="24"/>
          <w:szCs w:val="24"/>
          <w:lang w:eastAsia="ru-RU"/>
        </w:rPr>
        <w:t>оличество модельных библиотек -10</w:t>
      </w:r>
      <w:r w:rsidRPr="006A2C6E">
        <w:rPr>
          <w:rFonts w:ascii="Times New Roman" w:eastAsia="Times New Roman" w:hAnsi="Times New Roman" w:cs="Times New Roman"/>
          <w:sz w:val="24"/>
          <w:szCs w:val="24"/>
          <w:lang w:eastAsia="ru-RU"/>
        </w:rPr>
        <w:t xml:space="preserve">, из них республиканских – </w:t>
      </w:r>
      <w:r w:rsidR="0065068B" w:rsidRPr="006A2C6E">
        <w:rPr>
          <w:rFonts w:ascii="Times New Roman" w:eastAsia="Times New Roman" w:hAnsi="Times New Roman" w:cs="Times New Roman"/>
          <w:sz w:val="24"/>
          <w:szCs w:val="24"/>
          <w:lang w:eastAsia="ru-RU"/>
        </w:rPr>
        <w:t>9</w:t>
      </w:r>
      <w:r w:rsidRPr="006A2C6E">
        <w:rPr>
          <w:rFonts w:ascii="Times New Roman" w:eastAsia="Times New Roman" w:hAnsi="Times New Roman" w:cs="Times New Roman"/>
          <w:sz w:val="24"/>
          <w:szCs w:val="24"/>
          <w:lang w:eastAsia="ru-RU"/>
        </w:rPr>
        <w:t xml:space="preserve">, </w:t>
      </w:r>
      <w:proofErr w:type="gramStart"/>
      <w:r w:rsidRPr="006A2C6E">
        <w:rPr>
          <w:rFonts w:ascii="Times New Roman" w:eastAsia="Times New Roman" w:hAnsi="Times New Roman" w:cs="Times New Roman"/>
          <w:sz w:val="24"/>
          <w:szCs w:val="24"/>
          <w:lang w:eastAsia="ru-RU"/>
        </w:rPr>
        <w:t>федеральная</w:t>
      </w:r>
      <w:proofErr w:type="gramEnd"/>
      <w:r w:rsidRPr="006A2C6E">
        <w:rPr>
          <w:rFonts w:ascii="Times New Roman" w:eastAsia="Times New Roman" w:hAnsi="Times New Roman" w:cs="Times New Roman"/>
          <w:sz w:val="24"/>
          <w:szCs w:val="24"/>
          <w:lang w:eastAsia="ru-RU"/>
        </w:rPr>
        <w:t xml:space="preserve"> – 1.</w:t>
      </w:r>
    </w:p>
    <w:p w:rsidR="00591F24" w:rsidRPr="006A2C6E" w:rsidRDefault="00591F24" w:rsidP="00591F24">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сети функционируют 3 Центра общественного доступа: в ЦУБ, Салбанском и Фрунзенском филиалах.                                                                                                       </w:t>
      </w:r>
    </w:p>
    <w:p w:rsidR="00591F24" w:rsidRPr="006A2C6E" w:rsidRDefault="00591F24" w:rsidP="00591F24">
      <w:pPr>
        <w:spacing w:after="0" w:line="240" w:lineRule="auto"/>
        <w:jc w:val="center"/>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ind w:firstLine="284"/>
        <w:jc w:val="both"/>
        <w:rPr>
          <w:rFonts w:ascii="Times New Roman" w:eastAsia="Times New Roman" w:hAnsi="Times New Roman" w:cs="Times New Roman"/>
          <w:b/>
          <w:i/>
          <w:sz w:val="24"/>
          <w:szCs w:val="24"/>
          <w:lang w:eastAsia="ru-RU"/>
        </w:rPr>
      </w:pPr>
      <w:r w:rsidRPr="006A2C6E">
        <w:rPr>
          <w:rFonts w:ascii="Times New Roman" w:eastAsia="Times New Roman" w:hAnsi="Times New Roman" w:cs="Times New Roman"/>
          <w:i/>
          <w:sz w:val="24"/>
          <w:szCs w:val="24"/>
          <w:lang w:eastAsia="ru-RU"/>
        </w:rPr>
        <w:t>2.3. Решения,  принятые  органами местного самоуправления в рамках выполнения полномочий  по  организации  библиотечного  обслуживания  населения</w:t>
      </w:r>
      <w:r w:rsidRPr="006A2C6E">
        <w:rPr>
          <w:rFonts w:ascii="Times New Roman" w:eastAsia="Times New Roman" w:hAnsi="Times New Roman" w:cs="Times New Roman"/>
          <w:b/>
          <w:i/>
          <w:sz w:val="24"/>
          <w:szCs w:val="24"/>
          <w:lang w:eastAsia="ru-RU"/>
        </w:rPr>
        <w:t xml:space="preserve">:   </w:t>
      </w:r>
    </w:p>
    <w:p w:rsidR="00591F24" w:rsidRPr="006A2C6E" w:rsidRDefault="00591F24" w:rsidP="00591F24">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sz w:val="24"/>
          <w:szCs w:val="24"/>
          <w:lang w:eastAsia="ru-RU"/>
        </w:rPr>
        <w:t xml:space="preserve"> </w:t>
      </w:r>
      <w:r w:rsidRPr="006A2C6E">
        <w:rPr>
          <w:rFonts w:ascii="Times New Roman" w:eastAsia="Times New Roman" w:hAnsi="Times New Roman" w:cs="Times New Roman"/>
          <w:sz w:val="24"/>
          <w:szCs w:val="24"/>
          <w:lang w:eastAsia="ru-RU"/>
        </w:rPr>
        <w:t xml:space="preserve">1. Положение об организации библиотечного обслуживания, комплектования и обеспечения сохранности </w:t>
      </w:r>
      <w:r w:rsidR="0065068B" w:rsidRPr="006A2C6E">
        <w:rPr>
          <w:rFonts w:ascii="Times New Roman" w:eastAsia="Times New Roman" w:hAnsi="Times New Roman" w:cs="Times New Roman"/>
          <w:sz w:val="24"/>
          <w:szCs w:val="24"/>
          <w:lang w:eastAsia="ru-RU"/>
        </w:rPr>
        <w:t>библиотечных фондов населения МР</w:t>
      </w:r>
      <w:r w:rsidRPr="006A2C6E">
        <w:rPr>
          <w:rFonts w:ascii="Times New Roman" w:eastAsia="Times New Roman" w:hAnsi="Times New Roman" w:cs="Times New Roman"/>
          <w:sz w:val="24"/>
          <w:szCs w:val="24"/>
          <w:lang w:eastAsia="ru-RU"/>
        </w:rPr>
        <w:t xml:space="preserve"> «Намский улус». Распоряжение Главы М</w:t>
      </w:r>
      <w:r w:rsidR="0065068B" w:rsidRPr="006A2C6E">
        <w:rPr>
          <w:rFonts w:ascii="Times New Roman" w:eastAsia="Times New Roman" w:hAnsi="Times New Roman" w:cs="Times New Roman"/>
          <w:sz w:val="24"/>
          <w:szCs w:val="24"/>
          <w:lang w:eastAsia="ru-RU"/>
        </w:rPr>
        <w:t>Р</w:t>
      </w:r>
      <w:r w:rsidRPr="006A2C6E">
        <w:rPr>
          <w:rFonts w:ascii="Times New Roman" w:eastAsia="Times New Roman" w:hAnsi="Times New Roman" w:cs="Times New Roman"/>
          <w:sz w:val="24"/>
          <w:szCs w:val="24"/>
          <w:lang w:eastAsia="ru-RU"/>
        </w:rPr>
        <w:t xml:space="preserve"> «Намский улус» от 15.09.2009г.,№ 1091-р</w:t>
      </w:r>
    </w:p>
    <w:p w:rsidR="00591F24" w:rsidRPr="006A2C6E" w:rsidRDefault="0065068B" w:rsidP="00591F24">
      <w:pPr>
        <w:spacing w:before="100" w:after="10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  Постановление Главы МР</w:t>
      </w:r>
      <w:r w:rsidR="00591F24" w:rsidRPr="006A2C6E">
        <w:rPr>
          <w:rFonts w:ascii="Times New Roman" w:eastAsia="Times New Roman" w:hAnsi="Times New Roman" w:cs="Times New Roman"/>
          <w:sz w:val="24"/>
          <w:szCs w:val="24"/>
          <w:lang w:eastAsia="ru-RU"/>
        </w:rPr>
        <w:t xml:space="preserve"> «Намский улус»  </w:t>
      </w:r>
      <w:r w:rsidR="00591F24" w:rsidRPr="006A2C6E">
        <w:rPr>
          <w:rFonts w:ascii="Segoe UI Symbol" w:eastAsia="Segoe UI Symbol" w:hAnsi="Segoe UI Symbol" w:cs="Segoe UI Symbol"/>
          <w:sz w:val="24"/>
          <w:szCs w:val="24"/>
          <w:lang w:eastAsia="ru-RU"/>
        </w:rPr>
        <w:t>№</w:t>
      </w:r>
      <w:r w:rsidR="00591F24" w:rsidRPr="006A2C6E">
        <w:rPr>
          <w:rFonts w:ascii="Times New Roman" w:eastAsia="Times New Roman" w:hAnsi="Times New Roman" w:cs="Times New Roman"/>
          <w:sz w:val="24"/>
          <w:szCs w:val="24"/>
          <w:lang w:eastAsia="ru-RU"/>
        </w:rPr>
        <w:t xml:space="preserve"> 263-р от 18.10.2021г. «О внесении изменений в Постановление Главы от 07.11.2019г. </w:t>
      </w:r>
      <w:r w:rsidR="00591F24" w:rsidRPr="006A2C6E">
        <w:rPr>
          <w:rFonts w:ascii="Segoe UI Symbol" w:eastAsia="Segoe UI Symbol" w:hAnsi="Segoe UI Symbol" w:cs="Segoe UI Symbol"/>
          <w:sz w:val="24"/>
          <w:szCs w:val="24"/>
          <w:lang w:eastAsia="ru-RU"/>
        </w:rPr>
        <w:t>№</w:t>
      </w:r>
      <w:r w:rsidR="00591F24" w:rsidRPr="006A2C6E">
        <w:rPr>
          <w:rFonts w:ascii="Times New Roman" w:eastAsia="Times New Roman" w:hAnsi="Times New Roman" w:cs="Times New Roman"/>
          <w:sz w:val="24"/>
          <w:szCs w:val="24"/>
          <w:lang w:eastAsia="ru-RU"/>
        </w:rPr>
        <w:t xml:space="preserve"> 01-109-п «Об утверждении МП «Развитие культуры в Намском улусе»».  </w:t>
      </w:r>
    </w:p>
    <w:p w:rsidR="00591F24" w:rsidRPr="006A2C6E" w:rsidRDefault="00591F24" w:rsidP="00591F24">
      <w:pPr>
        <w:spacing w:before="100" w:after="10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3. Положение «Об обязательном экземпляре документов МО «Намский улус» от 07.03.2017 г. ,№ 01-31-п    </w:t>
      </w:r>
    </w:p>
    <w:p w:rsidR="00591F24" w:rsidRPr="006A2C6E" w:rsidRDefault="00591F24" w:rsidP="00591F24">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2.4 Доступность библиотечных услуг:</w:t>
      </w:r>
    </w:p>
    <w:p w:rsidR="00591F24" w:rsidRPr="006A2C6E" w:rsidRDefault="0065068B"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составе МР</w:t>
      </w:r>
      <w:r w:rsidR="00591F24" w:rsidRPr="006A2C6E">
        <w:rPr>
          <w:rFonts w:ascii="Times New Roman" w:eastAsia="Times New Roman" w:hAnsi="Times New Roman" w:cs="Times New Roman"/>
          <w:sz w:val="24"/>
          <w:szCs w:val="24"/>
          <w:lang w:eastAsia="ru-RU"/>
        </w:rPr>
        <w:t xml:space="preserve"> «Намский улус» всего 19 поселений. </w:t>
      </w:r>
    </w:p>
    <w:p w:rsidR="00591F24" w:rsidRPr="006A2C6E" w:rsidRDefault="00591F24" w:rsidP="00591F24">
      <w:pPr>
        <w:spacing w:after="0" w:line="240" w:lineRule="auto"/>
        <w:ind w:firstLine="567"/>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sz w:val="24"/>
          <w:szCs w:val="24"/>
          <w:lang w:eastAsia="ru-RU"/>
        </w:rPr>
        <w:t>МБУ «Намская МЦБС» включает 20 библиотек в 18 муниципальных поселениях.</w:t>
      </w:r>
      <w:r w:rsidRPr="006A2C6E">
        <w:rPr>
          <w:rFonts w:ascii="Times New Roman" w:eastAsia="Times New Roman" w:hAnsi="Times New Roman" w:cs="Times New Roman"/>
          <w:i/>
          <w:sz w:val="24"/>
          <w:szCs w:val="24"/>
          <w:lang w:eastAsia="ru-RU"/>
        </w:rPr>
        <w:t xml:space="preserve"> </w:t>
      </w:r>
      <w:r w:rsidRPr="006A2C6E">
        <w:rPr>
          <w:rFonts w:ascii="Times New Roman" w:eastAsia="Times New Roman" w:hAnsi="Times New Roman" w:cs="Times New Roman"/>
          <w:sz w:val="24"/>
          <w:szCs w:val="24"/>
          <w:lang w:eastAsia="ru-RU"/>
        </w:rPr>
        <w:t>В</w:t>
      </w:r>
      <w:r w:rsidRPr="006A2C6E">
        <w:rPr>
          <w:rFonts w:ascii="Times New Roman" w:eastAsia="Times New Roman" w:hAnsi="Times New Roman" w:cs="Times New Roman"/>
          <w:i/>
          <w:sz w:val="24"/>
          <w:szCs w:val="24"/>
          <w:lang w:eastAsia="ru-RU"/>
        </w:rPr>
        <w:t xml:space="preserve"> </w:t>
      </w:r>
      <w:r w:rsidRPr="006A2C6E">
        <w:rPr>
          <w:rFonts w:ascii="Times New Roman" w:eastAsia="Times New Roman" w:hAnsi="Times New Roman" w:cs="Times New Roman"/>
          <w:sz w:val="24"/>
          <w:szCs w:val="24"/>
          <w:lang w:eastAsia="ru-RU"/>
        </w:rPr>
        <w:t>МО «Маймагинский наслег» имеется пункт выдачи, который обслуживают сотрудники Хатырыкской модельной библиотеки. МО «Хатын-Арынский наслег» имеет 2 библиотеки: Хатын-Арынская и Затонская библиотеки. Село Кысыл Деревня, который входит в  МО «Хатын-Арынский наслег», обслуживается как пункт выдачи специалистом Хатын-Арынской библиотеки. В районном центре с</w:t>
      </w:r>
      <w:proofErr w:type="gramStart"/>
      <w:r w:rsidRPr="006A2C6E">
        <w:rPr>
          <w:rFonts w:ascii="Times New Roman" w:eastAsia="Times New Roman" w:hAnsi="Times New Roman" w:cs="Times New Roman"/>
          <w:sz w:val="24"/>
          <w:szCs w:val="24"/>
          <w:lang w:eastAsia="ru-RU"/>
        </w:rPr>
        <w:t>.Н</w:t>
      </w:r>
      <w:proofErr w:type="gramEnd"/>
      <w:r w:rsidRPr="006A2C6E">
        <w:rPr>
          <w:rFonts w:ascii="Times New Roman" w:eastAsia="Times New Roman" w:hAnsi="Times New Roman" w:cs="Times New Roman"/>
          <w:sz w:val="24"/>
          <w:szCs w:val="24"/>
          <w:lang w:eastAsia="ru-RU"/>
        </w:rPr>
        <w:t>амцы расположены Центральная библиотека им.Н.М.Рыкунова и Детская библиотека.</w:t>
      </w:r>
    </w:p>
    <w:p w:rsidR="00591F24" w:rsidRPr="006A2C6E" w:rsidRDefault="00591F24" w:rsidP="00591F24">
      <w:pPr>
        <w:autoSpaceDE w:val="0"/>
        <w:autoSpaceDN w:val="0"/>
        <w:adjustRightInd w:val="0"/>
        <w:spacing w:after="0" w:line="240" w:lineRule="auto"/>
        <w:ind w:firstLine="567"/>
        <w:jc w:val="both"/>
        <w:rPr>
          <w:rFonts w:ascii="Times New Roman" w:eastAsia="Calibri" w:hAnsi="Times New Roman" w:cs="Times New Roman"/>
          <w:sz w:val="23"/>
          <w:szCs w:val="23"/>
        </w:rPr>
      </w:pPr>
      <w:r w:rsidRPr="006A2C6E">
        <w:rPr>
          <w:rFonts w:ascii="Times New Roman" w:eastAsia="Calibri" w:hAnsi="Times New Roman" w:cs="Times New Roman"/>
          <w:sz w:val="23"/>
          <w:szCs w:val="23"/>
        </w:rPr>
        <w:t>В ЦБС установлен следующий режим работы библиотек: филиалы 2 раза в неделю (среда, четверг) работают с 11 ч. до 19 ч., обед с 14-15 ч.; суббота с 10-13 ч., выходной – воскресенье.</w:t>
      </w:r>
    </w:p>
    <w:p w:rsidR="00591F24" w:rsidRPr="006A2C6E" w:rsidRDefault="00591F24" w:rsidP="00591F24">
      <w:pPr>
        <w:autoSpaceDE w:val="0"/>
        <w:autoSpaceDN w:val="0"/>
        <w:adjustRightInd w:val="0"/>
        <w:spacing w:after="0" w:line="240" w:lineRule="auto"/>
        <w:ind w:firstLine="567"/>
        <w:jc w:val="both"/>
        <w:rPr>
          <w:rFonts w:ascii="Times New Roman" w:eastAsia="Calibri" w:hAnsi="Times New Roman" w:cs="Times New Roman"/>
          <w:sz w:val="23"/>
          <w:szCs w:val="23"/>
        </w:rPr>
      </w:pPr>
      <w:r w:rsidRPr="006A2C6E">
        <w:rPr>
          <w:rFonts w:ascii="Times New Roman" w:eastAsia="Calibri" w:hAnsi="Times New Roman" w:cs="Times New Roman"/>
          <w:sz w:val="23"/>
          <w:szCs w:val="23"/>
        </w:rPr>
        <w:t>Центральная библиотека и Детская библиотека: среда, четверг с 9-19 ч., в остальные дни с 9-18 ч. без обеда. В субботу с 10-17 ч без обеда.</w:t>
      </w:r>
    </w:p>
    <w:p w:rsidR="00591F24" w:rsidRPr="006A2C6E" w:rsidRDefault="00591F24" w:rsidP="00591F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Таким образом, режим рабочего дня библиотек не совпадает полностью с рабочим временем жителей обслуживаемой территории.</w:t>
      </w:r>
    </w:p>
    <w:p w:rsidR="00591F24" w:rsidRPr="006A2C6E" w:rsidRDefault="00591F24" w:rsidP="00591F24">
      <w:pPr>
        <w:spacing w:after="0" w:line="240" w:lineRule="auto"/>
        <w:ind w:firstLine="567"/>
        <w:rPr>
          <w:rFonts w:ascii="Times New Roman" w:eastAsia="Times New Roman" w:hAnsi="Times New Roman" w:cs="Times New Roman"/>
          <w:sz w:val="23"/>
          <w:szCs w:val="23"/>
          <w:lang w:eastAsia="ru-RU"/>
        </w:rPr>
      </w:pPr>
      <w:r w:rsidRPr="006A2C6E">
        <w:rPr>
          <w:rFonts w:ascii="Times New Roman" w:eastAsia="Times New Roman" w:hAnsi="Times New Roman" w:cs="Times New Roman"/>
          <w:sz w:val="23"/>
          <w:szCs w:val="23"/>
          <w:lang w:eastAsia="ru-RU"/>
        </w:rPr>
        <w:t xml:space="preserve">В организации доступности библиотечного обслуживания на территории Намского улуса сыграли свою роль пункты внестационарного обслуживания пользователей сельских библиотек МЦБС. </w:t>
      </w:r>
    </w:p>
    <w:p w:rsidR="00591F24" w:rsidRPr="006A2C6E" w:rsidRDefault="00591F24" w:rsidP="00591F24">
      <w:pPr>
        <w:spacing w:after="0" w:line="240" w:lineRule="auto"/>
        <w:contextualSpacing/>
        <w:jc w:val="both"/>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ind w:firstLine="567"/>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Совершенствование  сети  библиотек  муниципального  образования:  </w:t>
      </w:r>
    </w:p>
    <w:p w:rsidR="00591F24" w:rsidRPr="006A2C6E" w:rsidRDefault="00591F24" w:rsidP="00591F24">
      <w:pPr>
        <w:spacing w:after="0" w:line="240" w:lineRule="auto"/>
        <w:contextualSpacing/>
        <w:jc w:val="both"/>
        <w:rPr>
          <w:rFonts w:ascii="Times New Roman" w:eastAsia="Times New Roman" w:hAnsi="Times New Roman" w:cs="Times New Roman"/>
          <w:b/>
          <w:sz w:val="24"/>
          <w:szCs w:val="24"/>
          <w:lang w:eastAsia="ru-RU"/>
        </w:rPr>
      </w:pPr>
    </w:p>
    <w:p w:rsidR="00591F24" w:rsidRPr="006A2C6E" w:rsidRDefault="00591F24" w:rsidP="0023169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sz w:val="24"/>
          <w:szCs w:val="24"/>
          <w:lang w:eastAsia="ru-RU"/>
        </w:rPr>
        <w:t>сеть общедоступных  муниципальных  библиотек:</w:t>
      </w:r>
      <w:r w:rsidRPr="006A2C6E">
        <w:rPr>
          <w:rFonts w:ascii="Times New Roman" w:eastAsia="Times New Roman" w:hAnsi="Times New Roman" w:cs="Times New Roman"/>
          <w:sz w:val="24"/>
          <w:szCs w:val="24"/>
          <w:lang w:eastAsia="ru-RU"/>
        </w:rPr>
        <w:t xml:space="preserve"> в сеть МБУ «Намская МЦБС» входят все 20 библиотек. </w:t>
      </w:r>
    </w:p>
    <w:p w:rsidR="00591F24" w:rsidRPr="006A2C6E" w:rsidRDefault="00591F24" w:rsidP="0023169B">
      <w:pPr>
        <w:numPr>
          <w:ilvl w:val="0"/>
          <w:numId w:val="3"/>
        </w:numPr>
        <w:spacing w:after="0" w:line="240" w:lineRule="auto"/>
        <w:contextualSpacing/>
        <w:jc w:val="both"/>
        <w:rPr>
          <w:rFonts w:ascii="Times New Roman" w:eastAsia="Times New Roman" w:hAnsi="Times New Roman" w:cs="Times New Roman"/>
          <w:sz w:val="24"/>
          <w:szCs w:val="24"/>
          <w:lang w:eastAsia="ru-RU"/>
        </w:rPr>
      </w:pPr>
      <w:proofErr w:type="gramStart"/>
      <w:r w:rsidRPr="006A2C6E">
        <w:rPr>
          <w:rFonts w:ascii="Times New Roman" w:eastAsia="Times New Roman" w:hAnsi="Times New Roman" w:cs="Times New Roman"/>
          <w:b/>
          <w:bCs/>
          <w:sz w:val="23"/>
          <w:szCs w:val="23"/>
          <w:lang w:eastAsia="ru-RU"/>
        </w:rPr>
        <w:t xml:space="preserve">Организационно-структурная модель библиотечного обслуживания – </w:t>
      </w:r>
      <w:r w:rsidRPr="006A2C6E">
        <w:rPr>
          <w:rFonts w:ascii="Times New Roman" w:eastAsia="Times New Roman" w:hAnsi="Times New Roman" w:cs="Times New Roman"/>
          <w:sz w:val="23"/>
          <w:szCs w:val="23"/>
          <w:lang w:eastAsia="ru-RU"/>
        </w:rPr>
        <w:t xml:space="preserve">ЦБС носит статус межпоселенческой в соответствии с Федеральными законами №131-ФЗ от 06.10.2003 г. «Об общих принципах организации местного самоуправления в РФ», №199-ФЗ от 31.12.2005 г. «О внесении изменений в отдельные законодательные акты </w:t>
      </w:r>
      <w:r w:rsidRPr="006A2C6E">
        <w:rPr>
          <w:rFonts w:ascii="Times New Roman" w:eastAsia="Times New Roman" w:hAnsi="Times New Roman" w:cs="Times New Roman"/>
          <w:sz w:val="23"/>
          <w:szCs w:val="23"/>
          <w:lang w:eastAsia="ru-RU"/>
        </w:rPr>
        <w:lastRenderedPageBreak/>
        <w:t>Российской Федерации в связи совершенствованием разграничения полномочий» и на основании постановления Главы МР «Намский улус» №1771 от 22.11.2011.</w:t>
      </w:r>
      <w:proofErr w:type="gramEnd"/>
    </w:p>
    <w:p w:rsidR="00591F24" w:rsidRPr="006A2C6E" w:rsidRDefault="00591F24" w:rsidP="0023169B">
      <w:pPr>
        <w:numPr>
          <w:ilvl w:val="0"/>
          <w:numId w:val="3"/>
        </w:num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b/>
          <w:bCs/>
          <w:sz w:val="23"/>
          <w:szCs w:val="23"/>
        </w:rPr>
        <w:t>Изменения в структуре библиотек – з</w:t>
      </w:r>
      <w:r w:rsidRPr="006A2C6E">
        <w:rPr>
          <w:rFonts w:ascii="Times New Roman" w:eastAsia="Calibri" w:hAnsi="Times New Roman" w:cs="Times New Roman"/>
          <w:sz w:val="23"/>
          <w:szCs w:val="23"/>
        </w:rPr>
        <w:t xml:space="preserve">а отчетный год изменений в структуре МЦБС не происходило; </w:t>
      </w:r>
    </w:p>
    <w:p w:rsidR="00591F24" w:rsidRPr="006A2C6E" w:rsidRDefault="00591F24" w:rsidP="00591F24">
      <w:pPr>
        <w:autoSpaceDE w:val="0"/>
        <w:autoSpaceDN w:val="0"/>
        <w:adjustRightInd w:val="0"/>
        <w:spacing w:after="0" w:line="240" w:lineRule="auto"/>
        <w:ind w:left="720"/>
        <w:rPr>
          <w:rFonts w:ascii="Times New Roman" w:eastAsia="Calibri" w:hAnsi="Times New Roman" w:cs="Times New Roman"/>
          <w:sz w:val="23"/>
          <w:szCs w:val="23"/>
        </w:rPr>
      </w:pPr>
    </w:p>
    <w:p w:rsidR="00591F24" w:rsidRPr="006A2C6E" w:rsidRDefault="00591F24" w:rsidP="00591F24">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 xml:space="preserve">Организация библиотечной среды, пространства:  </w:t>
      </w: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Объекты библиотек улуса положительному восприятию их внешних видов, в целом не соответствуют:</w:t>
      </w: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В отдельных помещениях </w:t>
      </w:r>
      <w:proofErr w:type="gramStart"/>
      <w:r w:rsidRPr="006A2C6E">
        <w:rPr>
          <w:rFonts w:ascii="Times New Roman" w:eastAsia="Times New Roman" w:hAnsi="Times New Roman" w:cs="Times New Roman"/>
          <w:sz w:val="24"/>
          <w:szCs w:val="24"/>
          <w:lang w:eastAsia="ru-RU"/>
        </w:rPr>
        <w:t>размещены</w:t>
      </w:r>
      <w:proofErr w:type="gramEnd"/>
      <w:r w:rsidRPr="006A2C6E">
        <w:rPr>
          <w:rFonts w:ascii="Times New Roman" w:eastAsia="Times New Roman" w:hAnsi="Times New Roman" w:cs="Times New Roman"/>
          <w:sz w:val="24"/>
          <w:szCs w:val="24"/>
          <w:lang w:eastAsia="ru-RU"/>
        </w:rPr>
        <w:t xml:space="preserve"> 5 библиотек. 15 библиотек располагаются в зданиях при АКЦ, ДНТ и администраций. Имеют автономный вход-выход 6 библиотек.  </w:t>
      </w: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Размеры площадей соответствуют в 7 (включая ЦУБ и ДБ) библиотеках (не меньше 80 кв.м.). В остальных объектах не имеется возможности обеспечения полноценной функциональной специфики библиотек и комфортных условий для обслуживания пользователей библиотек. Самую меньшую площадь занимает Искровский филиал (17,7 кв.м). </w:t>
      </w: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left="360"/>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3.Основные статистические показатели.</w:t>
      </w:r>
    </w:p>
    <w:p w:rsidR="00591F24" w:rsidRPr="006A2C6E" w:rsidRDefault="00591F24" w:rsidP="00591F24">
      <w:pPr>
        <w:spacing w:after="0" w:line="240" w:lineRule="auto"/>
        <w:ind w:left="360"/>
        <w:jc w:val="center"/>
        <w:rPr>
          <w:rFonts w:ascii="Times New Roman" w:eastAsia="Times New Roman" w:hAnsi="Times New Roman" w:cs="Times New Roman"/>
          <w:b/>
          <w:sz w:val="24"/>
          <w:szCs w:val="24"/>
          <w:lang w:eastAsia="ru-RU"/>
        </w:rPr>
      </w:pPr>
    </w:p>
    <w:p w:rsidR="00BC6B91" w:rsidRPr="006A2C6E" w:rsidRDefault="00BC6B91" w:rsidP="006A2C6E">
      <w:pPr>
        <w:spacing w:line="36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Динамика основных показателей деятельности за три года, отражающих объем основных  работ/услуг, выполненных  муниципальными  библиотеками. </w:t>
      </w:r>
    </w:p>
    <w:p w:rsidR="00BC6B91" w:rsidRPr="006A2C6E" w:rsidRDefault="00BC6B91" w:rsidP="00BC6B91">
      <w:pPr>
        <w:spacing w:after="0" w:line="360" w:lineRule="auto"/>
        <w:ind w:left="502"/>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Основные показатели МБУ «Намская МЦБС» за 2022-2024 гг.</w:t>
      </w:r>
    </w:p>
    <w:tbl>
      <w:tblPr>
        <w:tblStyle w:val="a5"/>
        <w:tblW w:w="0" w:type="auto"/>
        <w:tblLook w:val="04A0" w:firstRow="1" w:lastRow="0" w:firstColumn="1" w:lastColumn="0" w:noHBand="0" w:noVBand="1"/>
      </w:tblPr>
      <w:tblGrid>
        <w:gridCol w:w="2660"/>
        <w:gridCol w:w="1583"/>
        <w:gridCol w:w="1583"/>
        <w:gridCol w:w="1583"/>
        <w:gridCol w:w="1795"/>
      </w:tblGrid>
      <w:tr w:rsidR="003B598C" w:rsidRPr="006A2C6E" w:rsidTr="0036061A">
        <w:tc>
          <w:tcPr>
            <w:tcW w:w="2660" w:type="dxa"/>
          </w:tcPr>
          <w:p w:rsidR="00BC6B91" w:rsidRPr="006A2C6E" w:rsidRDefault="00BC6B91" w:rsidP="0036061A">
            <w:pPr>
              <w:spacing w:line="360" w:lineRule="auto"/>
              <w:contextualSpacing/>
              <w:jc w:val="both"/>
              <w:rPr>
                <w:b/>
                <w:szCs w:val="24"/>
              </w:rPr>
            </w:pPr>
            <w:r w:rsidRPr="006A2C6E">
              <w:rPr>
                <w:b/>
                <w:szCs w:val="24"/>
              </w:rPr>
              <w:t>Основные показатели</w:t>
            </w:r>
          </w:p>
        </w:tc>
        <w:tc>
          <w:tcPr>
            <w:tcW w:w="1583" w:type="dxa"/>
          </w:tcPr>
          <w:p w:rsidR="00BC6B91" w:rsidRPr="006A2C6E" w:rsidRDefault="00BC6B91" w:rsidP="0036061A">
            <w:pPr>
              <w:spacing w:line="360" w:lineRule="auto"/>
              <w:contextualSpacing/>
              <w:jc w:val="center"/>
              <w:rPr>
                <w:b/>
                <w:szCs w:val="24"/>
              </w:rPr>
            </w:pPr>
            <w:r w:rsidRPr="006A2C6E">
              <w:rPr>
                <w:b/>
                <w:szCs w:val="24"/>
              </w:rPr>
              <w:t>2023</w:t>
            </w:r>
          </w:p>
        </w:tc>
        <w:tc>
          <w:tcPr>
            <w:tcW w:w="1583" w:type="dxa"/>
          </w:tcPr>
          <w:p w:rsidR="00BC6B91" w:rsidRPr="006A2C6E" w:rsidRDefault="00BC6B91" w:rsidP="0036061A">
            <w:pPr>
              <w:spacing w:line="360" w:lineRule="auto"/>
              <w:contextualSpacing/>
              <w:jc w:val="center"/>
              <w:rPr>
                <w:b/>
                <w:szCs w:val="24"/>
              </w:rPr>
            </w:pPr>
            <w:r w:rsidRPr="006A2C6E">
              <w:rPr>
                <w:b/>
                <w:szCs w:val="24"/>
              </w:rPr>
              <w:t>2024</w:t>
            </w:r>
          </w:p>
        </w:tc>
        <w:tc>
          <w:tcPr>
            <w:tcW w:w="1583" w:type="dxa"/>
          </w:tcPr>
          <w:p w:rsidR="00BC6B91" w:rsidRPr="006A2C6E" w:rsidRDefault="00BC6B91" w:rsidP="0036061A">
            <w:pPr>
              <w:spacing w:line="360" w:lineRule="auto"/>
              <w:contextualSpacing/>
              <w:jc w:val="center"/>
              <w:rPr>
                <w:b/>
                <w:szCs w:val="24"/>
              </w:rPr>
            </w:pPr>
            <w:r w:rsidRPr="006A2C6E">
              <w:rPr>
                <w:b/>
                <w:szCs w:val="24"/>
              </w:rPr>
              <w:t>2025</w:t>
            </w:r>
          </w:p>
        </w:tc>
        <w:tc>
          <w:tcPr>
            <w:tcW w:w="1795" w:type="dxa"/>
          </w:tcPr>
          <w:p w:rsidR="00BC6B91" w:rsidRPr="006A2C6E" w:rsidRDefault="00BC6B91" w:rsidP="0036061A">
            <w:pPr>
              <w:spacing w:line="360" w:lineRule="auto"/>
              <w:contextualSpacing/>
              <w:jc w:val="center"/>
              <w:rPr>
                <w:b/>
                <w:szCs w:val="24"/>
              </w:rPr>
            </w:pPr>
            <w:r w:rsidRPr="006A2C6E">
              <w:rPr>
                <w:b/>
                <w:szCs w:val="24"/>
              </w:rPr>
              <w:t>+/-</w:t>
            </w: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Пользователи</w:t>
            </w:r>
          </w:p>
        </w:tc>
        <w:tc>
          <w:tcPr>
            <w:tcW w:w="1583" w:type="dxa"/>
          </w:tcPr>
          <w:p w:rsidR="00BC6B91" w:rsidRPr="006A2C6E" w:rsidRDefault="00BC6B91" w:rsidP="0036061A">
            <w:pPr>
              <w:spacing w:line="360" w:lineRule="auto"/>
              <w:contextualSpacing/>
              <w:jc w:val="center"/>
              <w:rPr>
                <w:szCs w:val="24"/>
              </w:rPr>
            </w:pPr>
            <w:r w:rsidRPr="006A2C6E">
              <w:rPr>
                <w:szCs w:val="24"/>
              </w:rPr>
              <w:t>15600</w:t>
            </w:r>
          </w:p>
        </w:tc>
        <w:tc>
          <w:tcPr>
            <w:tcW w:w="1583" w:type="dxa"/>
          </w:tcPr>
          <w:p w:rsidR="00BC6B91" w:rsidRPr="006A2C6E" w:rsidRDefault="00BC6B91" w:rsidP="0036061A">
            <w:pPr>
              <w:spacing w:line="360" w:lineRule="auto"/>
              <w:contextualSpacing/>
              <w:jc w:val="center"/>
              <w:rPr>
                <w:szCs w:val="24"/>
              </w:rPr>
            </w:pPr>
            <w:r w:rsidRPr="006A2C6E">
              <w:rPr>
                <w:szCs w:val="24"/>
              </w:rPr>
              <w:t>15571</w:t>
            </w:r>
          </w:p>
        </w:tc>
        <w:tc>
          <w:tcPr>
            <w:tcW w:w="1583" w:type="dxa"/>
          </w:tcPr>
          <w:p w:rsidR="00BC6B91" w:rsidRPr="006A2C6E" w:rsidRDefault="00BC6B91" w:rsidP="0036061A">
            <w:pPr>
              <w:spacing w:line="360" w:lineRule="auto"/>
              <w:contextualSpacing/>
              <w:jc w:val="center"/>
              <w:rPr>
                <w:szCs w:val="24"/>
              </w:rPr>
            </w:pPr>
            <w:r w:rsidRPr="006A2C6E">
              <w:rPr>
                <w:szCs w:val="24"/>
              </w:rPr>
              <w:t>16711</w:t>
            </w:r>
          </w:p>
        </w:tc>
        <w:tc>
          <w:tcPr>
            <w:tcW w:w="1795" w:type="dxa"/>
          </w:tcPr>
          <w:p w:rsidR="00BC6B91" w:rsidRPr="006A2C6E" w:rsidRDefault="00BC6B91" w:rsidP="0036061A">
            <w:pPr>
              <w:spacing w:line="360" w:lineRule="auto"/>
              <w:contextualSpacing/>
              <w:jc w:val="center"/>
              <w:rPr>
                <w:szCs w:val="24"/>
              </w:rPr>
            </w:pPr>
            <w:r w:rsidRPr="006A2C6E">
              <w:rPr>
                <w:szCs w:val="24"/>
              </w:rPr>
              <w:t>+1140</w:t>
            </w: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Вт.ч. пользователи внестац обслуживания</w:t>
            </w:r>
          </w:p>
        </w:tc>
        <w:tc>
          <w:tcPr>
            <w:tcW w:w="1583" w:type="dxa"/>
          </w:tcPr>
          <w:p w:rsidR="00BC6B91" w:rsidRPr="006A2C6E" w:rsidRDefault="00BC6B91" w:rsidP="0036061A">
            <w:pPr>
              <w:spacing w:line="360" w:lineRule="auto"/>
              <w:contextualSpacing/>
              <w:jc w:val="center"/>
              <w:rPr>
                <w:szCs w:val="24"/>
              </w:rPr>
            </w:pPr>
            <w:r w:rsidRPr="006A2C6E">
              <w:rPr>
                <w:szCs w:val="24"/>
              </w:rPr>
              <w:t>1995</w:t>
            </w:r>
          </w:p>
        </w:tc>
        <w:tc>
          <w:tcPr>
            <w:tcW w:w="1583" w:type="dxa"/>
          </w:tcPr>
          <w:p w:rsidR="00BC6B91" w:rsidRPr="006A2C6E" w:rsidRDefault="00BC6B91" w:rsidP="0036061A">
            <w:pPr>
              <w:spacing w:line="360" w:lineRule="auto"/>
              <w:contextualSpacing/>
              <w:jc w:val="center"/>
              <w:rPr>
                <w:szCs w:val="24"/>
              </w:rPr>
            </w:pPr>
            <w:r w:rsidRPr="006A2C6E">
              <w:rPr>
                <w:szCs w:val="24"/>
              </w:rPr>
              <w:t>2086</w:t>
            </w:r>
          </w:p>
        </w:tc>
        <w:tc>
          <w:tcPr>
            <w:tcW w:w="1583" w:type="dxa"/>
          </w:tcPr>
          <w:p w:rsidR="00BC6B91" w:rsidRPr="006A2C6E" w:rsidRDefault="00BC6B91" w:rsidP="0036061A">
            <w:pPr>
              <w:spacing w:line="360" w:lineRule="auto"/>
              <w:contextualSpacing/>
              <w:jc w:val="center"/>
              <w:rPr>
                <w:szCs w:val="24"/>
              </w:rPr>
            </w:pPr>
            <w:r w:rsidRPr="006A2C6E">
              <w:rPr>
                <w:szCs w:val="24"/>
              </w:rPr>
              <w:t>2755</w:t>
            </w:r>
          </w:p>
        </w:tc>
        <w:tc>
          <w:tcPr>
            <w:tcW w:w="1795" w:type="dxa"/>
          </w:tcPr>
          <w:p w:rsidR="00BC6B91" w:rsidRPr="006A2C6E" w:rsidRDefault="00BC6B91" w:rsidP="0036061A">
            <w:pPr>
              <w:spacing w:line="360" w:lineRule="auto"/>
              <w:contextualSpacing/>
              <w:jc w:val="center"/>
              <w:rPr>
                <w:szCs w:val="24"/>
              </w:rPr>
            </w:pPr>
            <w:r w:rsidRPr="006A2C6E">
              <w:rPr>
                <w:szCs w:val="24"/>
              </w:rPr>
              <w:t>+669</w:t>
            </w: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Посещение всего</w:t>
            </w:r>
          </w:p>
        </w:tc>
        <w:tc>
          <w:tcPr>
            <w:tcW w:w="1583" w:type="dxa"/>
          </w:tcPr>
          <w:p w:rsidR="00BC6B91" w:rsidRPr="006A2C6E" w:rsidRDefault="00BC6B91" w:rsidP="0036061A">
            <w:pPr>
              <w:spacing w:line="360" w:lineRule="auto"/>
              <w:contextualSpacing/>
              <w:jc w:val="center"/>
              <w:rPr>
                <w:szCs w:val="24"/>
              </w:rPr>
            </w:pPr>
            <w:r w:rsidRPr="006A2C6E">
              <w:rPr>
                <w:szCs w:val="24"/>
              </w:rPr>
              <w:t>191106</w:t>
            </w:r>
          </w:p>
        </w:tc>
        <w:tc>
          <w:tcPr>
            <w:tcW w:w="1583" w:type="dxa"/>
          </w:tcPr>
          <w:p w:rsidR="00BC6B91" w:rsidRPr="006A2C6E" w:rsidRDefault="00BC6B91" w:rsidP="0036061A">
            <w:pPr>
              <w:spacing w:line="360" w:lineRule="auto"/>
              <w:contextualSpacing/>
              <w:jc w:val="center"/>
              <w:rPr>
                <w:szCs w:val="24"/>
              </w:rPr>
            </w:pPr>
            <w:r w:rsidRPr="006A2C6E">
              <w:rPr>
                <w:szCs w:val="24"/>
              </w:rPr>
              <w:t>201111</w:t>
            </w:r>
          </w:p>
        </w:tc>
        <w:tc>
          <w:tcPr>
            <w:tcW w:w="1583" w:type="dxa"/>
          </w:tcPr>
          <w:p w:rsidR="00BC6B91" w:rsidRPr="006A2C6E" w:rsidRDefault="00BC6B91" w:rsidP="0036061A">
            <w:pPr>
              <w:spacing w:line="360" w:lineRule="auto"/>
              <w:contextualSpacing/>
              <w:jc w:val="center"/>
              <w:rPr>
                <w:szCs w:val="24"/>
              </w:rPr>
            </w:pPr>
            <w:r w:rsidRPr="006A2C6E">
              <w:rPr>
                <w:szCs w:val="24"/>
              </w:rPr>
              <w:t>230586</w:t>
            </w:r>
          </w:p>
        </w:tc>
        <w:tc>
          <w:tcPr>
            <w:tcW w:w="1795" w:type="dxa"/>
          </w:tcPr>
          <w:p w:rsidR="00BC6B91" w:rsidRPr="006A2C6E" w:rsidRDefault="00BC6B91" w:rsidP="0036061A">
            <w:pPr>
              <w:spacing w:line="360" w:lineRule="auto"/>
              <w:contextualSpacing/>
              <w:jc w:val="center"/>
              <w:rPr>
                <w:szCs w:val="24"/>
              </w:rPr>
            </w:pPr>
            <w:r w:rsidRPr="006A2C6E">
              <w:rPr>
                <w:szCs w:val="24"/>
              </w:rPr>
              <w:t>+29475</w:t>
            </w:r>
          </w:p>
        </w:tc>
      </w:tr>
      <w:tr w:rsidR="003B598C" w:rsidRPr="006A2C6E" w:rsidTr="0036061A">
        <w:tc>
          <w:tcPr>
            <w:tcW w:w="2660" w:type="dxa"/>
          </w:tcPr>
          <w:p w:rsidR="00BC6B91" w:rsidRPr="006A2C6E" w:rsidRDefault="00BC6B91" w:rsidP="0036061A">
            <w:pPr>
              <w:contextualSpacing/>
              <w:jc w:val="both"/>
              <w:rPr>
                <w:szCs w:val="24"/>
              </w:rPr>
            </w:pPr>
            <w:r w:rsidRPr="006A2C6E">
              <w:rPr>
                <w:szCs w:val="24"/>
              </w:rPr>
              <w:t>Втч посещение масс мероприятий в стационаре</w:t>
            </w:r>
          </w:p>
        </w:tc>
        <w:tc>
          <w:tcPr>
            <w:tcW w:w="1583" w:type="dxa"/>
          </w:tcPr>
          <w:p w:rsidR="00BC6B91" w:rsidRPr="006A2C6E" w:rsidRDefault="00BC6B91" w:rsidP="0036061A">
            <w:pPr>
              <w:spacing w:line="360" w:lineRule="auto"/>
              <w:contextualSpacing/>
              <w:jc w:val="center"/>
              <w:rPr>
                <w:szCs w:val="24"/>
              </w:rPr>
            </w:pPr>
            <w:r w:rsidRPr="006A2C6E">
              <w:rPr>
                <w:szCs w:val="24"/>
              </w:rPr>
              <w:t>18048</w:t>
            </w:r>
          </w:p>
        </w:tc>
        <w:tc>
          <w:tcPr>
            <w:tcW w:w="1583" w:type="dxa"/>
          </w:tcPr>
          <w:p w:rsidR="00BC6B91" w:rsidRPr="006A2C6E" w:rsidRDefault="00BC6B91" w:rsidP="0036061A">
            <w:pPr>
              <w:spacing w:line="360" w:lineRule="auto"/>
              <w:contextualSpacing/>
              <w:jc w:val="center"/>
              <w:rPr>
                <w:szCs w:val="24"/>
              </w:rPr>
            </w:pPr>
            <w:r w:rsidRPr="006A2C6E">
              <w:rPr>
                <w:szCs w:val="24"/>
              </w:rPr>
              <w:t>21565</w:t>
            </w:r>
          </w:p>
        </w:tc>
        <w:tc>
          <w:tcPr>
            <w:tcW w:w="1583" w:type="dxa"/>
          </w:tcPr>
          <w:p w:rsidR="00BC6B91" w:rsidRPr="006A2C6E" w:rsidRDefault="00BC6B91" w:rsidP="0036061A">
            <w:pPr>
              <w:spacing w:line="360" w:lineRule="auto"/>
              <w:contextualSpacing/>
              <w:jc w:val="center"/>
              <w:rPr>
                <w:szCs w:val="24"/>
              </w:rPr>
            </w:pPr>
            <w:r w:rsidRPr="006A2C6E">
              <w:rPr>
                <w:szCs w:val="24"/>
              </w:rPr>
              <w:t>20287</w:t>
            </w:r>
          </w:p>
        </w:tc>
        <w:tc>
          <w:tcPr>
            <w:tcW w:w="1795" w:type="dxa"/>
          </w:tcPr>
          <w:p w:rsidR="00BC6B91" w:rsidRPr="006A2C6E" w:rsidRDefault="00BC6B91" w:rsidP="0036061A">
            <w:pPr>
              <w:spacing w:line="360" w:lineRule="auto"/>
              <w:contextualSpacing/>
              <w:jc w:val="center"/>
              <w:rPr>
                <w:szCs w:val="24"/>
              </w:rPr>
            </w:pPr>
            <w:r w:rsidRPr="006A2C6E">
              <w:rPr>
                <w:szCs w:val="24"/>
              </w:rPr>
              <w:t>-1278</w:t>
            </w: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Книговыдача</w:t>
            </w:r>
          </w:p>
        </w:tc>
        <w:tc>
          <w:tcPr>
            <w:tcW w:w="1583" w:type="dxa"/>
          </w:tcPr>
          <w:p w:rsidR="00BC6B91" w:rsidRPr="006A2C6E" w:rsidRDefault="00BC6B91" w:rsidP="0036061A">
            <w:pPr>
              <w:spacing w:line="360" w:lineRule="auto"/>
              <w:contextualSpacing/>
              <w:jc w:val="center"/>
              <w:rPr>
                <w:szCs w:val="24"/>
              </w:rPr>
            </w:pPr>
            <w:r w:rsidRPr="006A2C6E">
              <w:rPr>
                <w:szCs w:val="24"/>
              </w:rPr>
              <w:t>324081</w:t>
            </w:r>
          </w:p>
        </w:tc>
        <w:tc>
          <w:tcPr>
            <w:tcW w:w="1583" w:type="dxa"/>
          </w:tcPr>
          <w:p w:rsidR="00BC6B91" w:rsidRPr="006A2C6E" w:rsidRDefault="00BC6B91" w:rsidP="0036061A">
            <w:pPr>
              <w:spacing w:line="360" w:lineRule="auto"/>
              <w:contextualSpacing/>
              <w:jc w:val="center"/>
              <w:rPr>
                <w:szCs w:val="24"/>
              </w:rPr>
            </w:pPr>
            <w:r w:rsidRPr="006A2C6E">
              <w:rPr>
                <w:szCs w:val="24"/>
              </w:rPr>
              <w:t>349307</w:t>
            </w:r>
          </w:p>
        </w:tc>
        <w:tc>
          <w:tcPr>
            <w:tcW w:w="1583" w:type="dxa"/>
          </w:tcPr>
          <w:p w:rsidR="00BC6B91" w:rsidRPr="006A2C6E" w:rsidRDefault="00BC6B91" w:rsidP="0036061A">
            <w:pPr>
              <w:spacing w:line="360" w:lineRule="auto"/>
              <w:contextualSpacing/>
              <w:jc w:val="center"/>
              <w:rPr>
                <w:szCs w:val="24"/>
              </w:rPr>
            </w:pPr>
            <w:r w:rsidRPr="006A2C6E">
              <w:rPr>
                <w:szCs w:val="24"/>
              </w:rPr>
              <w:t>370357</w:t>
            </w:r>
          </w:p>
        </w:tc>
        <w:tc>
          <w:tcPr>
            <w:tcW w:w="1795" w:type="dxa"/>
          </w:tcPr>
          <w:p w:rsidR="00BC6B91" w:rsidRPr="006A2C6E" w:rsidRDefault="00BC6B91" w:rsidP="0036061A">
            <w:pPr>
              <w:spacing w:line="360" w:lineRule="auto"/>
              <w:contextualSpacing/>
              <w:jc w:val="center"/>
              <w:rPr>
                <w:szCs w:val="24"/>
              </w:rPr>
            </w:pPr>
            <w:r w:rsidRPr="006A2C6E">
              <w:rPr>
                <w:szCs w:val="24"/>
              </w:rPr>
              <w:t>+21050</w:t>
            </w: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Читаемость</w:t>
            </w:r>
          </w:p>
        </w:tc>
        <w:tc>
          <w:tcPr>
            <w:tcW w:w="1583" w:type="dxa"/>
          </w:tcPr>
          <w:p w:rsidR="00BC6B91" w:rsidRPr="006A2C6E" w:rsidRDefault="00BC6B91" w:rsidP="0036061A">
            <w:pPr>
              <w:spacing w:line="360" w:lineRule="auto"/>
              <w:contextualSpacing/>
              <w:jc w:val="center"/>
              <w:rPr>
                <w:szCs w:val="24"/>
              </w:rPr>
            </w:pPr>
            <w:r w:rsidRPr="006A2C6E">
              <w:rPr>
                <w:szCs w:val="24"/>
              </w:rPr>
              <w:t>21</w:t>
            </w:r>
          </w:p>
        </w:tc>
        <w:tc>
          <w:tcPr>
            <w:tcW w:w="1583" w:type="dxa"/>
          </w:tcPr>
          <w:p w:rsidR="00BC6B91" w:rsidRPr="006A2C6E" w:rsidRDefault="00BC6B91" w:rsidP="0036061A">
            <w:pPr>
              <w:spacing w:line="360" w:lineRule="auto"/>
              <w:contextualSpacing/>
              <w:jc w:val="center"/>
              <w:rPr>
                <w:szCs w:val="24"/>
              </w:rPr>
            </w:pPr>
            <w:r w:rsidRPr="006A2C6E">
              <w:rPr>
                <w:szCs w:val="24"/>
              </w:rPr>
              <w:t>22</w:t>
            </w:r>
          </w:p>
        </w:tc>
        <w:tc>
          <w:tcPr>
            <w:tcW w:w="1583" w:type="dxa"/>
          </w:tcPr>
          <w:p w:rsidR="00BC6B91" w:rsidRPr="006A2C6E" w:rsidRDefault="00BC6B91" w:rsidP="0036061A">
            <w:pPr>
              <w:spacing w:line="360" w:lineRule="auto"/>
              <w:contextualSpacing/>
              <w:jc w:val="center"/>
              <w:rPr>
                <w:szCs w:val="24"/>
              </w:rPr>
            </w:pPr>
            <w:r w:rsidRPr="006A2C6E">
              <w:rPr>
                <w:szCs w:val="24"/>
              </w:rPr>
              <w:t>22</w:t>
            </w:r>
          </w:p>
        </w:tc>
        <w:tc>
          <w:tcPr>
            <w:tcW w:w="1795" w:type="dxa"/>
          </w:tcPr>
          <w:p w:rsidR="00BC6B91" w:rsidRPr="006A2C6E" w:rsidRDefault="00BC6B91" w:rsidP="0036061A">
            <w:pPr>
              <w:spacing w:line="360" w:lineRule="auto"/>
              <w:contextualSpacing/>
              <w:jc w:val="center"/>
              <w:rPr>
                <w:szCs w:val="24"/>
              </w:rPr>
            </w:pP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Посещаемость</w:t>
            </w:r>
          </w:p>
        </w:tc>
        <w:tc>
          <w:tcPr>
            <w:tcW w:w="1583" w:type="dxa"/>
          </w:tcPr>
          <w:p w:rsidR="00BC6B91" w:rsidRPr="006A2C6E" w:rsidRDefault="00BC6B91" w:rsidP="0036061A">
            <w:pPr>
              <w:spacing w:line="360" w:lineRule="auto"/>
              <w:contextualSpacing/>
              <w:jc w:val="center"/>
              <w:rPr>
                <w:szCs w:val="24"/>
              </w:rPr>
            </w:pPr>
            <w:r w:rsidRPr="006A2C6E">
              <w:rPr>
                <w:szCs w:val="24"/>
              </w:rPr>
              <w:t>12</w:t>
            </w:r>
          </w:p>
        </w:tc>
        <w:tc>
          <w:tcPr>
            <w:tcW w:w="1583" w:type="dxa"/>
          </w:tcPr>
          <w:p w:rsidR="00BC6B91" w:rsidRPr="006A2C6E" w:rsidRDefault="00BC6B91" w:rsidP="0036061A">
            <w:pPr>
              <w:spacing w:line="360" w:lineRule="auto"/>
              <w:contextualSpacing/>
              <w:jc w:val="center"/>
              <w:rPr>
                <w:szCs w:val="24"/>
              </w:rPr>
            </w:pPr>
            <w:r w:rsidRPr="006A2C6E">
              <w:rPr>
                <w:szCs w:val="24"/>
              </w:rPr>
              <w:t>13</w:t>
            </w:r>
          </w:p>
        </w:tc>
        <w:tc>
          <w:tcPr>
            <w:tcW w:w="1583" w:type="dxa"/>
          </w:tcPr>
          <w:p w:rsidR="00BC6B91" w:rsidRPr="006A2C6E" w:rsidRDefault="00BC6B91" w:rsidP="0036061A">
            <w:pPr>
              <w:spacing w:line="360" w:lineRule="auto"/>
              <w:contextualSpacing/>
              <w:jc w:val="center"/>
              <w:rPr>
                <w:szCs w:val="24"/>
              </w:rPr>
            </w:pPr>
            <w:r w:rsidRPr="006A2C6E">
              <w:rPr>
                <w:szCs w:val="24"/>
              </w:rPr>
              <w:t>14</w:t>
            </w:r>
          </w:p>
        </w:tc>
        <w:tc>
          <w:tcPr>
            <w:tcW w:w="1795" w:type="dxa"/>
          </w:tcPr>
          <w:p w:rsidR="00BC6B91" w:rsidRPr="006A2C6E" w:rsidRDefault="00BC6B91" w:rsidP="0036061A">
            <w:pPr>
              <w:spacing w:line="360" w:lineRule="auto"/>
              <w:contextualSpacing/>
              <w:jc w:val="center"/>
              <w:rPr>
                <w:szCs w:val="24"/>
              </w:rPr>
            </w:pPr>
            <w:r w:rsidRPr="006A2C6E">
              <w:rPr>
                <w:szCs w:val="24"/>
              </w:rPr>
              <w:t>+1</w:t>
            </w: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Обращаемость</w:t>
            </w:r>
          </w:p>
        </w:tc>
        <w:tc>
          <w:tcPr>
            <w:tcW w:w="1583" w:type="dxa"/>
          </w:tcPr>
          <w:p w:rsidR="00BC6B91" w:rsidRPr="006A2C6E" w:rsidRDefault="00BC6B91" w:rsidP="0036061A">
            <w:pPr>
              <w:spacing w:line="360" w:lineRule="auto"/>
              <w:contextualSpacing/>
              <w:jc w:val="center"/>
              <w:rPr>
                <w:szCs w:val="24"/>
              </w:rPr>
            </w:pPr>
            <w:r w:rsidRPr="006A2C6E">
              <w:rPr>
                <w:szCs w:val="24"/>
              </w:rPr>
              <w:t>1,7</w:t>
            </w:r>
          </w:p>
        </w:tc>
        <w:tc>
          <w:tcPr>
            <w:tcW w:w="1583" w:type="dxa"/>
          </w:tcPr>
          <w:p w:rsidR="00BC6B91" w:rsidRPr="006A2C6E" w:rsidRDefault="00BC6B91" w:rsidP="0036061A">
            <w:pPr>
              <w:spacing w:line="360" w:lineRule="auto"/>
              <w:contextualSpacing/>
              <w:jc w:val="center"/>
              <w:rPr>
                <w:szCs w:val="24"/>
              </w:rPr>
            </w:pPr>
            <w:r w:rsidRPr="006A2C6E">
              <w:rPr>
                <w:szCs w:val="24"/>
              </w:rPr>
              <w:t>1,7</w:t>
            </w:r>
          </w:p>
        </w:tc>
        <w:tc>
          <w:tcPr>
            <w:tcW w:w="1583" w:type="dxa"/>
          </w:tcPr>
          <w:p w:rsidR="00BC6B91" w:rsidRPr="006A2C6E" w:rsidRDefault="00BC6B91" w:rsidP="0036061A">
            <w:pPr>
              <w:spacing w:line="360" w:lineRule="auto"/>
              <w:contextualSpacing/>
              <w:jc w:val="center"/>
              <w:rPr>
                <w:szCs w:val="24"/>
              </w:rPr>
            </w:pPr>
            <w:r w:rsidRPr="006A2C6E">
              <w:rPr>
                <w:szCs w:val="24"/>
              </w:rPr>
              <w:t>1,9</w:t>
            </w:r>
          </w:p>
        </w:tc>
        <w:tc>
          <w:tcPr>
            <w:tcW w:w="1795" w:type="dxa"/>
          </w:tcPr>
          <w:p w:rsidR="00BC6B91" w:rsidRPr="006A2C6E" w:rsidRDefault="00BC6B91" w:rsidP="0036061A">
            <w:pPr>
              <w:spacing w:line="360" w:lineRule="auto"/>
              <w:contextualSpacing/>
              <w:jc w:val="center"/>
              <w:rPr>
                <w:szCs w:val="24"/>
              </w:rPr>
            </w:pPr>
            <w:r w:rsidRPr="006A2C6E">
              <w:rPr>
                <w:szCs w:val="24"/>
              </w:rPr>
              <w:t>+0,2</w:t>
            </w:r>
          </w:p>
        </w:tc>
      </w:tr>
      <w:tr w:rsidR="003B598C" w:rsidRPr="006A2C6E" w:rsidTr="0036061A">
        <w:tc>
          <w:tcPr>
            <w:tcW w:w="2660" w:type="dxa"/>
          </w:tcPr>
          <w:p w:rsidR="00BC6B91" w:rsidRPr="006A2C6E" w:rsidRDefault="00BC6B91" w:rsidP="0036061A">
            <w:pPr>
              <w:spacing w:line="360" w:lineRule="auto"/>
              <w:contextualSpacing/>
              <w:jc w:val="both"/>
              <w:rPr>
                <w:szCs w:val="24"/>
              </w:rPr>
            </w:pPr>
            <w:r w:rsidRPr="006A2C6E">
              <w:rPr>
                <w:szCs w:val="24"/>
              </w:rPr>
              <w:t>Книгообеспеченность</w:t>
            </w:r>
          </w:p>
          <w:p w:rsidR="00BC6B91" w:rsidRPr="006A2C6E" w:rsidRDefault="00BC6B91" w:rsidP="0036061A">
            <w:pPr>
              <w:spacing w:line="360" w:lineRule="auto"/>
              <w:contextualSpacing/>
              <w:jc w:val="both"/>
              <w:rPr>
                <w:szCs w:val="24"/>
              </w:rPr>
            </w:pPr>
            <w:r w:rsidRPr="006A2C6E">
              <w:rPr>
                <w:szCs w:val="24"/>
              </w:rPr>
              <w:t>на 1 чит.</w:t>
            </w:r>
          </w:p>
          <w:p w:rsidR="00BC6B91" w:rsidRPr="006A2C6E" w:rsidRDefault="00BC6B91" w:rsidP="0036061A">
            <w:pPr>
              <w:spacing w:line="360" w:lineRule="auto"/>
              <w:contextualSpacing/>
              <w:jc w:val="both"/>
              <w:rPr>
                <w:szCs w:val="24"/>
              </w:rPr>
            </w:pPr>
            <w:r w:rsidRPr="006A2C6E">
              <w:rPr>
                <w:szCs w:val="24"/>
              </w:rPr>
              <w:t>на 1 жит.</w:t>
            </w:r>
          </w:p>
        </w:tc>
        <w:tc>
          <w:tcPr>
            <w:tcW w:w="1583" w:type="dxa"/>
          </w:tcPr>
          <w:p w:rsidR="00BC6B91" w:rsidRPr="006A2C6E" w:rsidRDefault="00BC6B91" w:rsidP="0036061A">
            <w:pPr>
              <w:spacing w:line="360" w:lineRule="auto"/>
              <w:contextualSpacing/>
              <w:jc w:val="center"/>
              <w:rPr>
                <w:szCs w:val="24"/>
              </w:rPr>
            </w:pPr>
          </w:p>
          <w:p w:rsidR="00BC6B91" w:rsidRPr="006A2C6E" w:rsidRDefault="00BC6B91" w:rsidP="0036061A">
            <w:pPr>
              <w:spacing w:line="360" w:lineRule="auto"/>
              <w:contextualSpacing/>
              <w:jc w:val="center"/>
              <w:rPr>
                <w:szCs w:val="24"/>
              </w:rPr>
            </w:pPr>
            <w:r w:rsidRPr="006A2C6E">
              <w:rPr>
                <w:szCs w:val="24"/>
              </w:rPr>
              <w:t>12,6</w:t>
            </w:r>
          </w:p>
          <w:p w:rsidR="00BC6B91" w:rsidRPr="006A2C6E" w:rsidRDefault="00BC6B91" w:rsidP="0036061A">
            <w:pPr>
              <w:spacing w:line="360" w:lineRule="auto"/>
              <w:contextualSpacing/>
              <w:jc w:val="center"/>
              <w:rPr>
                <w:szCs w:val="24"/>
              </w:rPr>
            </w:pPr>
            <w:r w:rsidRPr="006A2C6E">
              <w:rPr>
                <w:szCs w:val="24"/>
              </w:rPr>
              <w:t>8</w:t>
            </w:r>
          </w:p>
        </w:tc>
        <w:tc>
          <w:tcPr>
            <w:tcW w:w="1583" w:type="dxa"/>
          </w:tcPr>
          <w:p w:rsidR="00BC6B91" w:rsidRPr="006A2C6E" w:rsidRDefault="00BC6B91" w:rsidP="0036061A">
            <w:pPr>
              <w:spacing w:line="360" w:lineRule="auto"/>
              <w:contextualSpacing/>
              <w:jc w:val="center"/>
              <w:rPr>
                <w:szCs w:val="24"/>
              </w:rPr>
            </w:pPr>
          </w:p>
          <w:p w:rsidR="00BC6B91" w:rsidRPr="006A2C6E" w:rsidRDefault="00BC6B91" w:rsidP="0036061A">
            <w:pPr>
              <w:spacing w:line="360" w:lineRule="auto"/>
              <w:contextualSpacing/>
              <w:jc w:val="center"/>
              <w:rPr>
                <w:szCs w:val="24"/>
              </w:rPr>
            </w:pPr>
            <w:r w:rsidRPr="006A2C6E">
              <w:rPr>
                <w:szCs w:val="24"/>
              </w:rPr>
              <w:t>12,6</w:t>
            </w:r>
          </w:p>
          <w:p w:rsidR="00BC6B91" w:rsidRPr="006A2C6E" w:rsidRDefault="00BC6B91" w:rsidP="0036061A">
            <w:pPr>
              <w:spacing w:line="360" w:lineRule="auto"/>
              <w:contextualSpacing/>
              <w:jc w:val="center"/>
              <w:rPr>
                <w:szCs w:val="24"/>
              </w:rPr>
            </w:pPr>
            <w:r w:rsidRPr="006A2C6E">
              <w:rPr>
                <w:szCs w:val="24"/>
              </w:rPr>
              <w:t>8</w:t>
            </w:r>
          </w:p>
        </w:tc>
        <w:tc>
          <w:tcPr>
            <w:tcW w:w="1583" w:type="dxa"/>
          </w:tcPr>
          <w:p w:rsidR="00BC6B91" w:rsidRPr="006A2C6E" w:rsidRDefault="00BC6B91" w:rsidP="0036061A">
            <w:pPr>
              <w:spacing w:line="360" w:lineRule="auto"/>
              <w:contextualSpacing/>
              <w:jc w:val="center"/>
              <w:rPr>
                <w:szCs w:val="24"/>
              </w:rPr>
            </w:pPr>
          </w:p>
          <w:p w:rsidR="00BC6B91" w:rsidRPr="006A2C6E" w:rsidRDefault="00BC6B91" w:rsidP="0036061A">
            <w:pPr>
              <w:spacing w:line="360" w:lineRule="auto"/>
              <w:contextualSpacing/>
              <w:jc w:val="center"/>
              <w:rPr>
                <w:szCs w:val="24"/>
              </w:rPr>
            </w:pPr>
            <w:r w:rsidRPr="006A2C6E">
              <w:rPr>
                <w:szCs w:val="24"/>
              </w:rPr>
              <w:t>11,2</w:t>
            </w:r>
          </w:p>
        </w:tc>
        <w:tc>
          <w:tcPr>
            <w:tcW w:w="1795" w:type="dxa"/>
          </w:tcPr>
          <w:p w:rsidR="00BC6B91" w:rsidRPr="006A2C6E" w:rsidRDefault="00BC6B91" w:rsidP="0036061A">
            <w:pPr>
              <w:spacing w:line="360" w:lineRule="auto"/>
              <w:contextualSpacing/>
              <w:jc w:val="center"/>
              <w:rPr>
                <w:szCs w:val="24"/>
              </w:rPr>
            </w:pPr>
          </w:p>
          <w:p w:rsidR="00BC6B91" w:rsidRPr="006A2C6E" w:rsidRDefault="00BC6B91" w:rsidP="0036061A">
            <w:pPr>
              <w:spacing w:line="360" w:lineRule="auto"/>
              <w:contextualSpacing/>
              <w:jc w:val="center"/>
              <w:rPr>
                <w:szCs w:val="24"/>
              </w:rPr>
            </w:pPr>
            <w:r w:rsidRPr="006A2C6E">
              <w:rPr>
                <w:szCs w:val="24"/>
              </w:rPr>
              <w:t>-1,4</w:t>
            </w:r>
          </w:p>
        </w:tc>
      </w:tr>
    </w:tbl>
    <w:p w:rsidR="00BC6B91" w:rsidRPr="006A2C6E" w:rsidRDefault="00BC6B91" w:rsidP="00BC6B91">
      <w:pPr>
        <w:spacing w:line="360" w:lineRule="auto"/>
        <w:contextualSpacing/>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Охват населения региона библиотечным обслуживанием в разрезе муниципальных образований. </w:t>
      </w:r>
    </w:p>
    <w:tbl>
      <w:tblPr>
        <w:tblStyle w:val="a5"/>
        <w:tblW w:w="0" w:type="auto"/>
        <w:tblLook w:val="04A0" w:firstRow="1" w:lastRow="0" w:firstColumn="1" w:lastColumn="0" w:noHBand="0" w:noVBand="1"/>
      </w:tblPr>
      <w:tblGrid>
        <w:gridCol w:w="2285"/>
        <w:gridCol w:w="2429"/>
        <w:gridCol w:w="2429"/>
      </w:tblGrid>
      <w:tr w:rsidR="003B598C" w:rsidRPr="006A2C6E" w:rsidTr="0036061A">
        <w:tc>
          <w:tcPr>
            <w:tcW w:w="2285" w:type="dxa"/>
          </w:tcPr>
          <w:p w:rsidR="00BC6B91" w:rsidRPr="006A2C6E" w:rsidRDefault="00BC6B91" w:rsidP="0036061A">
            <w:pPr>
              <w:spacing w:line="360" w:lineRule="auto"/>
              <w:contextualSpacing/>
              <w:jc w:val="center"/>
              <w:rPr>
                <w:b/>
                <w:sz w:val="24"/>
                <w:szCs w:val="24"/>
              </w:rPr>
            </w:pPr>
            <w:r w:rsidRPr="006A2C6E">
              <w:rPr>
                <w:b/>
                <w:sz w:val="24"/>
                <w:szCs w:val="24"/>
              </w:rPr>
              <w:t>2023</w:t>
            </w:r>
          </w:p>
        </w:tc>
        <w:tc>
          <w:tcPr>
            <w:tcW w:w="2429" w:type="dxa"/>
          </w:tcPr>
          <w:p w:rsidR="00BC6B91" w:rsidRPr="006A2C6E" w:rsidRDefault="00BC6B91" w:rsidP="0036061A">
            <w:pPr>
              <w:spacing w:line="360" w:lineRule="auto"/>
              <w:contextualSpacing/>
              <w:jc w:val="center"/>
              <w:rPr>
                <w:b/>
                <w:sz w:val="24"/>
                <w:szCs w:val="24"/>
              </w:rPr>
            </w:pPr>
            <w:r w:rsidRPr="006A2C6E">
              <w:rPr>
                <w:b/>
                <w:sz w:val="24"/>
                <w:szCs w:val="24"/>
              </w:rPr>
              <w:t>2024</w:t>
            </w:r>
          </w:p>
        </w:tc>
        <w:tc>
          <w:tcPr>
            <w:tcW w:w="2429" w:type="dxa"/>
          </w:tcPr>
          <w:p w:rsidR="00BC6B91" w:rsidRPr="006A2C6E" w:rsidRDefault="00BC6B91" w:rsidP="0036061A">
            <w:pPr>
              <w:spacing w:line="360" w:lineRule="auto"/>
              <w:contextualSpacing/>
              <w:jc w:val="center"/>
              <w:rPr>
                <w:b/>
                <w:sz w:val="24"/>
                <w:szCs w:val="24"/>
              </w:rPr>
            </w:pPr>
            <w:r w:rsidRPr="006A2C6E">
              <w:rPr>
                <w:b/>
                <w:sz w:val="24"/>
                <w:szCs w:val="24"/>
              </w:rPr>
              <w:t>2025 г.</w:t>
            </w:r>
          </w:p>
        </w:tc>
      </w:tr>
      <w:tr w:rsidR="003B598C" w:rsidRPr="006A2C6E" w:rsidTr="0036061A">
        <w:tc>
          <w:tcPr>
            <w:tcW w:w="2285" w:type="dxa"/>
          </w:tcPr>
          <w:p w:rsidR="00BC6B91" w:rsidRPr="006A2C6E" w:rsidRDefault="00BC6B91" w:rsidP="0036061A">
            <w:pPr>
              <w:spacing w:line="360" w:lineRule="auto"/>
              <w:contextualSpacing/>
              <w:jc w:val="center"/>
              <w:rPr>
                <w:sz w:val="24"/>
                <w:szCs w:val="24"/>
              </w:rPr>
            </w:pPr>
            <w:r w:rsidRPr="006A2C6E">
              <w:rPr>
                <w:sz w:val="24"/>
                <w:szCs w:val="24"/>
              </w:rPr>
              <w:t>61%</w:t>
            </w:r>
          </w:p>
        </w:tc>
        <w:tc>
          <w:tcPr>
            <w:tcW w:w="2429" w:type="dxa"/>
          </w:tcPr>
          <w:p w:rsidR="00BC6B91" w:rsidRPr="006A2C6E" w:rsidRDefault="00BC6B91" w:rsidP="0036061A">
            <w:pPr>
              <w:spacing w:line="360" w:lineRule="auto"/>
              <w:contextualSpacing/>
              <w:jc w:val="center"/>
              <w:rPr>
                <w:sz w:val="24"/>
                <w:szCs w:val="24"/>
              </w:rPr>
            </w:pPr>
            <w:r w:rsidRPr="006A2C6E">
              <w:rPr>
                <w:sz w:val="24"/>
                <w:szCs w:val="24"/>
              </w:rPr>
              <w:t>62%</w:t>
            </w:r>
          </w:p>
        </w:tc>
        <w:tc>
          <w:tcPr>
            <w:tcW w:w="2429" w:type="dxa"/>
          </w:tcPr>
          <w:p w:rsidR="00BC6B91" w:rsidRPr="006A2C6E" w:rsidRDefault="00BC6B91" w:rsidP="0036061A">
            <w:pPr>
              <w:spacing w:line="360" w:lineRule="auto"/>
              <w:contextualSpacing/>
              <w:jc w:val="center"/>
              <w:rPr>
                <w:sz w:val="24"/>
                <w:szCs w:val="24"/>
              </w:rPr>
            </w:pPr>
            <w:r w:rsidRPr="006A2C6E">
              <w:rPr>
                <w:sz w:val="24"/>
                <w:szCs w:val="24"/>
              </w:rPr>
              <w:t>67%</w:t>
            </w:r>
          </w:p>
        </w:tc>
      </w:tr>
    </w:tbl>
    <w:p w:rsidR="00BC6B91" w:rsidRPr="006A2C6E" w:rsidRDefault="00BC6B91" w:rsidP="00BC6B91">
      <w:pPr>
        <w:spacing w:line="360" w:lineRule="auto"/>
        <w:contextualSpacing/>
        <w:jc w:val="both"/>
        <w:rPr>
          <w:rFonts w:ascii="Times New Roman" w:eastAsia="Calibri" w:hAnsi="Times New Roman" w:cs="Times New Roman"/>
          <w:sz w:val="24"/>
          <w:szCs w:val="24"/>
        </w:rPr>
      </w:pPr>
    </w:p>
    <w:p w:rsidR="00BC6B91" w:rsidRPr="006A2C6E" w:rsidRDefault="00BC6B91" w:rsidP="00BC6B91">
      <w:pPr>
        <w:spacing w:line="360" w:lineRule="auto"/>
        <w:contextualSpacing/>
        <w:jc w:val="both"/>
        <w:rPr>
          <w:rFonts w:ascii="Times New Roman" w:eastAsia="Calibri" w:hAnsi="Times New Roman" w:cs="Times New Roman"/>
          <w:i/>
          <w:sz w:val="24"/>
          <w:szCs w:val="24"/>
        </w:rPr>
      </w:pPr>
      <w:r w:rsidRPr="006A2C6E">
        <w:rPr>
          <w:rFonts w:ascii="Times New Roman" w:eastAsia="Calibri" w:hAnsi="Times New Roman" w:cs="Times New Roman"/>
          <w:i/>
          <w:sz w:val="24"/>
          <w:szCs w:val="24"/>
        </w:rPr>
        <w:t xml:space="preserve">Абсолютные показатели деятельности муниципальных библиотек. </w:t>
      </w: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sz w:val="23"/>
          <w:szCs w:val="23"/>
        </w:rPr>
        <w:t xml:space="preserve">- количество зарегистрированных пользователей, в т.ч. удаленных и их процент от общего количества зарегистрированных пользователей </w:t>
      </w: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p>
    <w:tbl>
      <w:tblPr>
        <w:tblStyle w:val="a5"/>
        <w:tblW w:w="0" w:type="auto"/>
        <w:tblLook w:val="04A0" w:firstRow="1" w:lastRow="0" w:firstColumn="1" w:lastColumn="0" w:noHBand="0" w:noVBand="1"/>
      </w:tblPr>
      <w:tblGrid>
        <w:gridCol w:w="1362"/>
        <w:gridCol w:w="2239"/>
        <w:gridCol w:w="2375"/>
        <w:gridCol w:w="1791"/>
      </w:tblGrid>
      <w:tr w:rsidR="003B598C" w:rsidRPr="006A2C6E" w:rsidTr="0036061A">
        <w:tc>
          <w:tcPr>
            <w:tcW w:w="1362" w:type="dxa"/>
          </w:tcPr>
          <w:p w:rsidR="00BC6B91" w:rsidRPr="006A2C6E" w:rsidRDefault="00BC6B91" w:rsidP="0036061A">
            <w:pPr>
              <w:autoSpaceDE w:val="0"/>
              <w:autoSpaceDN w:val="0"/>
              <w:adjustRightInd w:val="0"/>
              <w:jc w:val="center"/>
              <w:rPr>
                <w:rFonts w:eastAsia="Calibri"/>
                <w:sz w:val="24"/>
                <w:szCs w:val="24"/>
              </w:rPr>
            </w:pPr>
          </w:p>
        </w:tc>
        <w:tc>
          <w:tcPr>
            <w:tcW w:w="2239" w:type="dxa"/>
          </w:tcPr>
          <w:p w:rsidR="00BC6B91" w:rsidRPr="006A2C6E" w:rsidRDefault="00BC6B91" w:rsidP="0036061A">
            <w:pPr>
              <w:autoSpaceDE w:val="0"/>
              <w:autoSpaceDN w:val="0"/>
              <w:adjustRightInd w:val="0"/>
              <w:jc w:val="center"/>
              <w:rPr>
                <w:rFonts w:eastAsia="Calibri"/>
                <w:b/>
                <w:sz w:val="24"/>
                <w:szCs w:val="24"/>
              </w:rPr>
            </w:pPr>
            <w:r w:rsidRPr="006A2C6E">
              <w:rPr>
                <w:rFonts w:eastAsia="Calibri"/>
                <w:b/>
                <w:sz w:val="24"/>
                <w:szCs w:val="24"/>
              </w:rPr>
              <w:t>Количество польз</w:t>
            </w:r>
          </w:p>
        </w:tc>
        <w:tc>
          <w:tcPr>
            <w:tcW w:w="2375" w:type="dxa"/>
          </w:tcPr>
          <w:p w:rsidR="00BC6B91" w:rsidRPr="006A2C6E" w:rsidRDefault="00BC6B91" w:rsidP="0036061A">
            <w:pPr>
              <w:autoSpaceDE w:val="0"/>
              <w:autoSpaceDN w:val="0"/>
              <w:adjustRightInd w:val="0"/>
              <w:jc w:val="center"/>
              <w:rPr>
                <w:rFonts w:eastAsia="Calibri"/>
                <w:b/>
                <w:sz w:val="24"/>
                <w:szCs w:val="24"/>
              </w:rPr>
            </w:pPr>
            <w:proofErr w:type="gramStart"/>
            <w:r w:rsidRPr="006A2C6E">
              <w:rPr>
                <w:rFonts w:eastAsia="Calibri"/>
                <w:b/>
                <w:sz w:val="24"/>
                <w:szCs w:val="24"/>
              </w:rPr>
              <w:t>Удаленные</w:t>
            </w:r>
            <w:proofErr w:type="gramEnd"/>
            <w:r w:rsidRPr="006A2C6E">
              <w:rPr>
                <w:rFonts w:eastAsia="Calibri"/>
                <w:b/>
                <w:sz w:val="24"/>
                <w:szCs w:val="24"/>
              </w:rPr>
              <w:t xml:space="preserve"> польз</w:t>
            </w:r>
          </w:p>
        </w:tc>
        <w:tc>
          <w:tcPr>
            <w:tcW w:w="1791" w:type="dxa"/>
          </w:tcPr>
          <w:p w:rsidR="00BC6B91" w:rsidRPr="006A2C6E" w:rsidRDefault="00BC6B91" w:rsidP="0036061A">
            <w:pPr>
              <w:autoSpaceDE w:val="0"/>
              <w:autoSpaceDN w:val="0"/>
              <w:adjustRightInd w:val="0"/>
              <w:jc w:val="center"/>
              <w:rPr>
                <w:rFonts w:eastAsia="Calibri"/>
                <w:b/>
                <w:sz w:val="24"/>
                <w:szCs w:val="24"/>
              </w:rPr>
            </w:pPr>
            <w:r w:rsidRPr="006A2C6E">
              <w:rPr>
                <w:rFonts w:eastAsia="Calibri"/>
                <w:b/>
                <w:sz w:val="24"/>
                <w:szCs w:val="24"/>
              </w:rPr>
              <w:t>%</w:t>
            </w:r>
          </w:p>
        </w:tc>
      </w:tr>
      <w:tr w:rsidR="003B598C" w:rsidRPr="006A2C6E" w:rsidTr="0036061A">
        <w:tc>
          <w:tcPr>
            <w:tcW w:w="1362" w:type="dxa"/>
          </w:tcPr>
          <w:p w:rsidR="00BC6B91" w:rsidRPr="006A2C6E" w:rsidRDefault="00BC6B91" w:rsidP="0036061A">
            <w:pPr>
              <w:autoSpaceDE w:val="0"/>
              <w:autoSpaceDN w:val="0"/>
              <w:adjustRightInd w:val="0"/>
              <w:jc w:val="center"/>
              <w:rPr>
                <w:rFonts w:eastAsia="Calibri"/>
                <w:sz w:val="24"/>
                <w:szCs w:val="24"/>
              </w:rPr>
            </w:pPr>
            <w:r w:rsidRPr="006A2C6E">
              <w:rPr>
                <w:rFonts w:eastAsia="Calibri"/>
                <w:sz w:val="24"/>
                <w:szCs w:val="24"/>
              </w:rPr>
              <w:t>2023</w:t>
            </w:r>
          </w:p>
        </w:tc>
        <w:tc>
          <w:tcPr>
            <w:tcW w:w="2239" w:type="dxa"/>
          </w:tcPr>
          <w:p w:rsidR="00BC6B91" w:rsidRPr="006A2C6E" w:rsidRDefault="00BC6B91" w:rsidP="0036061A">
            <w:pPr>
              <w:autoSpaceDE w:val="0"/>
              <w:autoSpaceDN w:val="0"/>
              <w:adjustRightInd w:val="0"/>
              <w:jc w:val="center"/>
              <w:rPr>
                <w:sz w:val="24"/>
                <w:szCs w:val="24"/>
              </w:rPr>
            </w:pPr>
            <w:r w:rsidRPr="006A2C6E">
              <w:rPr>
                <w:sz w:val="24"/>
                <w:szCs w:val="24"/>
              </w:rPr>
              <w:t>15600</w:t>
            </w:r>
          </w:p>
        </w:tc>
        <w:tc>
          <w:tcPr>
            <w:tcW w:w="2375" w:type="dxa"/>
          </w:tcPr>
          <w:p w:rsidR="00BC6B91" w:rsidRPr="006A2C6E" w:rsidRDefault="00BC6B91" w:rsidP="0036061A">
            <w:pPr>
              <w:autoSpaceDE w:val="0"/>
              <w:autoSpaceDN w:val="0"/>
              <w:adjustRightInd w:val="0"/>
              <w:jc w:val="center"/>
              <w:rPr>
                <w:sz w:val="24"/>
                <w:szCs w:val="24"/>
              </w:rPr>
            </w:pPr>
            <w:r w:rsidRPr="006A2C6E">
              <w:rPr>
                <w:sz w:val="24"/>
                <w:szCs w:val="24"/>
              </w:rPr>
              <w:t>1995</w:t>
            </w:r>
          </w:p>
        </w:tc>
        <w:tc>
          <w:tcPr>
            <w:tcW w:w="1791" w:type="dxa"/>
          </w:tcPr>
          <w:p w:rsidR="00BC6B91" w:rsidRPr="006A2C6E" w:rsidRDefault="00BC6B91" w:rsidP="0036061A">
            <w:pPr>
              <w:autoSpaceDE w:val="0"/>
              <w:autoSpaceDN w:val="0"/>
              <w:adjustRightInd w:val="0"/>
              <w:jc w:val="center"/>
              <w:rPr>
                <w:rFonts w:eastAsia="Calibri"/>
                <w:sz w:val="24"/>
                <w:szCs w:val="24"/>
              </w:rPr>
            </w:pPr>
            <w:r w:rsidRPr="006A2C6E">
              <w:rPr>
                <w:rFonts w:eastAsia="Calibri"/>
                <w:sz w:val="24"/>
                <w:szCs w:val="24"/>
              </w:rPr>
              <w:t>12,8%</w:t>
            </w:r>
          </w:p>
        </w:tc>
      </w:tr>
      <w:tr w:rsidR="003B598C" w:rsidRPr="006A2C6E" w:rsidTr="0036061A">
        <w:tc>
          <w:tcPr>
            <w:tcW w:w="1362" w:type="dxa"/>
          </w:tcPr>
          <w:p w:rsidR="00BC6B91" w:rsidRPr="006A2C6E" w:rsidRDefault="00BC6B91" w:rsidP="0036061A">
            <w:pPr>
              <w:autoSpaceDE w:val="0"/>
              <w:autoSpaceDN w:val="0"/>
              <w:adjustRightInd w:val="0"/>
              <w:jc w:val="center"/>
              <w:rPr>
                <w:rFonts w:eastAsia="Calibri"/>
                <w:sz w:val="24"/>
                <w:szCs w:val="24"/>
              </w:rPr>
            </w:pPr>
            <w:r w:rsidRPr="006A2C6E">
              <w:rPr>
                <w:rFonts w:eastAsia="Calibri"/>
                <w:sz w:val="24"/>
                <w:szCs w:val="24"/>
              </w:rPr>
              <w:t>2024</w:t>
            </w:r>
          </w:p>
        </w:tc>
        <w:tc>
          <w:tcPr>
            <w:tcW w:w="2239" w:type="dxa"/>
          </w:tcPr>
          <w:p w:rsidR="00BC6B91" w:rsidRPr="006A2C6E" w:rsidRDefault="00BC6B91" w:rsidP="0036061A">
            <w:pPr>
              <w:autoSpaceDE w:val="0"/>
              <w:autoSpaceDN w:val="0"/>
              <w:adjustRightInd w:val="0"/>
              <w:jc w:val="center"/>
              <w:rPr>
                <w:sz w:val="24"/>
                <w:szCs w:val="24"/>
              </w:rPr>
            </w:pPr>
            <w:r w:rsidRPr="006A2C6E">
              <w:rPr>
                <w:sz w:val="24"/>
                <w:szCs w:val="24"/>
              </w:rPr>
              <w:t>15571</w:t>
            </w:r>
          </w:p>
        </w:tc>
        <w:tc>
          <w:tcPr>
            <w:tcW w:w="2375" w:type="dxa"/>
          </w:tcPr>
          <w:p w:rsidR="00BC6B91" w:rsidRPr="006A2C6E" w:rsidRDefault="00BC6B91" w:rsidP="0036061A">
            <w:pPr>
              <w:autoSpaceDE w:val="0"/>
              <w:autoSpaceDN w:val="0"/>
              <w:adjustRightInd w:val="0"/>
              <w:jc w:val="center"/>
              <w:rPr>
                <w:sz w:val="24"/>
                <w:szCs w:val="24"/>
              </w:rPr>
            </w:pPr>
            <w:r w:rsidRPr="006A2C6E">
              <w:rPr>
                <w:sz w:val="24"/>
                <w:szCs w:val="24"/>
              </w:rPr>
              <w:t>2086</w:t>
            </w:r>
          </w:p>
        </w:tc>
        <w:tc>
          <w:tcPr>
            <w:tcW w:w="1791" w:type="dxa"/>
          </w:tcPr>
          <w:p w:rsidR="00BC6B91" w:rsidRPr="006A2C6E" w:rsidRDefault="00BC6B91" w:rsidP="0036061A">
            <w:pPr>
              <w:autoSpaceDE w:val="0"/>
              <w:autoSpaceDN w:val="0"/>
              <w:adjustRightInd w:val="0"/>
              <w:jc w:val="center"/>
              <w:rPr>
                <w:rFonts w:eastAsia="Calibri"/>
                <w:sz w:val="24"/>
                <w:szCs w:val="24"/>
              </w:rPr>
            </w:pPr>
            <w:r w:rsidRPr="006A2C6E">
              <w:rPr>
                <w:rFonts w:eastAsia="Calibri"/>
                <w:sz w:val="24"/>
                <w:szCs w:val="24"/>
              </w:rPr>
              <w:t>13,3%</w:t>
            </w:r>
          </w:p>
        </w:tc>
      </w:tr>
      <w:tr w:rsidR="003B598C" w:rsidRPr="006A2C6E" w:rsidTr="0036061A">
        <w:tc>
          <w:tcPr>
            <w:tcW w:w="1362" w:type="dxa"/>
          </w:tcPr>
          <w:p w:rsidR="00BC6B91" w:rsidRPr="006A2C6E" w:rsidRDefault="00BC6B91" w:rsidP="0036061A">
            <w:pPr>
              <w:autoSpaceDE w:val="0"/>
              <w:autoSpaceDN w:val="0"/>
              <w:adjustRightInd w:val="0"/>
              <w:jc w:val="center"/>
              <w:rPr>
                <w:rFonts w:eastAsia="Calibri"/>
                <w:sz w:val="24"/>
                <w:szCs w:val="24"/>
              </w:rPr>
            </w:pPr>
            <w:r w:rsidRPr="006A2C6E">
              <w:rPr>
                <w:rFonts w:eastAsia="Calibri"/>
                <w:sz w:val="24"/>
                <w:szCs w:val="24"/>
              </w:rPr>
              <w:t>2025</w:t>
            </w:r>
          </w:p>
        </w:tc>
        <w:tc>
          <w:tcPr>
            <w:tcW w:w="2239" w:type="dxa"/>
          </w:tcPr>
          <w:p w:rsidR="00BC6B91" w:rsidRPr="006A2C6E" w:rsidRDefault="00BC6B91" w:rsidP="0036061A">
            <w:pPr>
              <w:autoSpaceDE w:val="0"/>
              <w:autoSpaceDN w:val="0"/>
              <w:adjustRightInd w:val="0"/>
              <w:jc w:val="center"/>
              <w:rPr>
                <w:sz w:val="24"/>
                <w:szCs w:val="24"/>
              </w:rPr>
            </w:pPr>
            <w:r w:rsidRPr="006A2C6E">
              <w:rPr>
                <w:sz w:val="24"/>
                <w:szCs w:val="24"/>
              </w:rPr>
              <w:t>16711</w:t>
            </w:r>
          </w:p>
        </w:tc>
        <w:tc>
          <w:tcPr>
            <w:tcW w:w="2375" w:type="dxa"/>
          </w:tcPr>
          <w:p w:rsidR="00BC6B91" w:rsidRPr="006A2C6E" w:rsidRDefault="003B598C" w:rsidP="0036061A">
            <w:pPr>
              <w:autoSpaceDE w:val="0"/>
              <w:autoSpaceDN w:val="0"/>
              <w:adjustRightInd w:val="0"/>
              <w:jc w:val="center"/>
              <w:rPr>
                <w:sz w:val="24"/>
                <w:szCs w:val="24"/>
              </w:rPr>
            </w:pPr>
            <w:r w:rsidRPr="006A2C6E">
              <w:rPr>
                <w:sz w:val="24"/>
                <w:szCs w:val="24"/>
              </w:rPr>
              <w:t>2772</w:t>
            </w:r>
          </w:p>
        </w:tc>
        <w:tc>
          <w:tcPr>
            <w:tcW w:w="1791" w:type="dxa"/>
          </w:tcPr>
          <w:p w:rsidR="00BC6B91" w:rsidRPr="006A2C6E" w:rsidRDefault="003B598C" w:rsidP="0036061A">
            <w:pPr>
              <w:autoSpaceDE w:val="0"/>
              <w:autoSpaceDN w:val="0"/>
              <w:adjustRightInd w:val="0"/>
              <w:jc w:val="center"/>
              <w:rPr>
                <w:rFonts w:eastAsia="Calibri"/>
                <w:sz w:val="24"/>
                <w:szCs w:val="24"/>
              </w:rPr>
            </w:pPr>
            <w:r w:rsidRPr="006A2C6E">
              <w:rPr>
                <w:rFonts w:eastAsia="Calibri"/>
                <w:sz w:val="24"/>
                <w:szCs w:val="24"/>
              </w:rPr>
              <w:t>16,59%</w:t>
            </w:r>
          </w:p>
        </w:tc>
      </w:tr>
    </w:tbl>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sz w:val="23"/>
          <w:szCs w:val="23"/>
        </w:rPr>
        <w:t xml:space="preserve">- количество посещений, в т. ч. массовых мероприятий и их процент от общего количества посещений библиотеки </w:t>
      </w: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p>
    <w:tbl>
      <w:tblPr>
        <w:tblStyle w:val="a5"/>
        <w:tblW w:w="0" w:type="auto"/>
        <w:tblLook w:val="04A0" w:firstRow="1" w:lastRow="0" w:firstColumn="1" w:lastColumn="0" w:noHBand="0" w:noVBand="1"/>
      </w:tblPr>
      <w:tblGrid>
        <w:gridCol w:w="1179"/>
        <w:gridCol w:w="2035"/>
        <w:gridCol w:w="1946"/>
        <w:gridCol w:w="1359"/>
        <w:gridCol w:w="1557"/>
        <w:gridCol w:w="1495"/>
      </w:tblGrid>
      <w:tr w:rsidR="003B598C" w:rsidRPr="006A2C6E" w:rsidTr="0036061A">
        <w:tc>
          <w:tcPr>
            <w:tcW w:w="1179" w:type="dxa"/>
          </w:tcPr>
          <w:p w:rsidR="00BC6B91" w:rsidRPr="006A2C6E" w:rsidRDefault="00BC6B91" w:rsidP="0036061A">
            <w:pPr>
              <w:autoSpaceDE w:val="0"/>
              <w:autoSpaceDN w:val="0"/>
              <w:adjustRightInd w:val="0"/>
              <w:rPr>
                <w:rFonts w:eastAsia="Calibri"/>
                <w:sz w:val="24"/>
                <w:szCs w:val="24"/>
              </w:rPr>
            </w:pPr>
          </w:p>
        </w:tc>
        <w:tc>
          <w:tcPr>
            <w:tcW w:w="2035"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Количество посещ</w:t>
            </w:r>
          </w:p>
        </w:tc>
        <w:tc>
          <w:tcPr>
            <w:tcW w:w="1946"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В т</w:t>
            </w:r>
            <w:proofErr w:type="gramStart"/>
            <w:r w:rsidRPr="006A2C6E">
              <w:rPr>
                <w:rFonts w:eastAsia="Calibri"/>
                <w:b/>
                <w:sz w:val="24"/>
                <w:szCs w:val="24"/>
              </w:rPr>
              <w:t>.ч</w:t>
            </w:r>
            <w:proofErr w:type="gramEnd"/>
            <w:r w:rsidRPr="006A2C6E">
              <w:rPr>
                <w:rFonts w:eastAsia="Calibri"/>
                <w:b/>
                <w:sz w:val="24"/>
                <w:szCs w:val="24"/>
              </w:rPr>
              <w:t xml:space="preserve"> масс мер стац</w:t>
            </w:r>
          </w:p>
        </w:tc>
        <w:tc>
          <w:tcPr>
            <w:tcW w:w="1359"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w:t>
            </w:r>
          </w:p>
        </w:tc>
        <w:tc>
          <w:tcPr>
            <w:tcW w:w="1557"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Мероп внест</w:t>
            </w:r>
          </w:p>
        </w:tc>
        <w:tc>
          <w:tcPr>
            <w:tcW w:w="1495"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w:t>
            </w:r>
          </w:p>
        </w:tc>
      </w:tr>
      <w:tr w:rsidR="003B598C" w:rsidRPr="006A2C6E" w:rsidTr="0036061A">
        <w:tc>
          <w:tcPr>
            <w:tcW w:w="117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2023</w:t>
            </w:r>
          </w:p>
        </w:tc>
        <w:tc>
          <w:tcPr>
            <w:tcW w:w="2035" w:type="dxa"/>
          </w:tcPr>
          <w:p w:rsidR="00BC6B91" w:rsidRPr="006A2C6E" w:rsidRDefault="00BC6B91" w:rsidP="0036061A">
            <w:pPr>
              <w:autoSpaceDE w:val="0"/>
              <w:autoSpaceDN w:val="0"/>
              <w:adjustRightInd w:val="0"/>
              <w:rPr>
                <w:sz w:val="24"/>
                <w:szCs w:val="24"/>
              </w:rPr>
            </w:pPr>
            <w:r w:rsidRPr="006A2C6E">
              <w:rPr>
                <w:sz w:val="24"/>
                <w:szCs w:val="24"/>
              </w:rPr>
              <w:t>191106</w:t>
            </w:r>
          </w:p>
        </w:tc>
        <w:tc>
          <w:tcPr>
            <w:tcW w:w="1946" w:type="dxa"/>
          </w:tcPr>
          <w:p w:rsidR="00BC6B91" w:rsidRPr="006A2C6E" w:rsidRDefault="00BC6B91" w:rsidP="0036061A">
            <w:pPr>
              <w:autoSpaceDE w:val="0"/>
              <w:autoSpaceDN w:val="0"/>
              <w:adjustRightInd w:val="0"/>
              <w:rPr>
                <w:sz w:val="24"/>
                <w:szCs w:val="24"/>
              </w:rPr>
            </w:pPr>
            <w:r w:rsidRPr="006A2C6E">
              <w:rPr>
                <w:sz w:val="24"/>
                <w:szCs w:val="24"/>
              </w:rPr>
              <w:t>18048</w:t>
            </w:r>
          </w:p>
        </w:tc>
        <w:tc>
          <w:tcPr>
            <w:tcW w:w="135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9,4%</w:t>
            </w:r>
          </w:p>
        </w:tc>
        <w:tc>
          <w:tcPr>
            <w:tcW w:w="1557"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20965</w:t>
            </w:r>
          </w:p>
        </w:tc>
        <w:tc>
          <w:tcPr>
            <w:tcW w:w="1495"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11%</w:t>
            </w:r>
          </w:p>
        </w:tc>
      </w:tr>
      <w:tr w:rsidR="003B598C" w:rsidRPr="006A2C6E" w:rsidTr="0036061A">
        <w:tc>
          <w:tcPr>
            <w:tcW w:w="117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2024</w:t>
            </w:r>
          </w:p>
        </w:tc>
        <w:tc>
          <w:tcPr>
            <w:tcW w:w="2035" w:type="dxa"/>
          </w:tcPr>
          <w:p w:rsidR="00BC6B91" w:rsidRPr="006A2C6E" w:rsidRDefault="00BC6B91" w:rsidP="0036061A">
            <w:pPr>
              <w:autoSpaceDE w:val="0"/>
              <w:autoSpaceDN w:val="0"/>
              <w:adjustRightInd w:val="0"/>
              <w:rPr>
                <w:sz w:val="24"/>
                <w:szCs w:val="24"/>
              </w:rPr>
            </w:pPr>
            <w:r w:rsidRPr="006A2C6E">
              <w:rPr>
                <w:sz w:val="24"/>
                <w:szCs w:val="24"/>
              </w:rPr>
              <w:t>201111</w:t>
            </w:r>
          </w:p>
        </w:tc>
        <w:tc>
          <w:tcPr>
            <w:tcW w:w="1946" w:type="dxa"/>
          </w:tcPr>
          <w:p w:rsidR="00BC6B91" w:rsidRPr="006A2C6E" w:rsidRDefault="00BC6B91" w:rsidP="0036061A">
            <w:pPr>
              <w:autoSpaceDE w:val="0"/>
              <w:autoSpaceDN w:val="0"/>
              <w:adjustRightInd w:val="0"/>
              <w:rPr>
                <w:sz w:val="24"/>
                <w:szCs w:val="24"/>
              </w:rPr>
            </w:pPr>
            <w:r w:rsidRPr="006A2C6E">
              <w:rPr>
                <w:sz w:val="24"/>
                <w:szCs w:val="24"/>
              </w:rPr>
              <w:t>21565</w:t>
            </w:r>
          </w:p>
        </w:tc>
        <w:tc>
          <w:tcPr>
            <w:tcW w:w="135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10,73%</w:t>
            </w:r>
          </w:p>
        </w:tc>
        <w:tc>
          <w:tcPr>
            <w:tcW w:w="1557"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30820</w:t>
            </w:r>
          </w:p>
        </w:tc>
        <w:tc>
          <w:tcPr>
            <w:tcW w:w="1495"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15,33%</w:t>
            </w:r>
          </w:p>
        </w:tc>
      </w:tr>
      <w:tr w:rsidR="003B598C" w:rsidRPr="006A2C6E" w:rsidTr="0036061A">
        <w:tc>
          <w:tcPr>
            <w:tcW w:w="117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2025</w:t>
            </w:r>
          </w:p>
        </w:tc>
        <w:tc>
          <w:tcPr>
            <w:tcW w:w="2035" w:type="dxa"/>
          </w:tcPr>
          <w:p w:rsidR="00BC6B91" w:rsidRPr="006A2C6E" w:rsidRDefault="00BC6B91" w:rsidP="0036061A">
            <w:pPr>
              <w:autoSpaceDE w:val="0"/>
              <w:autoSpaceDN w:val="0"/>
              <w:adjustRightInd w:val="0"/>
              <w:rPr>
                <w:sz w:val="24"/>
                <w:szCs w:val="24"/>
              </w:rPr>
            </w:pPr>
            <w:r w:rsidRPr="006A2C6E">
              <w:rPr>
                <w:sz w:val="24"/>
                <w:szCs w:val="24"/>
              </w:rPr>
              <w:t>230586</w:t>
            </w:r>
          </w:p>
        </w:tc>
        <w:tc>
          <w:tcPr>
            <w:tcW w:w="1946" w:type="dxa"/>
          </w:tcPr>
          <w:p w:rsidR="00BC6B91" w:rsidRPr="006A2C6E" w:rsidRDefault="00BC6B91" w:rsidP="0036061A">
            <w:pPr>
              <w:autoSpaceDE w:val="0"/>
              <w:autoSpaceDN w:val="0"/>
              <w:adjustRightInd w:val="0"/>
              <w:rPr>
                <w:sz w:val="24"/>
                <w:szCs w:val="24"/>
              </w:rPr>
            </w:pPr>
            <w:r w:rsidRPr="006A2C6E">
              <w:rPr>
                <w:sz w:val="24"/>
                <w:szCs w:val="24"/>
              </w:rPr>
              <w:t>20287</w:t>
            </w:r>
          </w:p>
        </w:tc>
        <w:tc>
          <w:tcPr>
            <w:tcW w:w="135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11,4%</w:t>
            </w:r>
          </w:p>
        </w:tc>
        <w:tc>
          <w:tcPr>
            <w:tcW w:w="1557"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30678</w:t>
            </w:r>
          </w:p>
        </w:tc>
        <w:tc>
          <w:tcPr>
            <w:tcW w:w="1495"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7,1%</w:t>
            </w:r>
          </w:p>
        </w:tc>
      </w:tr>
    </w:tbl>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sz w:val="23"/>
          <w:szCs w:val="23"/>
        </w:rPr>
        <w:t xml:space="preserve">- количество обращений к библиотеке удаленных пользователей, в т.ч. обращений к веб-сайту и их процент от общего количества обращений к библиотеке удаленных пользователей; </w:t>
      </w: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p>
    <w:tbl>
      <w:tblPr>
        <w:tblStyle w:val="a5"/>
        <w:tblW w:w="0" w:type="auto"/>
        <w:tblLook w:val="04A0" w:firstRow="1" w:lastRow="0" w:firstColumn="1" w:lastColumn="0" w:noHBand="0" w:noVBand="1"/>
      </w:tblPr>
      <w:tblGrid>
        <w:gridCol w:w="1362"/>
        <w:gridCol w:w="2239"/>
        <w:gridCol w:w="2375"/>
        <w:gridCol w:w="1791"/>
      </w:tblGrid>
      <w:tr w:rsidR="003B598C" w:rsidRPr="006A2C6E" w:rsidTr="0036061A">
        <w:tc>
          <w:tcPr>
            <w:tcW w:w="1362" w:type="dxa"/>
          </w:tcPr>
          <w:p w:rsidR="00BC6B91" w:rsidRPr="006A2C6E" w:rsidRDefault="00BC6B91" w:rsidP="0036061A">
            <w:pPr>
              <w:autoSpaceDE w:val="0"/>
              <w:autoSpaceDN w:val="0"/>
              <w:adjustRightInd w:val="0"/>
              <w:rPr>
                <w:rFonts w:eastAsia="Calibri"/>
                <w:sz w:val="24"/>
                <w:szCs w:val="24"/>
              </w:rPr>
            </w:pPr>
          </w:p>
        </w:tc>
        <w:tc>
          <w:tcPr>
            <w:tcW w:w="2239"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Количество обращ уд</w:t>
            </w:r>
            <w:proofErr w:type="gramStart"/>
            <w:r w:rsidRPr="006A2C6E">
              <w:rPr>
                <w:rFonts w:eastAsia="Calibri"/>
                <w:b/>
                <w:sz w:val="24"/>
                <w:szCs w:val="24"/>
              </w:rPr>
              <w:t>.п</w:t>
            </w:r>
            <w:proofErr w:type="gramEnd"/>
            <w:r w:rsidRPr="006A2C6E">
              <w:rPr>
                <w:rFonts w:eastAsia="Calibri"/>
                <w:b/>
                <w:sz w:val="24"/>
                <w:szCs w:val="24"/>
              </w:rPr>
              <w:t>ольз</w:t>
            </w:r>
          </w:p>
        </w:tc>
        <w:tc>
          <w:tcPr>
            <w:tcW w:w="2375"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В т</w:t>
            </w:r>
            <w:proofErr w:type="gramStart"/>
            <w:r w:rsidRPr="006A2C6E">
              <w:rPr>
                <w:rFonts w:eastAsia="Calibri"/>
                <w:b/>
                <w:sz w:val="24"/>
                <w:szCs w:val="24"/>
              </w:rPr>
              <w:t>.ч</w:t>
            </w:r>
            <w:proofErr w:type="gramEnd"/>
            <w:r w:rsidRPr="006A2C6E">
              <w:rPr>
                <w:rFonts w:eastAsia="Calibri"/>
                <w:b/>
                <w:sz w:val="24"/>
                <w:szCs w:val="24"/>
              </w:rPr>
              <w:t xml:space="preserve"> обращ.к сайту</w:t>
            </w:r>
          </w:p>
        </w:tc>
        <w:tc>
          <w:tcPr>
            <w:tcW w:w="1791" w:type="dxa"/>
          </w:tcPr>
          <w:p w:rsidR="00BC6B91" w:rsidRPr="006A2C6E" w:rsidRDefault="00BC6B91" w:rsidP="0036061A">
            <w:pPr>
              <w:autoSpaceDE w:val="0"/>
              <w:autoSpaceDN w:val="0"/>
              <w:adjustRightInd w:val="0"/>
              <w:rPr>
                <w:rFonts w:eastAsia="Calibri"/>
                <w:b/>
                <w:sz w:val="24"/>
                <w:szCs w:val="24"/>
              </w:rPr>
            </w:pPr>
            <w:r w:rsidRPr="006A2C6E">
              <w:rPr>
                <w:rFonts w:eastAsia="Calibri"/>
                <w:b/>
                <w:sz w:val="24"/>
                <w:szCs w:val="24"/>
              </w:rPr>
              <w:t>%</w:t>
            </w:r>
          </w:p>
        </w:tc>
      </w:tr>
      <w:tr w:rsidR="003B598C" w:rsidRPr="006A2C6E" w:rsidTr="0036061A">
        <w:tc>
          <w:tcPr>
            <w:tcW w:w="1362"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2023</w:t>
            </w:r>
          </w:p>
        </w:tc>
        <w:tc>
          <w:tcPr>
            <w:tcW w:w="223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47486</w:t>
            </w:r>
          </w:p>
        </w:tc>
        <w:tc>
          <w:tcPr>
            <w:tcW w:w="2375"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46144</w:t>
            </w:r>
          </w:p>
        </w:tc>
        <w:tc>
          <w:tcPr>
            <w:tcW w:w="1791"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97%</w:t>
            </w:r>
          </w:p>
        </w:tc>
      </w:tr>
      <w:tr w:rsidR="003B598C" w:rsidRPr="006A2C6E" w:rsidTr="0036061A">
        <w:tc>
          <w:tcPr>
            <w:tcW w:w="1362"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2024</w:t>
            </w:r>
          </w:p>
        </w:tc>
        <w:tc>
          <w:tcPr>
            <w:tcW w:w="2239"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61970</w:t>
            </w:r>
          </w:p>
        </w:tc>
        <w:tc>
          <w:tcPr>
            <w:tcW w:w="2375"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61086</w:t>
            </w:r>
          </w:p>
        </w:tc>
        <w:tc>
          <w:tcPr>
            <w:tcW w:w="1791"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98,5%</w:t>
            </w:r>
          </w:p>
        </w:tc>
      </w:tr>
      <w:tr w:rsidR="003B598C" w:rsidRPr="006A2C6E" w:rsidTr="0036061A">
        <w:tc>
          <w:tcPr>
            <w:tcW w:w="1362" w:type="dxa"/>
          </w:tcPr>
          <w:p w:rsidR="00BC6B91" w:rsidRPr="006A2C6E" w:rsidRDefault="00BC6B91" w:rsidP="0036061A">
            <w:pPr>
              <w:autoSpaceDE w:val="0"/>
              <w:autoSpaceDN w:val="0"/>
              <w:adjustRightInd w:val="0"/>
              <w:rPr>
                <w:rFonts w:eastAsia="Calibri"/>
                <w:sz w:val="24"/>
                <w:szCs w:val="24"/>
              </w:rPr>
            </w:pPr>
            <w:r w:rsidRPr="006A2C6E">
              <w:rPr>
                <w:rFonts w:eastAsia="Calibri"/>
                <w:sz w:val="24"/>
                <w:szCs w:val="24"/>
              </w:rPr>
              <w:t>2025</w:t>
            </w:r>
          </w:p>
        </w:tc>
        <w:tc>
          <w:tcPr>
            <w:tcW w:w="2239" w:type="dxa"/>
          </w:tcPr>
          <w:p w:rsidR="00BC6B91" w:rsidRPr="006A2C6E" w:rsidRDefault="003B598C" w:rsidP="0036061A">
            <w:pPr>
              <w:autoSpaceDE w:val="0"/>
              <w:autoSpaceDN w:val="0"/>
              <w:adjustRightInd w:val="0"/>
              <w:rPr>
                <w:rFonts w:eastAsia="Calibri"/>
                <w:sz w:val="24"/>
                <w:szCs w:val="24"/>
              </w:rPr>
            </w:pPr>
            <w:r w:rsidRPr="006A2C6E">
              <w:rPr>
                <w:rFonts w:eastAsia="Calibri"/>
                <w:sz w:val="24"/>
                <w:szCs w:val="24"/>
              </w:rPr>
              <w:t>62548</w:t>
            </w:r>
          </w:p>
        </w:tc>
        <w:tc>
          <w:tcPr>
            <w:tcW w:w="2375" w:type="dxa"/>
          </w:tcPr>
          <w:p w:rsidR="00BC6B91" w:rsidRPr="006A2C6E" w:rsidRDefault="003B598C" w:rsidP="0036061A">
            <w:pPr>
              <w:autoSpaceDE w:val="0"/>
              <w:autoSpaceDN w:val="0"/>
              <w:adjustRightInd w:val="0"/>
              <w:rPr>
                <w:rFonts w:eastAsia="Calibri"/>
                <w:sz w:val="24"/>
                <w:szCs w:val="24"/>
              </w:rPr>
            </w:pPr>
            <w:r w:rsidRPr="006A2C6E">
              <w:rPr>
                <w:rFonts w:eastAsia="Calibri"/>
                <w:sz w:val="24"/>
                <w:szCs w:val="24"/>
              </w:rPr>
              <w:t>61647</w:t>
            </w:r>
          </w:p>
        </w:tc>
        <w:tc>
          <w:tcPr>
            <w:tcW w:w="1791" w:type="dxa"/>
          </w:tcPr>
          <w:p w:rsidR="00BC6B91" w:rsidRPr="006A2C6E" w:rsidRDefault="003B598C" w:rsidP="0036061A">
            <w:pPr>
              <w:autoSpaceDE w:val="0"/>
              <w:autoSpaceDN w:val="0"/>
              <w:adjustRightInd w:val="0"/>
              <w:rPr>
                <w:rFonts w:eastAsia="Calibri"/>
                <w:sz w:val="24"/>
                <w:szCs w:val="24"/>
              </w:rPr>
            </w:pPr>
            <w:r w:rsidRPr="006A2C6E">
              <w:rPr>
                <w:rFonts w:eastAsia="Calibri"/>
                <w:sz w:val="24"/>
                <w:szCs w:val="24"/>
              </w:rPr>
              <w:t>98,5%</w:t>
            </w:r>
          </w:p>
        </w:tc>
      </w:tr>
    </w:tbl>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sz w:val="23"/>
          <w:szCs w:val="23"/>
        </w:rPr>
        <w:t>- количество выданных (просмотренных) документов, в т.ч. из фондов других библиотек (по МБА, из виртуальных читальных залов, НЭБ и др.):</w:t>
      </w: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sz w:val="23"/>
          <w:szCs w:val="23"/>
        </w:rPr>
        <w:t>Выдано из фонда Национальной библиотеки по МБА -</w:t>
      </w:r>
      <w:r w:rsidR="003B598C" w:rsidRPr="006A2C6E">
        <w:rPr>
          <w:rFonts w:ascii="Times New Roman" w:eastAsia="Calibri" w:hAnsi="Times New Roman" w:cs="Times New Roman"/>
          <w:sz w:val="23"/>
          <w:szCs w:val="23"/>
        </w:rPr>
        <w:t xml:space="preserve"> </w:t>
      </w:r>
      <w:r w:rsidRPr="006A2C6E">
        <w:rPr>
          <w:rFonts w:ascii="Times New Roman" w:eastAsia="Calibri" w:hAnsi="Times New Roman" w:cs="Times New Roman"/>
          <w:sz w:val="23"/>
          <w:szCs w:val="23"/>
        </w:rPr>
        <w:t>412 документов</w:t>
      </w: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sz w:val="23"/>
          <w:szCs w:val="23"/>
        </w:rPr>
        <w:t>Сетевой удаленный ресурс «Литрес» выдано – 339 экз.</w:t>
      </w:r>
    </w:p>
    <w:p w:rsidR="00BC6B91" w:rsidRPr="006A2C6E" w:rsidRDefault="00BC6B91" w:rsidP="00BC6B91">
      <w:pPr>
        <w:autoSpaceDE w:val="0"/>
        <w:autoSpaceDN w:val="0"/>
        <w:adjustRightInd w:val="0"/>
        <w:spacing w:after="0" w:line="240" w:lineRule="auto"/>
        <w:rPr>
          <w:rFonts w:ascii="Times New Roman" w:eastAsia="Calibri" w:hAnsi="Times New Roman" w:cs="Times New Roman"/>
          <w:sz w:val="23"/>
          <w:szCs w:val="23"/>
        </w:rPr>
      </w:pPr>
      <w:r w:rsidRPr="006A2C6E">
        <w:rPr>
          <w:rFonts w:ascii="Times New Roman" w:eastAsia="Calibri" w:hAnsi="Times New Roman" w:cs="Times New Roman"/>
          <w:sz w:val="23"/>
          <w:szCs w:val="23"/>
        </w:rPr>
        <w:t xml:space="preserve"> «Консультант+» выдано -15 документов </w:t>
      </w:r>
    </w:p>
    <w:p w:rsidR="003B598C" w:rsidRPr="006A2C6E" w:rsidRDefault="003B598C" w:rsidP="00591F24">
      <w:pPr>
        <w:spacing w:after="0" w:line="240" w:lineRule="auto"/>
        <w:ind w:firstLine="567"/>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Электронный ресурс «Литрес» значительно расширяет круг пользователей, напоминающая реклама о доступн</w:t>
      </w:r>
      <w:r w:rsidR="00CC5990" w:rsidRPr="006A2C6E">
        <w:rPr>
          <w:rFonts w:ascii="Times New Roman" w:eastAsia="Times New Roman" w:hAnsi="Times New Roman" w:cs="Times New Roman"/>
          <w:sz w:val="24"/>
          <w:szCs w:val="24"/>
          <w:lang w:eastAsia="ru-RU"/>
        </w:rPr>
        <w:t>ости «Литрес» ведется постоянно.</w:t>
      </w:r>
      <w:r w:rsidRPr="006A2C6E">
        <w:rPr>
          <w:rFonts w:ascii="Times New Roman" w:eastAsia="Times New Roman" w:hAnsi="Times New Roman" w:cs="Times New Roman"/>
          <w:sz w:val="24"/>
          <w:szCs w:val="24"/>
          <w:lang w:eastAsia="ru-RU"/>
        </w:rPr>
        <w:t xml:space="preserve"> Библиотекарями создаются подборки книжных новинок именно для БД «Литрес», данные обзоры публикуются на сайтах и на страницах в соц</w:t>
      </w:r>
      <w:proofErr w:type="gramStart"/>
      <w:r w:rsidRPr="006A2C6E">
        <w:rPr>
          <w:rFonts w:ascii="Times New Roman" w:eastAsia="Times New Roman" w:hAnsi="Times New Roman" w:cs="Times New Roman"/>
          <w:sz w:val="24"/>
          <w:szCs w:val="24"/>
          <w:lang w:eastAsia="ru-RU"/>
        </w:rPr>
        <w:t>.с</w:t>
      </w:r>
      <w:proofErr w:type="gramEnd"/>
      <w:r w:rsidRPr="006A2C6E">
        <w:rPr>
          <w:rFonts w:ascii="Times New Roman" w:eastAsia="Times New Roman" w:hAnsi="Times New Roman" w:cs="Times New Roman"/>
          <w:sz w:val="24"/>
          <w:szCs w:val="24"/>
          <w:lang w:eastAsia="ru-RU"/>
        </w:rPr>
        <w:t>етях.</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tbl>
      <w:tblPr>
        <w:tblStyle w:val="24"/>
        <w:tblW w:w="0" w:type="auto"/>
        <w:tblLook w:val="04A0" w:firstRow="1" w:lastRow="0" w:firstColumn="1" w:lastColumn="0" w:noHBand="0" w:noVBand="1"/>
      </w:tblPr>
      <w:tblGrid>
        <w:gridCol w:w="1951"/>
        <w:gridCol w:w="2834"/>
        <w:gridCol w:w="2393"/>
        <w:gridCol w:w="2393"/>
      </w:tblGrid>
      <w:tr w:rsidR="00CC5990" w:rsidRPr="006A2C6E" w:rsidTr="00591F24">
        <w:tc>
          <w:tcPr>
            <w:tcW w:w="1951" w:type="dxa"/>
          </w:tcPr>
          <w:p w:rsidR="00591F24" w:rsidRPr="006A2C6E" w:rsidRDefault="00591F24" w:rsidP="00591F24">
            <w:pPr>
              <w:jc w:val="center"/>
              <w:rPr>
                <w:rFonts w:ascii="Times New Roman" w:eastAsia="Times New Roman" w:hAnsi="Times New Roman" w:cs="Times New Roman"/>
                <w:b/>
                <w:szCs w:val="24"/>
                <w:lang w:eastAsia="ru-RU"/>
              </w:rPr>
            </w:pPr>
            <w:r w:rsidRPr="006A2C6E">
              <w:rPr>
                <w:rFonts w:ascii="Times New Roman" w:eastAsia="Times New Roman" w:hAnsi="Times New Roman" w:cs="Times New Roman"/>
                <w:b/>
                <w:szCs w:val="24"/>
                <w:lang w:eastAsia="ru-RU"/>
              </w:rPr>
              <w:t>Месяц</w:t>
            </w:r>
          </w:p>
        </w:tc>
        <w:tc>
          <w:tcPr>
            <w:tcW w:w="2834" w:type="dxa"/>
          </w:tcPr>
          <w:p w:rsidR="00591F24" w:rsidRPr="006A2C6E" w:rsidRDefault="00591F24" w:rsidP="00591F24">
            <w:pPr>
              <w:jc w:val="center"/>
              <w:rPr>
                <w:rFonts w:ascii="Times New Roman" w:eastAsia="Times New Roman" w:hAnsi="Times New Roman" w:cs="Times New Roman"/>
                <w:b/>
                <w:szCs w:val="24"/>
                <w:lang w:eastAsia="ru-RU"/>
              </w:rPr>
            </w:pPr>
            <w:r w:rsidRPr="006A2C6E">
              <w:rPr>
                <w:rFonts w:ascii="Times New Roman" w:eastAsia="Times New Roman" w:hAnsi="Times New Roman" w:cs="Times New Roman"/>
                <w:b/>
                <w:szCs w:val="24"/>
                <w:lang w:eastAsia="ru-RU"/>
              </w:rPr>
              <w:t>Посещения</w:t>
            </w:r>
          </w:p>
        </w:tc>
        <w:tc>
          <w:tcPr>
            <w:tcW w:w="2393" w:type="dxa"/>
          </w:tcPr>
          <w:p w:rsidR="00591F24" w:rsidRPr="006A2C6E" w:rsidRDefault="00591F24" w:rsidP="00591F24">
            <w:pPr>
              <w:jc w:val="center"/>
              <w:rPr>
                <w:rFonts w:ascii="Times New Roman" w:eastAsia="Times New Roman" w:hAnsi="Times New Roman" w:cs="Times New Roman"/>
                <w:b/>
                <w:szCs w:val="24"/>
                <w:lang w:eastAsia="ru-RU"/>
              </w:rPr>
            </w:pPr>
            <w:r w:rsidRPr="006A2C6E">
              <w:rPr>
                <w:rFonts w:ascii="Times New Roman" w:eastAsia="Times New Roman" w:hAnsi="Times New Roman" w:cs="Times New Roman"/>
                <w:b/>
                <w:szCs w:val="24"/>
                <w:lang w:eastAsia="ru-RU"/>
              </w:rPr>
              <w:t>Регистрации читателей</w:t>
            </w:r>
          </w:p>
        </w:tc>
        <w:tc>
          <w:tcPr>
            <w:tcW w:w="2393" w:type="dxa"/>
          </w:tcPr>
          <w:p w:rsidR="00591F24" w:rsidRPr="006A2C6E" w:rsidRDefault="00591F24" w:rsidP="00591F24">
            <w:pPr>
              <w:jc w:val="center"/>
              <w:rPr>
                <w:rFonts w:ascii="Times New Roman" w:eastAsia="Times New Roman" w:hAnsi="Times New Roman" w:cs="Times New Roman"/>
                <w:b/>
                <w:szCs w:val="24"/>
                <w:lang w:eastAsia="ru-RU"/>
              </w:rPr>
            </w:pPr>
            <w:r w:rsidRPr="006A2C6E">
              <w:rPr>
                <w:rFonts w:ascii="Times New Roman" w:eastAsia="Times New Roman" w:hAnsi="Times New Roman" w:cs="Times New Roman"/>
                <w:b/>
                <w:szCs w:val="24"/>
                <w:lang w:eastAsia="ru-RU"/>
              </w:rPr>
              <w:t>Книговыдача</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Январь</w:t>
            </w:r>
          </w:p>
        </w:tc>
        <w:tc>
          <w:tcPr>
            <w:tcW w:w="2834"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469</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9</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88</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Февраль</w:t>
            </w:r>
          </w:p>
        </w:tc>
        <w:tc>
          <w:tcPr>
            <w:tcW w:w="2834"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348</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3</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48</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Март</w:t>
            </w:r>
          </w:p>
        </w:tc>
        <w:tc>
          <w:tcPr>
            <w:tcW w:w="2834"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377</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0</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49</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Апрель</w:t>
            </w:r>
          </w:p>
        </w:tc>
        <w:tc>
          <w:tcPr>
            <w:tcW w:w="2834"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309</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55</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Май</w:t>
            </w:r>
          </w:p>
        </w:tc>
        <w:tc>
          <w:tcPr>
            <w:tcW w:w="2834"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220</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w:t>
            </w:r>
          </w:p>
        </w:tc>
        <w:tc>
          <w:tcPr>
            <w:tcW w:w="2393" w:type="dxa"/>
            <w:vAlign w:val="center"/>
          </w:tcPr>
          <w:p w:rsidR="006273EB" w:rsidRPr="006A2C6E" w:rsidRDefault="006273EB" w:rsidP="00CC5990">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47</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Июнь</w:t>
            </w:r>
          </w:p>
        </w:tc>
        <w:tc>
          <w:tcPr>
            <w:tcW w:w="2834"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163</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0</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57</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Июль</w:t>
            </w:r>
          </w:p>
        </w:tc>
        <w:tc>
          <w:tcPr>
            <w:tcW w:w="2834"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93</w:t>
            </w:r>
          </w:p>
        </w:tc>
        <w:tc>
          <w:tcPr>
            <w:tcW w:w="2393" w:type="dxa"/>
            <w:vAlign w:val="center"/>
          </w:tcPr>
          <w:p w:rsidR="006273EB" w:rsidRPr="006A2C6E" w:rsidRDefault="00390578"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0</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49</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Август</w:t>
            </w:r>
          </w:p>
        </w:tc>
        <w:tc>
          <w:tcPr>
            <w:tcW w:w="2834"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175</w:t>
            </w:r>
          </w:p>
        </w:tc>
        <w:tc>
          <w:tcPr>
            <w:tcW w:w="2393" w:type="dxa"/>
            <w:vAlign w:val="center"/>
          </w:tcPr>
          <w:p w:rsidR="006273EB" w:rsidRPr="006A2C6E" w:rsidRDefault="00390578"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0</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24</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Сентябрь</w:t>
            </w:r>
          </w:p>
        </w:tc>
        <w:tc>
          <w:tcPr>
            <w:tcW w:w="2834"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219</w:t>
            </w:r>
          </w:p>
        </w:tc>
        <w:tc>
          <w:tcPr>
            <w:tcW w:w="2393" w:type="dxa"/>
            <w:vAlign w:val="center"/>
          </w:tcPr>
          <w:p w:rsidR="006273EB" w:rsidRPr="006A2C6E" w:rsidRDefault="00390578"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0</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20</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Октябрь</w:t>
            </w:r>
          </w:p>
        </w:tc>
        <w:tc>
          <w:tcPr>
            <w:tcW w:w="2834"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201</w:t>
            </w:r>
          </w:p>
        </w:tc>
        <w:tc>
          <w:tcPr>
            <w:tcW w:w="2393" w:type="dxa"/>
            <w:vAlign w:val="center"/>
          </w:tcPr>
          <w:p w:rsidR="006273EB" w:rsidRPr="006A2C6E" w:rsidRDefault="00390578"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0</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17</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Ноябрь</w:t>
            </w:r>
          </w:p>
        </w:tc>
        <w:tc>
          <w:tcPr>
            <w:tcW w:w="2834"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224</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3</w:t>
            </w:r>
          </w:p>
        </w:tc>
        <w:tc>
          <w:tcPr>
            <w:tcW w:w="2393" w:type="dxa"/>
            <w:vAlign w:val="center"/>
          </w:tcPr>
          <w:p w:rsidR="006273EB" w:rsidRPr="006A2C6E" w:rsidRDefault="006273EB"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16</w:t>
            </w:r>
          </w:p>
        </w:tc>
      </w:tr>
      <w:tr w:rsidR="00CC5990" w:rsidRPr="006A2C6E" w:rsidTr="00591F24">
        <w:tc>
          <w:tcPr>
            <w:tcW w:w="1951" w:type="dxa"/>
          </w:tcPr>
          <w:p w:rsidR="006273EB" w:rsidRPr="006A2C6E" w:rsidRDefault="006273EB" w:rsidP="00591F24">
            <w:pPr>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Декабрь</w:t>
            </w:r>
          </w:p>
        </w:tc>
        <w:tc>
          <w:tcPr>
            <w:tcW w:w="2834" w:type="dxa"/>
            <w:vAlign w:val="center"/>
          </w:tcPr>
          <w:p w:rsidR="006273EB" w:rsidRPr="006A2C6E" w:rsidRDefault="00CC5990" w:rsidP="00591F24">
            <w:pPr>
              <w:jc w:val="center"/>
              <w:rPr>
                <w:rFonts w:ascii="Cambria Math" w:eastAsia="Times New Roman" w:hAnsi="Cambria Math" w:cs="Times New Roman"/>
                <w:szCs w:val="24"/>
                <w:lang w:eastAsia="ru-RU"/>
                <w:oMath/>
              </w:rPr>
            </w:pPr>
            <w:r w:rsidRPr="006A2C6E">
              <w:rPr>
                <w:rFonts w:ascii="Times New Roman" w:eastAsia="Times New Roman" w:hAnsi="Times New Roman" w:cs="Times New Roman"/>
                <w:szCs w:val="24"/>
                <w:lang w:eastAsia="ru-RU"/>
              </w:rPr>
              <w:t>225</w:t>
            </w:r>
          </w:p>
        </w:tc>
        <w:tc>
          <w:tcPr>
            <w:tcW w:w="2393" w:type="dxa"/>
            <w:vAlign w:val="center"/>
          </w:tcPr>
          <w:p w:rsidR="006273EB" w:rsidRPr="006A2C6E" w:rsidRDefault="00CC5990"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0</w:t>
            </w:r>
          </w:p>
        </w:tc>
        <w:tc>
          <w:tcPr>
            <w:tcW w:w="2393" w:type="dxa"/>
            <w:vAlign w:val="center"/>
          </w:tcPr>
          <w:p w:rsidR="006273EB" w:rsidRPr="006A2C6E" w:rsidRDefault="00CC5990" w:rsidP="00591F24">
            <w:pPr>
              <w:jc w:val="center"/>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3</w:t>
            </w:r>
          </w:p>
        </w:tc>
      </w:tr>
      <w:tr w:rsidR="00390578" w:rsidRPr="006A2C6E" w:rsidTr="00591F24">
        <w:tc>
          <w:tcPr>
            <w:tcW w:w="1951" w:type="dxa"/>
          </w:tcPr>
          <w:p w:rsidR="006273EB" w:rsidRPr="006A2C6E" w:rsidRDefault="006273EB" w:rsidP="00591F24">
            <w:pPr>
              <w:jc w:val="center"/>
              <w:rPr>
                <w:rFonts w:ascii="Times New Roman" w:eastAsia="Times New Roman" w:hAnsi="Times New Roman" w:cs="Times New Roman"/>
                <w:b/>
                <w:szCs w:val="24"/>
                <w:lang w:eastAsia="ru-RU"/>
              </w:rPr>
            </w:pPr>
            <w:r w:rsidRPr="006A2C6E">
              <w:rPr>
                <w:rFonts w:ascii="Times New Roman" w:eastAsia="Times New Roman" w:hAnsi="Times New Roman" w:cs="Times New Roman"/>
                <w:b/>
                <w:szCs w:val="24"/>
                <w:lang w:eastAsia="ru-RU"/>
              </w:rPr>
              <w:t>ИТОГО</w:t>
            </w:r>
          </w:p>
        </w:tc>
        <w:tc>
          <w:tcPr>
            <w:tcW w:w="2834" w:type="dxa"/>
          </w:tcPr>
          <w:p w:rsidR="006273EB" w:rsidRPr="006A2C6E" w:rsidRDefault="00CC5990" w:rsidP="00591F24">
            <w:pPr>
              <w:jc w:val="center"/>
              <w:rPr>
                <w:rFonts w:ascii="Cambria Math" w:eastAsia="Times New Roman" w:hAnsi="Cambria Math" w:cs="Times New Roman"/>
                <w:szCs w:val="24"/>
                <w:lang w:eastAsia="ru-RU"/>
                <w:oMath/>
              </w:rPr>
            </w:pPr>
            <w:r w:rsidRPr="006A2C6E">
              <w:rPr>
                <w:rFonts w:ascii="Times New Roman" w:eastAsia="Times New Roman" w:hAnsi="Times New Roman" w:cs="Times New Roman"/>
                <w:b/>
                <w:szCs w:val="24"/>
                <w:lang w:eastAsia="ru-RU"/>
              </w:rPr>
              <w:t>3023</w:t>
            </w:r>
          </w:p>
        </w:tc>
        <w:tc>
          <w:tcPr>
            <w:tcW w:w="2393" w:type="dxa"/>
          </w:tcPr>
          <w:p w:rsidR="006273EB" w:rsidRPr="006A2C6E" w:rsidRDefault="00CC5990" w:rsidP="00591F24">
            <w:pPr>
              <w:jc w:val="center"/>
              <w:rPr>
                <w:rFonts w:ascii="Times New Roman" w:eastAsia="Times New Roman" w:hAnsi="Times New Roman" w:cs="Times New Roman"/>
                <w:b/>
                <w:szCs w:val="24"/>
                <w:lang w:eastAsia="ru-RU"/>
              </w:rPr>
            </w:pPr>
            <w:r w:rsidRPr="006A2C6E">
              <w:rPr>
                <w:rFonts w:ascii="Times New Roman" w:eastAsia="Times New Roman" w:hAnsi="Times New Roman" w:cs="Times New Roman"/>
                <w:b/>
                <w:szCs w:val="24"/>
                <w:lang w:eastAsia="ru-RU"/>
              </w:rPr>
              <w:t>17</w:t>
            </w:r>
          </w:p>
        </w:tc>
        <w:tc>
          <w:tcPr>
            <w:tcW w:w="2393" w:type="dxa"/>
          </w:tcPr>
          <w:p w:rsidR="006273EB" w:rsidRPr="006A2C6E" w:rsidRDefault="00CC5990" w:rsidP="00591F24">
            <w:pPr>
              <w:jc w:val="center"/>
              <w:rPr>
                <w:rFonts w:ascii="Times New Roman" w:eastAsia="Times New Roman" w:hAnsi="Times New Roman" w:cs="Times New Roman"/>
                <w:b/>
                <w:szCs w:val="24"/>
                <w:lang w:eastAsia="ru-RU"/>
              </w:rPr>
            </w:pPr>
            <w:r w:rsidRPr="006A2C6E">
              <w:rPr>
                <w:rFonts w:ascii="Times New Roman" w:eastAsia="Times New Roman" w:hAnsi="Times New Roman" w:cs="Times New Roman"/>
                <w:b/>
                <w:szCs w:val="24"/>
                <w:lang w:eastAsia="ru-RU"/>
              </w:rPr>
              <w:t>473</w:t>
            </w:r>
          </w:p>
        </w:tc>
      </w:tr>
    </w:tbl>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contextualSpacing/>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Оказание  платных  услуг</w:t>
      </w: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p>
    <w:p w:rsidR="00591F24" w:rsidRPr="006A2C6E" w:rsidRDefault="00591F24" w:rsidP="00591F24">
      <w:pPr>
        <w:spacing w:before="100" w:after="10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sz w:val="24"/>
          <w:szCs w:val="24"/>
          <w:lang w:eastAsia="ru-RU"/>
        </w:rPr>
        <w:lastRenderedPageBreak/>
        <w:t>Перечень платных услуг МБУ Намская МЦБС</w:t>
      </w:r>
      <w:r w:rsidRPr="006A2C6E">
        <w:rPr>
          <w:rFonts w:ascii="Times New Roman" w:eastAsia="Times New Roman" w:hAnsi="Times New Roman" w:cs="Times New Roman"/>
          <w:sz w:val="24"/>
          <w:szCs w:val="24"/>
          <w:lang w:eastAsia="ru-RU"/>
        </w:rPr>
        <w:t xml:space="preserve">:  </w:t>
      </w:r>
    </w:p>
    <w:p w:rsidR="00591F24" w:rsidRPr="006A2C6E" w:rsidRDefault="00591F24"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Услуги по оцифровке изданий (сканирование текста без распознавания, с распознаванием; сканирование изображений, сканирование газет);</w:t>
      </w:r>
    </w:p>
    <w:p w:rsidR="00591F24" w:rsidRPr="006A2C6E" w:rsidRDefault="00591F24"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Копировальные услуги;</w:t>
      </w:r>
    </w:p>
    <w:p w:rsidR="00591F24" w:rsidRPr="006A2C6E" w:rsidRDefault="00591F24"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proofErr w:type="gramStart"/>
      <w:r w:rsidRPr="006A2C6E">
        <w:rPr>
          <w:rFonts w:ascii="Times New Roman" w:eastAsia="Times New Roman" w:hAnsi="Times New Roman" w:cs="Times New Roman"/>
          <w:sz w:val="24"/>
          <w:szCs w:val="24"/>
          <w:lang w:eastAsia="ru-RU"/>
        </w:rPr>
        <w:t xml:space="preserve">Издательско-полиграфические услуги (монтаж, подчистка изображения; разработка макета; оформление презентаций, выставок по заказу; распечатка ч/б и цветная; ламинирование; набор текста; проверка носителя на вирусы; запись на носитель; степлер; резка бумаги; брошюрирование; термопереплет; тиснение; издание буклетов и брошюр; издание книг). </w:t>
      </w:r>
      <w:proofErr w:type="gramEnd"/>
    </w:p>
    <w:p w:rsidR="0027193C" w:rsidRPr="006A2C6E" w:rsidRDefault="0027193C"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Редактирование, набор текста; издание брошюр, дизайн обложек, верстка</w:t>
      </w:r>
    </w:p>
    <w:p w:rsidR="00591F24" w:rsidRPr="006A2C6E" w:rsidRDefault="00591F24"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Продажа книг</w:t>
      </w:r>
    </w:p>
    <w:p w:rsidR="003B598C" w:rsidRPr="006A2C6E" w:rsidRDefault="003B598C"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Услуги по организации фотосессий</w:t>
      </w:r>
    </w:p>
    <w:p w:rsidR="003B598C" w:rsidRDefault="003B598C"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Предоставление помещений библиотеки в аренду</w:t>
      </w:r>
    </w:p>
    <w:p w:rsidR="00103B46" w:rsidRPr="006A2C6E" w:rsidRDefault="00103B46"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помещения библиотек для проведения фотосессий</w:t>
      </w:r>
    </w:p>
    <w:p w:rsidR="00591F24" w:rsidRPr="006A2C6E" w:rsidRDefault="00591F24" w:rsidP="0023169B">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Проведение мероприятий по «Пушкинской карте»</w:t>
      </w:r>
    </w:p>
    <w:p w:rsidR="00591F24" w:rsidRPr="006A2C6E" w:rsidRDefault="00591F24" w:rsidP="00591F24">
      <w:pPr>
        <w:spacing w:after="0" w:line="240" w:lineRule="auto"/>
        <w:ind w:left="720"/>
        <w:contextualSpacing/>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567"/>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4. Работа с фондом</w:t>
      </w:r>
    </w:p>
    <w:p w:rsidR="00CA2B45" w:rsidRPr="006A2C6E" w:rsidRDefault="00CA2B45" w:rsidP="00591F24">
      <w:pPr>
        <w:spacing w:after="0" w:line="240" w:lineRule="auto"/>
        <w:ind w:firstLine="567"/>
        <w:jc w:val="center"/>
        <w:rPr>
          <w:rFonts w:ascii="Times New Roman" w:eastAsia="Times New Roman" w:hAnsi="Times New Roman" w:cs="Times New Roman"/>
          <w:b/>
          <w:sz w:val="28"/>
          <w:szCs w:val="24"/>
          <w:lang w:eastAsia="ru-RU"/>
        </w:rPr>
      </w:pP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sz w:val="24"/>
          <w:szCs w:val="24"/>
          <w:lang w:eastAsia="ru-RU"/>
        </w:rPr>
        <w:t xml:space="preserve">Совокупный фонд </w:t>
      </w:r>
      <w:r w:rsidRPr="006A2C6E">
        <w:rPr>
          <w:rFonts w:ascii="Times New Roman" w:eastAsia="Calibri" w:hAnsi="Times New Roman" w:cs="Times New Roman"/>
          <w:bCs/>
          <w:iCs/>
          <w:sz w:val="24"/>
          <w:szCs w:val="24"/>
          <w:lang w:eastAsia="ru-RU"/>
        </w:rPr>
        <w:t xml:space="preserve">МБУ Намской МЦБС </w:t>
      </w:r>
      <w:r w:rsidRPr="006A2C6E">
        <w:rPr>
          <w:rFonts w:ascii="Times New Roman" w:eastAsia="Calibri" w:hAnsi="Times New Roman" w:cs="Times New Roman"/>
          <w:sz w:val="24"/>
          <w:szCs w:val="24"/>
          <w:lang w:eastAsia="ru-RU"/>
        </w:rPr>
        <w:t xml:space="preserve">(18 филиалов, Центральной районной и Детской библиотек) на 01.01.2026 г. составляет </w:t>
      </w:r>
      <w:r w:rsidRPr="006A2C6E">
        <w:rPr>
          <w:rFonts w:ascii="Times New Roman" w:eastAsia="Calibri" w:hAnsi="Times New Roman" w:cs="Times New Roman"/>
          <w:bCs/>
          <w:iCs/>
          <w:sz w:val="24"/>
          <w:szCs w:val="24"/>
          <w:lang w:eastAsia="ru-RU"/>
        </w:rPr>
        <w:t>200260 экземпляров печатных и иных изданий, ориентированных на все категории пользователей.     По сравнению с прошлым годом количество фонда увеличился в количественном соотношении на всего лишь на 198 экз., и это объясняется уменьшением финансирования комплектования.</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За три года по сравнению с 2023 годом фонд ЦБС увеличился на 4472 экз., т.е. 2,2 %.</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tbl>
      <w:tblPr>
        <w:tblStyle w:val="330"/>
        <w:tblW w:w="0" w:type="auto"/>
        <w:tblLook w:val="04A0" w:firstRow="1" w:lastRow="0" w:firstColumn="1" w:lastColumn="0" w:noHBand="0" w:noVBand="1"/>
      </w:tblPr>
      <w:tblGrid>
        <w:gridCol w:w="1869"/>
        <w:gridCol w:w="1869"/>
        <w:gridCol w:w="1869"/>
        <w:gridCol w:w="1869"/>
        <w:gridCol w:w="1869"/>
      </w:tblGrid>
      <w:tr w:rsidR="00DA7435" w:rsidRPr="006A2C6E" w:rsidTr="00CA2B45">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период</w:t>
            </w:r>
          </w:p>
        </w:tc>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поступление</w:t>
            </w:r>
          </w:p>
        </w:tc>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выбытие</w:t>
            </w:r>
          </w:p>
        </w:tc>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фонд всего в конец года</w:t>
            </w:r>
          </w:p>
        </w:tc>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прирост</w:t>
            </w:r>
            <w:proofErr w:type="gramStart"/>
            <w:r w:rsidRPr="006A2C6E">
              <w:rPr>
                <w:rFonts w:ascii="Times New Roman" w:eastAsia="Calibri" w:hAnsi="Times New Roman" w:cs="Times New Roman"/>
                <w:b/>
                <w:sz w:val="24"/>
                <w:szCs w:val="24"/>
              </w:rPr>
              <w:t xml:space="preserve"> (+ -)</w:t>
            </w:r>
            <w:proofErr w:type="gramEnd"/>
          </w:p>
        </w:tc>
      </w:tr>
      <w:tr w:rsidR="00DA7435" w:rsidRPr="006A2C6E" w:rsidTr="00CA2B45">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2023</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8144</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14264</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195788</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-6120</w:t>
            </w:r>
          </w:p>
        </w:tc>
      </w:tr>
      <w:tr w:rsidR="00DA7435" w:rsidRPr="006A2C6E" w:rsidTr="00CA2B45">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2024</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11991</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7717</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200062</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+4274</w:t>
            </w:r>
          </w:p>
        </w:tc>
      </w:tr>
      <w:tr w:rsidR="00CA2B45" w:rsidRPr="006A2C6E" w:rsidTr="00CA2B45">
        <w:trPr>
          <w:trHeight w:val="242"/>
        </w:trPr>
        <w:tc>
          <w:tcPr>
            <w:tcW w:w="1869"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2025</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6967</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6769</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200260</w:t>
            </w:r>
          </w:p>
        </w:tc>
        <w:tc>
          <w:tcPr>
            <w:tcW w:w="1869" w:type="dxa"/>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+198</w:t>
            </w:r>
          </w:p>
        </w:tc>
      </w:tr>
    </w:tbl>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Анализ статистических показателей, отражающих формирование и использование библиотечных фондов на физических (материальных) носителях информации за три года. </w:t>
      </w:r>
    </w:p>
    <w:tbl>
      <w:tblPr>
        <w:tblStyle w:val="330"/>
        <w:tblW w:w="0" w:type="auto"/>
        <w:tblLook w:val="04A0" w:firstRow="1" w:lastRow="0" w:firstColumn="1" w:lastColumn="0" w:noHBand="0" w:noVBand="1"/>
      </w:tblPr>
      <w:tblGrid>
        <w:gridCol w:w="927"/>
        <w:gridCol w:w="928"/>
        <w:gridCol w:w="928"/>
        <w:gridCol w:w="928"/>
        <w:gridCol w:w="928"/>
        <w:gridCol w:w="928"/>
        <w:gridCol w:w="691"/>
        <w:gridCol w:w="691"/>
        <w:gridCol w:w="691"/>
        <w:gridCol w:w="691"/>
        <w:gridCol w:w="691"/>
        <w:gridCol w:w="691"/>
      </w:tblGrid>
      <w:tr w:rsidR="00DA7435" w:rsidRPr="006A2C6E" w:rsidTr="00CA2B45">
        <w:tc>
          <w:tcPr>
            <w:tcW w:w="2448" w:type="dxa"/>
            <w:gridSpan w:val="3"/>
            <w:vMerge w:val="restart"/>
          </w:tcPr>
          <w:p w:rsidR="00CA2B45" w:rsidRPr="006A2C6E" w:rsidRDefault="00CA2B45" w:rsidP="00CA2B45">
            <w:pP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Объем документного фонда на физических (материальных) носителях информации (</w:t>
            </w:r>
            <w:proofErr w:type="gramStart"/>
            <w:r w:rsidRPr="006A2C6E">
              <w:rPr>
                <w:rFonts w:ascii="Times New Roman" w:eastAsia="Calibri" w:hAnsi="Times New Roman" w:cs="Times New Roman"/>
                <w:b/>
                <w:sz w:val="24"/>
                <w:szCs w:val="24"/>
              </w:rPr>
              <w:t>экз</w:t>
            </w:r>
            <w:proofErr w:type="gramEnd"/>
            <w:r w:rsidRPr="006A2C6E">
              <w:rPr>
                <w:rFonts w:ascii="Times New Roman" w:eastAsia="Calibri" w:hAnsi="Times New Roman" w:cs="Times New Roman"/>
                <w:b/>
                <w:sz w:val="24"/>
                <w:szCs w:val="24"/>
              </w:rPr>
              <w:t>), всего</w:t>
            </w:r>
          </w:p>
        </w:tc>
        <w:tc>
          <w:tcPr>
            <w:tcW w:w="7122" w:type="dxa"/>
            <w:gridSpan w:val="9"/>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Из них печатные издания и неопубликованные документы</w:t>
            </w:r>
          </w:p>
        </w:tc>
      </w:tr>
      <w:tr w:rsidR="00DA7435" w:rsidRPr="006A2C6E" w:rsidTr="00CA2B45">
        <w:tc>
          <w:tcPr>
            <w:tcW w:w="2448" w:type="dxa"/>
            <w:gridSpan w:val="3"/>
            <w:vMerge/>
          </w:tcPr>
          <w:p w:rsidR="00CA2B45" w:rsidRPr="006A2C6E" w:rsidRDefault="00CA2B45" w:rsidP="00CA2B45">
            <w:pPr>
              <w:rPr>
                <w:rFonts w:ascii="Times New Roman" w:eastAsia="Calibri" w:hAnsi="Times New Roman" w:cs="Times New Roman"/>
                <w:b/>
                <w:sz w:val="24"/>
                <w:szCs w:val="24"/>
              </w:rPr>
            </w:pPr>
          </w:p>
        </w:tc>
        <w:tc>
          <w:tcPr>
            <w:tcW w:w="2448" w:type="dxa"/>
            <w:gridSpan w:val="3"/>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Книги (</w:t>
            </w:r>
            <w:proofErr w:type="gramStart"/>
            <w:r w:rsidRPr="006A2C6E">
              <w:rPr>
                <w:rFonts w:ascii="Times New Roman" w:eastAsia="Calibri" w:hAnsi="Times New Roman" w:cs="Times New Roman"/>
                <w:b/>
                <w:sz w:val="24"/>
                <w:szCs w:val="24"/>
              </w:rPr>
              <w:t>экз</w:t>
            </w:r>
            <w:proofErr w:type="gramEnd"/>
            <w:r w:rsidRPr="006A2C6E">
              <w:rPr>
                <w:rFonts w:ascii="Times New Roman" w:eastAsia="Calibri" w:hAnsi="Times New Roman" w:cs="Times New Roman"/>
                <w:b/>
                <w:sz w:val="24"/>
                <w:szCs w:val="24"/>
              </w:rPr>
              <w:t>)</w:t>
            </w:r>
          </w:p>
        </w:tc>
        <w:tc>
          <w:tcPr>
            <w:tcW w:w="2337" w:type="dxa"/>
            <w:gridSpan w:val="3"/>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Брошюры (</w:t>
            </w:r>
            <w:proofErr w:type="gramStart"/>
            <w:r w:rsidRPr="006A2C6E">
              <w:rPr>
                <w:rFonts w:ascii="Times New Roman" w:eastAsia="Calibri" w:hAnsi="Times New Roman" w:cs="Times New Roman"/>
                <w:b/>
                <w:sz w:val="24"/>
                <w:szCs w:val="24"/>
              </w:rPr>
              <w:t>экз</w:t>
            </w:r>
            <w:proofErr w:type="gramEnd"/>
            <w:r w:rsidRPr="006A2C6E">
              <w:rPr>
                <w:rFonts w:ascii="Times New Roman" w:eastAsia="Calibri" w:hAnsi="Times New Roman" w:cs="Times New Roman"/>
                <w:b/>
                <w:sz w:val="24"/>
                <w:szCs w:val="24"/>
              </w:rPr>
              <w:t>)</w:t>
            </w:r>
          </w:p>
        </w:tc>
        <w:tc>
          <w:tcPr>
            <w:tcW w:w="2337" w:type="dxa"/>
            <w:gridSpan w:val="3"/>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Периодика (</w:t>
            </w:r>
            <w:proofErr w:type="gramStart"/>
            <w:r w:rsidRPr="006A2C6E">
              <w:rPr>
                <w:rFonts w:ascii="Times New Roman" w:eastAsia="Calibri" w:hAnsi="Times New Roman" w:cs="Times New Roman"/>
                <w:b/>
                <w:sz w:val="24"/>
                <w:szCs w:val="24"/>
              </w:rPr>
              <w:t>экз</w:t>
            </w:r>
            <w:proofErr w:type="gramEnd"/>
            <w:r w:rsidRPr="006A2C6E">
              <w:rPr>
                <w:rFonts w:ascii="Times New Roman" w:eastAsia="Calibri" w:hAnsi="Times New Roman" w:cs="Times New Roman"/>
                <w:b/>
                <w:sz w:val="24"/>
                <w:szCs w:val="24"/>
              </w:rPr>
              <w:t>)</w:t>
            </w:r>
          </w:p>
        </w:tc>
      </w:tr>
      <w:tr w:rsidR="00DA7435" w:rsidRPr="006A2C6E" w:rsidTr="00CA2B45">
        <w:trPr>
          <w:trHeight w:val="300"/>
        </w:trPr>
        <w:tc>
          <w:tcPr>
            <w:tcW w:w="816"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2023</w:t>
            </w:r>
          </w:p>
        </w:tc>
        <w:tc>
          <w:tcPr>
            <w:tcW w:w="816"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2024</w:t>
            </w:r>
          </w:p>
        </w:tc>
        <w:tc>
          <w:tcPr>
            <w:tcW w:w="816"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2025</w:t>
            </w:r>
          </w:p>
        </w:tc>
        <w:tc>
          <w:tcPr>
            <w:tcW w:w="816"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2023</w:t>
            </w:r>
          </w:p>
        </w:tc>
        <w:tc>
          <w:tcPr>
            <w:tcW w:w="816"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2024</w:t>
            </w:r>
          </w:p>
        </w:tc>
        <w:tc>
          <w:tcPr>
            <w:tcW w:w="816"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2025</w:t>
            </w:r>
          </w:p>
        </w:tc>
        <w:tc>
          <w:tcPr>
            <w:tcW w:w="77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2022</w:t>
            </w:r>
          </w:p>
        </w:tc>
        <w:tc>
          <w:tcPr>
            <w:tcW w:w="77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2023</w:t>
            </w:r>
          </w:p>
        </w:tc>
        <w:tc>
          <w:tcPr>
            <w:tcW w:w="77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2024</w:t>
            </w:r>
          </w:p>
        </w:tc>
        <w:tc>
          <w:tcPr>
            <w:tcW w:w="77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2022</w:t>
            </w:r>
          </w:p>
        </w:tc>
        <w:tc>
          <w:tcPr>
            <w:tcW w:w="77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2023</w:t>
            </w:r>
          </w:p>
        </w:tc>
        <w:tc>
          <w:tcPr>
            <w:tcW w:w="77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2024</w:t>
            </w:r>
          </w:p>
        </w:tc>
      </w:tr>
      <w:tr w:rsidR="00CA2B45" w:rsidRPr="006A2C6E" w:rsidTr="00CA2B45">
        <w:trPr>
          <w:trHeight w:val="559"/>
        </w:trPr>
        <w:tc>
          <w:tcPr>
            <w:tcW w:w="81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195788</w:t>
            </w:r>
          </w:p>
        </w:tc>
        <w:tc>
          <w:tcPr>
            <w:tcW w:w="81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200062</w:t>
            </w:r>
          </w:p>
        </w:tc>
        <w:tc>
          <w:tcPr>
            <w:tcW w:w="81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200260</w:t>
            </w:r>
          </w:p>
        </w:tc>
        <w:tc>
          <w:tcPr>
            <w:tcW w:w="81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181274</w:t>
            </w:r>
          </w:p>
        </w:tc>
        <w:tc>
          <w:tcPr>
            <w:tcW w:w="81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186773</w:t>
            </w:r>
          </w:p>
        </w:tc>
        <w:tc>
          <w:tcPr>
            <w:tcW w:w="81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187518</w:t>
            </w:r>
          </w:p>
        </w:tc>
        <w:tc>
          <w:tcPr>
            <w:tcW w:w="77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9350</w:t>
            </w:r>
          </w:p>
        </w:tc>
        <w:tc>
          <w:tcPr>
            <w:tcW w:w="77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8838</w:t>
            </w:r>
          </w:p>
        </w:tc>
        <w:tc>
          <w:tcPr>
            <w:tcW w:w="77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8661</w:t>
            </w:r>
          </w:p>
        </w:tc>
        <w:tc>
          <w:tcPr>
            <w:tcW w:w="77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4660</w:t>
            </w:r>
          </w:p>
        </w:tc>
        <w:tc>
          <w:tcPr>
            <w:tcW w:w="77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3889</w:t>
            </w:r>
          </w:p>
        </w:tc>
        <w:tc>
          <w:tcPr>
            <w:tcW w:w="77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3520</w:t>
            </w:r>
          </w:p>
        </w:tc>
      </w:tr>
    </w:tbl>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noProof/>
          <w:sz w:val="24"/>
          <w:szCs w:val="24"/>
          <w:lang w:eastAsia="ru-RU"/>
        </w:rPr>
        <w:lastRenderedPageBreak/>
        <w:drawing>
          <wp:inline distT="0" distB="0" distL="0" distR="0" wp14:anchorId="130F23F6" wp14:editId="46E34838">
            <wp:extent cx="5467350" cy="28575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6A2C6E" w:rsidP="00CA2B45">
      <w:pPr>
        <w:spacing w:after="0"/>
        <w:jc w:val="both"/>
        <w:rPr>
          <w:rFonts w:ascii="Times New Roman" w:eastAsia="Calibri" w:hAnsi="Times New Roman" w:cs="Times New Roman"/>
          <w:b/>
          <w:bCs/>
          <w:iCs/>
          <w:sz w:val="24"/>
          <w:szCs w:val="24"/>
          <w:lang w:eastAsia="ru-RU"/>
        </w:rPr>
      </w:pPr>
      <w:r>
        <w:rPr>
          <w:rFonts w:ascii="Times New Roman" w:eastAsia="Calibri" w:hAnsi="Times New Roman" w:cs="Times New Roman"/>
          <w:b/>
          <w:bCs/>
          <w:iCs/>
          <w:sz w:val="24"/>
          <w:szCs w:val="24"/>
          <w:lang w:eastAsia="ru-RU"/>
        </w:rPr>
        <w:t>4.</w:t>
      </w:r>
      <w:r w:rsidR="00CA2B45" w:rsidRPr="006A2C6E">
        <w:rPr>
          <w:rFonts w:ascii="Times New Roman" w:eastAsia="Calibri" w:hAnsi="Times New Roman" w:cs="Times New Roman"/>
          <w:b/>
          <w:bCs/>
          <w:iCs/>
          <w:sz w:val="24"/>
          <w:szCs w:val="24"/>
          <w:lang w:eastAsia="ru-RU"/>
        </w:rPr>
        <w:t>1. Движение библиотечного фонда</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Объем библиотечного фонда на 01.01.2026г. составляет 200260 экземпляров документов. Из них книг – 187518 экз. (93,6%), брошюр – 8661 экз. (4,3%), периодика – 3520 экз. (0,3%); аудиовизуальных -  561 экз. (0,3%). </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Состояние библиотечных фондов 2023 -2025 гг.</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noProof/>
          <w:sz w:val="24"/>
          <w:szCs w:val="24"/>
          <w:lang w:eastAsia="ru-RU"/>
        </w:rPr>
        <w:drawing>
          <wp:inline distT="0" distB="0" distL="0" distR="0" wp14:anchorId="014E8777" wp14:editId="3CAF9428">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В отчетном году фонд по сравнению с 2023 г. увеличился лишь на + 198 экз. Отраслевой состав (исключая периодику) по отношению к общему фонду составляет 2023 - 39,9 %, 2024 – 40,2%, 2025 – 40,0%.</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sz w:val="24"/>
          <w:szCs w:val="24"/>
          <w:lang w:eastAsia="ru-RU"/>
        </w:rPr>
        <w:t xml:space="preserve">Сохраняется и пополняется фонд краеведческой и национальной литературы. На 01.01.2026 г. краеведческий фонд насчитывает 87957 экземпляров (43,9%), </w:t>
      </w:r>
      <w:r w:rsidRPr="006A2C6E">
        <w:rPr>
          <w:rFonts w:ascii="Times New Roman" w:eastAsia="Calibri" w:hAnsi="Times New Roman" w:cs="Times New Roman"/>
          <w:bCs/>
          <w:iCs/>
          <w:sz w:val="24"/>
          <w:szCs w:val="24"/>
          <w:lang w:eastAsia="ru-RU"/>
        </w:rPr>
        <w:t xml:space="preserve">на якутском языке – 61392 экз. (30,6%). </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lastRenderedPageBreak/>
        <w:t>П</w:t>
      </w:r>
      <w:r w:rsidRPr="006A2C6E">
        <w:rPr>
          <w:rFonts w:ascii="Times New Roman" w:eastAsia="Calibri" w:hAnsi="Times New Roman" w:cs="Times New Roman"/>
          <w:sz w:val="24"/>
          <w:szCs w:val="24"/>
          <w:lang w:eastAsia="ru-RU"/>
        </w:rPr>
        <w:t xml:space="preserve">о сравнению с прошлым годом фонд краеведческой и национальной литературы увеличился на 1995 единиц хранения. В основном самым читаемым является художественная литература на якутском языке. Причем востребована новинка издательства «Айар». Фонд детской литературы составляет  </w:t>
      </w:r>
      <w:r w:rsidRPr="006A2C6E">
        <w:rPr>
          <w:rFonts w:ascii="Times New Roman" w:eastAsia="Calibri" w:hAnsi="Times New Roman" w:cs="Times New Roman"/>
          <w:bCs/>
          <w:iCs/>
          <w:sz w:val="24"/>
          <w:szCs w:val="24"/>
          <w:lang w:eastAsia="ru-RU"/>
        </w:rPr>
        <w:t xml:space="preserve"> 49804 экз. (24,9%, от книжного фонда – 26,5%). Человек читающий выходит с детских библиотек. Именно их надо привлечь к чтению, п. э. стараемся приобрести как можно больше детских книг по интересующим их темам.  </w:t>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Calibri" w:eastAsia="Calibri" w:hAnsi="Calibri" w:cs="Times New Roman"/>
          <w:noProof/>
          <w:sz w:val="24"/>
          <w:szCs w:val="24"/>
          <w:lang w:eastAsia="ru-RU"/>
        </w:rPr>
        <w:drawing>
          <wp:inline distT="0" distB="0" distL="0" distR="0" wp14:anchorId="59C5C6D5" wp14:editId="1369B2FF">
            <wp:extent cx="3800475" cy="22098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Качественную сторону состава фондов позволяет представить изучение отраслевой структуры фондов. В отраслевом составе фонда первое место занимает художественная литература</w:t>
      </w:r>
      <w:r w:rsidRPr="006A2C6E">
        <w:rPr>
          <w:rFonts w:ascii="Calibri" w:eastAsia="Calibri" w:hAnsi="Calibri" w:cs="Times New Roman"/>
          <w:sz w:val="24"/>
          <w:szCs w:val="24"/>
          <w:lang w:eastAsia="ru-RU"/>
        </w:rPr>
        <w:t xml:space="preserve"> - </w:t>
      </w:r>
      <w:r w:rsidRPr="006A2C6E">
        <w:rPr>
          <w:rFonts w:ascii="Times New Roman" w:eastAsia="Calibri" w:hAnsi="Times New Roman" w:cs="Times New Roman"/>
          <w:sz w:val="24"/>
          <w:szCs w:val="24"/>
          <w:lang w:eastAsia="ru-RU"/>
        </w:rPr>
        <w:t>57,8%, вторая по величине – фонд общественно-политической литературы, размер которой составляет 17,0 %,</w:t>
      </w:r>
      <w:r w:rsidRPr="006A2C6E">
        <w:rPr>
          <w:rFonts w:ascii="Calibri" w:eastAsia="Calibri" w:hAnsi="Calibri" w:cs="Times New Roman"/>
          <w:sz w:val="24"/>
          <w:szCs w:val="24"/>
          <w:lang w:eastAsia="ru-RU"/>
        </w:rPr>
        <w:t xml:space="preserve"> </w:t>
      </w:r>
      <w:r w:rsidRPr="006A2C6E">
        <w:rPr>
          <w:rFonts w:ascii="Times New Roman" w:eastAsia="Calibri" w:hAnsi="Times New Roman" w:cs="Times New Roman"/>
          <w:sz w:val="24"/>
          <w:szCs w:val="24"/>
          <w:lang w:eastAsia="ru-RU"/>
        </w:rPr>
        <w:t>прочие (языкознание, литературоведение, справочные издания) - 11,3 %, искусство, спорт – 4,9%, естественнонаучной – 5,1%. Фонд технической и сельскохозяйственной литературы составляет 2,1% и 1,6%.</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p>
    <w:p w:rsidR="00CA2B45" w:rsidRPr="006A2C6E" w:rsidRDefault="00CA2B45" w:rsidP="00CA2B45">
      <w:pPr>
        <w:spacing w:after="0"/>
        <w:ind w:firstLine="900"/>
        <w:jc w:val="both"/>
        <w:rPr>
          <w:rFonts w:ascii="Times New Roman" w:eastAsia="Calibri" w:hAnsi="Times New Roman" w:cs="Times New Roman"/>
          <w:sz w:val="24"/>
          <w:szCs w:val="24"/>
          <w:lang w:eastAsia="ru-RU"/>
        </w:rPr>
      </w:pPr>
    </w:p>
    <w:tbl>
      <w:tblPr>
        <w:tblStyle w:val="330"/>
        <w:tblW w:w="0" w:type="auto"/>
        <w:tblLook w:val="04A0" w:firstRow="1" w:lastRow="0" w:firstColumn="1" w:lastColumn="0" w:noHBand="0" w:noVBand="1"/>
      </w:tblPr>
      <w:tblGrid>
        <w:gridCol w:w="1214"/>
        <w:gridCol w:w="1184"/>
        <w:gridCol w:w="1184"/>
        <w:gridCol w:w="1246"/>
        <w:gridCol w:w="1155"/>
        <w:gridCol w:w="1184"/>
        <w:gridCol w:w="1139"/>
        <w:gridCol w:w="1039"/>
      </w:tblGrid>
      <w:tr w:rsidR="00DA7435" w:rsidRPr="006A2C6E" w:rsidTr="00CA2B45">
        <w:trPr>
          <w:trHeight w:val="397"/>
        </w:trPr>
        <w:tc>
          <w:tcPr>
            <w:tcW w:w="1214"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период</w:t>
            </w:r>
          </w:p>
        </w:tc>
        <w:tc>
          <w:tcPr>
            <w:tcW w:w="1184"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ОПЛ</w:t>
            </w:r>
          </w:p>
        </w:tc>
        <w:tc>
          <w:tcPr>
            <w:tcW w:w="1184"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ЕНЛ</w:t>
            </w:r>
          </w:p>
        </w:tc>
        <w:tc>
          <w:tcPr>
            <w:tcW w:w="1246"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Техника</w:t>
            </w:r>
          </w:p>
        </w:tc>
        <w:tc>
          <w:tcPr>
            <w:tcW w:w="1155"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С. х.</w:t>
            </w:r>
          </w:p>
        </w:tc>
        <w:tc>
          <w:tcPr>
            <w:tcW w:w="1184"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Иск</w:t>
            </w:r>
            <w:proofErr w:type="gramStart"/>
            <w:r w:rsidRPr="006A2C6E">
              <w:rPr>
                <w:rFonts w:ascii="Times New Roman" w:eastAsia="Calibri" w:hAnsi="Times New Roman" w:cs="Times New Roman"/>
                <w:b/>
                <w:sz w:val="24"/>
                <w:szCs w:val="24"/>
              </w:rPr>
              <w:t xml:space="preserve">., </w:t>
            </w:r>
            <w:proofErr w:type="gramEnd"/>
            <w:r w:rsidRPr="006A2C6E">
              <w:rPr>
                <w:rFonts w:ascii="Times New Roman" w:eastAsia="Calibri" w:hAnsi="Times New Roman" w:cs="Times New Roman"/>
                <w:b/>
                <w:sz w:val="24"/>
                <w:szCs w:val="24"/>
              </w:rPr>
              <w:t>спорт</w:t>
            </w:r>
          </w:p>
        </w:tc>
        <w:tc>
          <w:tcPr>
            <w:tcW w:w="113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Прочая</w:t>
            </w:r>
          </w:p>
        </w:tc>
        <w:tc>
          <w:tcPr>
            <w:tcW w:w="1039"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Х. л.</w:t>
            </w:r>
          </w:p>
        </w:tc>
      </w:tr>
      <w:tr w:rsidR="00DA7435" w:rsidRPr="006A2C6E" w:rsidTr="00CA2B45">
        <w:trPr>
          <w:trHeight w:val="319"/>
        </w:trPr>
        <w:tc>
          <w:tcPr>
            <w:tcW w:w="1214"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2023 г.</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32973</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9815</w:t>
            </w:r>
          </w:p>
        </w:tc>
        <w:tc>
          <w:tcPr>
            <w:tcW w:w="124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4155</w:t>
            </w:r>
          </w:p>
        </w:tc>
        <w:tc>
          <w:tcPr>
            <w:tcW w:w="1155"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3233</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9547</w:t>
            </w:r>
          </w:p>
        </w:tc>
        <w:tc>
          <w:tcPr>
            <w:tcW w:w="113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23040</w:t>
            </w:r>
          </w:p>
        </w:tc>
        <w:tc>
          <w:tcPr>
            <w:tcW w:w="103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113025</w:t>
            </w:r>
          </w:p>
        </w:tc>
      </w:tr>
      <w:tr w:rsidR="00DA7435" w:rsidRPr="006A2C6E" w:rsidTr="00CA2B45">
        <w:trPr>
          <w:trHeight w:val="410"/>
        </w:trPr>
        <w:tc>
          <w:tcPr>
            <w:tcW w:w="1214"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2024 г.</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34030</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10052</w:t>
            </w:r>
          </w:p>
        </w:tc>
        <w:tc>
          <w:tcPr>
            <w:tcW w:w="124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4301</w:t>
            </w:r>
          </w:p>
        </w:tc>
        <w:tc>
          <w:tcPr>
            <w:tcW w:w="1155"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3287</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10113</w:t>
            </w:r>
          </w:p>
        </w:tc>
        <w:tc>
          <w:tcPr>
            <w:tcW w:w="113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22641</w:t>
            </w:r>
          </w:p>
        </w:tc>
        <w:tc>
          <w:tcPr>
            <w:tcW w:w="103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115638</w:t>
            </w:r>
          </w:p>
        </w:tc>
      </w:tr>
      <w:tr w:rsidR="00CA2B45" w:rsidRPr="006A2C6E" w:rsidTr="00CA2B45">
        <w:trPr>
          <w:trHeight w:val="454"/>
        </w:trPr>
        <w:tc>
          <w:tcPr>
            <w:tcW w:w="1214" w:type="dxa"/>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2025 г.</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33958</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9980</w:t>
            </w:r>
          </w:p>
        </w:tc>
        <w:tc>
          <w:tcPr>
            <w:tcW w:w="1246"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4234</w:t>
            </w:r>
          </w:p>
        </w:tc>
        <w:tc>
          <w:tcPr>
            <w:tcW w:w="1155"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3139</w:t>
            </w:r>
          </w:p>
        </w:tc>
        <w:tc>
          <w:tcPr>
            <w:tcW w:w="1184"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10194</w:t>
            </w:r>
          </w:p>
        </w:tc>
        <w:tc>
          <w:tcPr>
            <w:tcW w:w="113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22194</w:t>
            </w:r>
          </w:p>
        </w:tc>
        <w:tc>
          <w:tcPr>
            <w:tcW w:w="1039"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116561</w:t>
            </w:r>
          </w:p>
        </w:tc>
      </w:tr>
    </w:tbl>
    <w:p w:rsidR="00CA2B45" w:rsidRPr="006A2C6E" w:rsidRDefault="00CA2B45" w:rsidP="00CA2B45">
      <w:pPr>
        <w:spacing w:after="0"/>
        <w:ind w:firstLine="900"/>
        <w:jc w:val="both"/>
        <w:rPr>
          <w:rFonts w:ascii="Times New Roman" w:eastAsia="Calibri" w:hAnsi="Times New Roman" w:cs="Times New Roman"/>
          <w:sz w:val="24"/>
          <w:szCs w:val="24"/>
          <w:lang w:eastAsia="ru-RU"/>
        </w:rPr>
      </w:pPr>
    </w:p>
    <w:p w:rsidR="00CA2B45" w:rsidRPr="006A2C6E" w:rsidRDefault="00CA2B45" w:rsidP="00CA2B45">
      <w:pPr>
        <w:keepNext/>
        <w:spacing w:after="0"/>
        <w:ind w:firstLine="900"/>
        <w:jc w:val="both"/>
        <w:rPr>
          <w:rFonts w:ascii="Calibri" w:eastAsia="Calibri" w:hAnsi="Calibri" w:cs="Times New Roman"/>
          <w:sz w:val="24"/>
          <w:szCs w:val="24"/>
          <w:lang w:eastAsia="ru-RU"/>
        </w:rPr>
      </w:pPr>
      <w:r w:rsidRPr="006A2C6E">
        <w:rPr>
          <w:rFonts w:ascii="Calibri" w:eastAsia="Calibri" w:hAnsi="Calibri" w:cs="Times New Roman"/>
          <w:noProof/>
          <w:sz w:val="24"/>
          <w:szCs w:val="24"/>
          <w:lang w:eastAsia="ru-RU"/>
        </w:rPr>
        <w:lastRenderedPageBreak/>
        <w:drawing>
          <wp:inline distT="0" distB="0" distL="0" distR="0" wp14:anchorId="446BA923" wp14:editId="714477B5">
            <wp:extent cx="4791075" cy="29622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p>
    <w:p w:rsidR="00CA2B45" w:rsidRPr="006A2C6E" w:rsidRDefault="00CA2B45" w:rsidP="00CA2B45">
      <w:pPr>
        <w:spacing w:after="0"/>
        <w:jc w:val="both"/>
        <w:rPr>
          <w:rFonts w:ascii="Times New Roman" w:eastAsia="Calibri" w:hAnsi="Times New Roman" w:cs="Times New Roman"/>
          <w:sz w:val="24"/>
          <w:szCs w:val="24"/>
          <w:lang w:eastAsia="ru-RU"/>
        </w:rPr>
      </w:pPr>
      <w:r w:rsidRPr="006A2C6E">
        <w:rPr>
          <w:rFonts w:ascii="Calibri" w:eastAsia="Calibri" w:hAnsi="Calibri" w:cs="Times New Roman"/>
          <w:noProof/>
          <w:sz w:val="24"/>
          <w:szCs w:val="24"/>
          <w:lang w:eastAsia="ru-RU"/>
        </w:rPr>
        <w:drawing>
          <wp:inline distT="0" distB="0" distL="0" distR="0" wp14:anchorId="6B8152D8" wp14:editId="5B5416C3">
            <wp:extent cx="6403975" cy="352420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r="7689"/>
                    <a:stretch/>
                  </pic:blipFill>
                  <pic:spPr bwMode="auto">
                    <a:xfrm>
                      <a:off x="0" y="0"/>
                      <a:ext cx="6406200" cy="3525428"/>
                    </a:xfrm>
                    <a:prstGeom prst="rect">
                      <a:avLst/>
                    </a:prstGeom>
                    <a:noFill/>
                    <a:ln>
                      <a:noFill/>
                    </a:ln>
                    <a:extLst>
                      <a:ext uri="{53640926-AAD7-44D8-BBD7-CCE9431645EC}">
                        <a14:shadowObscured xmlns:a14="http://schemas.microsoft.com/office/drawing/2010/main"/>
                      </a:ext>
                    </a:extLst>
                  </pic:spPr>
                </pic:pic>
              </a:graphicData>
            </a:graphic>
          </wp:inline>
        </w:drawing>
      </w:r>
    </w:p>
    <w:p w:rsidR="00CA2B45" w:rsidRPr="006A2C6E" w:rsidRDefault="00CA2B45" w:rsidP="00CA2B45">
      <w:pPr>
        <w:tabs>
          <w:tab w:val="left" w:pos="8931"/>
        </w:tabs>
        <w:spacing w:after="0"/>
        <w:jc w:val="both"/>
        <w:rPr>
          <w:rFonts w:ascii="Times New Roman" w:eastAsia="Calibri" w:hAnsi="Times New Roman" w:cs="Times New Roman"/>
          <w:sz w:val="24"/>
          <w:szCs w:val="24"/>
          <w:lang w:eastAsia="ru-RU"/>
        </w:rPr>
      </w:pP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p>
    <w:p w:rsidR="00CA2B45" w:rsidRPr="006A2C6E" w:rsidRDefault="00CA2B45" w:rsidP="00CA2B45">
      <w:pPr>
        <w:spacing w:after="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noProof/>
          <w:sz w:val="24"/>
          <w:szCs w:val="24"/>
          <w:lang w:eastAsia="ru-RU"/>
        </w:rPr>
        <w:lastRenderedPageBreak/>
        <w:drawing>
          <wp:inline distT="0" distB="0" distL="0" distR="0" wp14:anchorId="71965578" wp14:editId="2F59C605">
            <wp:extent cx="5353050" cy="309562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2B45" w:rsidRPr="006A2C6E" w:rsidRDefault="00CA2B45" w:rsidP="00CA2B45">
      <w:pPr>
        <w:spacing w:after="0"/>
        <w:jc w:val="both"/>
        <w:rPr>
          <w:rFonts w:ascii="Times New Roman" w:eastAsia="Calibri" w:hAnsi="Times New Roman" w:cs="Times New Roman"/>
          <w:bCs/>
          <w:iCs/>
          <w:sz w:val="24"/>
          <w:szCs w:val="24"/>
          <w:lang w:eastAsia="ru-RU"/>
        </w:rPr>
      </w:pPr>
    </w:p>
    <w:p w:rsidR="00CA2B45" w:rsidRPr="006A2C6E" w:rsidRDefault="00CA2B45" w:rsidP="00CA2B45">
      <w:pPr>
        <w:spacing w:after="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            </w:t>
      </w:r>
      <w:r w:rsidRPr="006A2C6E">
        <w:rPr>
          <w:rFonts w:ascii="Times New Roman" w:eastAsia="Calibri" w:hAnsi="Times New Roman" w:cs="Times New Roman"/>
          <w:sz w:val="24"/>
          <w:szCs w:val="24"/>
          <w:lang w:eastAsia="ru-RU"/>
        </w:rPr>
        <w:t xml:space="preserve">В 2025 году количество новых поступлений составило лишь 6967 экземпляров (3,5 % от общего фонда) и это объясняется тем, что в этом году на комплектование была выделена лишь половина прошлогодней суммы – только 900 000 тр. </w:t>
      </w:r>
      <w:r w:rsidRPr="006A2C6E">
        <w:rPr>
          <w:rFonts w:ascii="Calibri" w:eastAsia="Calibri" w:hAnsi="Calibri" w:cs="Times New Roman"/>
          <w:sz w:val="24"/>
          <w:szCs w:val="24"/>
          <w:lang w:eastAsia="ru-RU"/>
        </w:rPr>
        <w:t xml:space="preserve"> </w:t>
      </w:r>
      <w:r w:rsidRPr="006A2C6E">
        <w:rPr>
          <w:rFonts w:ascii="Times New Roman" w:eastAsia="Calibri" w:hAnsi="Times New Roman" w:cs="Times New Roman"/>
          <w:bCs/>
          <w:iCs/>
          <w:sz w:val="24"/>
          <w:szCs w:val="24"/>
          <w:lang w:eastAsia="ru-RU"/>
        </w:rPr>
        <w:t xml:space="preserve">Книг – 3447 экз. (1,8%), периодики – 3520 экз. (1,7%).  В среднем за отчетный год на одну библиотеку поступило 348 экз. документов. </w:t>
      </w:r>
    </w:p>
    <w:p w:rsidR="00CA2B45" w:rsidRPr="006A2C6E" w:rsidRDefault="00CA2B45" w:rsidP="00CA2B45">
      <w:pPr>
        <w:spacing w:after="0"/>
        <w:jc w:val="both"/>
        <w:rPr>
          <w:rFonts w:ascii="Times New Roman" w:eastAsia="Calibri" w:hAnsi="Times New Roman" w:cs="Times New Roman"/>
          <w:bCs/>
          <w:iCs/>
          <w:sz w:val="24"/>
          <w:szCs w:val="24"/>
          <w:lang w:eastAsia="ru-RU"/>
        </w:rPr>
      </w:pPr>
      <w:r w:rsidRPr="006A2C6E">
        <w:rPr>
          <w:rFonts w:ascii="Calibri" w:eastAsia="Calibri" w:hAnsi="Calibri" w:cs="Times New Roman"/>
          <w:noProof/>
          <w:sz w:val="24"/>
          <w:szCs w:val="24"/>
          <w:lang w:eastAsia="ru-RU"/>
        </w:rPr>
        <w:drawing>
          <wp:inline distT="0" distB="0" distL="0" distR="0" wp14:anchorId="1916991F" wp14:editId="12FCE965">
            <wp:extent cx="5791200" cy="31623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2B45" w:rsidRPr="006A2C6E" w:rsidRDefault="00CA2B45" w:rsidP="00CA2B45">
      <w:pPr>
        <w:spacing w:after="0"/>
        <w:jc w:val="both"/>
        <w:rPr>
          <w:rFonts w:ascii="Times New Roman" w:eastAsia="Calibri" w:hAnsi="Times New Roman" w:cs="Times New Roman"/>
          <w:bCs/>
          <w:iCs/>
          <w:sz w:val="24"/>
          <w:szCs w:val="24"/>
          <w:lang w:eastAsia="ru-RU"/>
        </w:rPr>
      </w:pPr>
    </w:p>
    <w:p w:rsidR="00CA2B45" w:rsidRPr="006A2C6E" w:rsidRDefault="00CA2B45" w:rsidP="00CA2B45">
      <w:pPr>
        <w:spacing w:after="0"/>
        <w:jc w:val="both"/>
        <w:rPr>
          <w:rFonts w:ascii="Times New Roman" w:eastAsia="Calibri" w:hAnsi="Times New Roman" w:cs="Times New Roman"/>
          <w:sz w:val="24"/>
          <w:szCs w:val="24"/>
          <w:lang w:eastAsia="ru-RU"/>
        </w:rPr>
      </w:pPr>
      <w:r w:rsidRPr="006A2C6E">
        <w:rPr>
          <w:rFonts w:ascii="Times New Roman" w:eastAsia="Calibri" w:hAnsi="Times New Roman" w:cs="Times New Roman"/>
          <w:bCs/>
          <w:iCs/>
          <w:sz w:val="24"/>
          <w:szCs w:val="24"/>
          <w:lang w:eastAsia="ru-RU"/>
        </w:rPr>
        <w:t xml:space="preserve">            Библиотеки ЦБС не предназначены для вечного хранения документов. Практически все скомплектованное, за малым исключением (это в нашем случае документы краеведческого характера), по мере уменьшения спроса и потери актуальности должно исключаться из фонда для того, чтобы уступить место более актуальной литературе. </w:t>
      </w:r>
      <w:r w:rsidRPr="006A2C6E">
        <w:rPr>
          <w:rFonts w:ascii="Times New Roman" w:eastAsia="Calibri" w:hAnsi="Times New Roman" w:cs="Times New Roman"/>
          <w:sz w:val="24"/>
          <w:szCs w:val="24"/>
          <w:lang w:eastAsia="ru-RU"/>
        </w:rPr>
        <w:t xml:space="preserve">Выбытие из фонда библиотек составляет 6769 экземпляра (3,4% от общего фонда). В отчетном году количество выбывших изданий не выше количества поступлений в фонд библиотек. Списание документов из фонда в этом году уменьшилась и это показывает </w:t>
      </w:r>
      <w:r w:rsidRPr="006A2C6E">
        <w:rPr>
          <w:rFonts w:ascii="Times New Roman" w:eastAsia="Calibri" w:hAnsi="Times New Roman" w:cs="Times New Roman"/>
          <w:sz w:val="24"/>
          <w:szCs w:val="24"/>
          <w:lang w:eastAsia="ru-RU"/>
        </w:rPr>
        <w:lastRenderedPageBreak/>
        <w:t xml:space="preserve">стабилизацию фонда за счет плановых проверок книжного фонда библиотек. Более 58,5% исключенных изданий – ветхая литература, 37,7% – издания, утратившие актуальность и 3,8% – по прочим причинам. При этом библиотечными специалистами отмечено, что требуется списание еще большего количества изданий, так как библиотечные фонды быстро ветшают и устаревают. </w:t>
      </w:r>
    </w:p>
    <w:p w:rsidR="00CA2B45" w:rsidRPr="006A2C6E" w:rsidRDefault="00CA2B45" w:rsidP="00CA2B45">
      <w:pPr>
        <w:spacing w:after="0"/>
        <w:jc w:val="both"/>
        <w:rPr>
          <w:rFonts w:ascii="Times New Roman" w:eastAsia="Calibri" w:hAnsi="Times New Roman" w:cs="Times New Roman"/>
          <w:sz w:val="24"/>
          <w:szCs w:val="24"/>
          <w:lang w:eastAsia="ru-RU"/>
        </w:rPr>
      </w:pPr>
    </w:p>
    <w:tbl>
      <w:tblPr>
        <w:tblStyle w:val="330"/>
        <w:tblW w:w="0" w:type="auto"/>
        <w:tblLook w:val="04A0" w:firstRow="1" w:lastRow="0" w:firstColumn="1" w:lastColumn="0" w:noHBand="0" w:noVBand="1"/>
      </w:tblPr>
      <w:tblGrid>
        <w:gridCol w:w="3115"/>
        <w:gridCol w:w="3115"/>
        <w:gridCol w:w="3115"/>
      </w:tblGrid>
      <w:tr w:rsidR="00DA7435" w:rsidRPr="006A2C6E" w:rsidTr="00CA2B45">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период</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Выбыло (экз)</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w:t>
            </w:r>
          </w:p>
        </w:tc>
      </w:tr>
      <w:tr w:rsidR="00DA7435" w:rsidRPr="006A2C6E" w:rsidTr="00CA2B45">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2023</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14264</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7,3</w:t>
            </w:r>
          </w:p>
        </w:tc>
      </w:tr>
      <w:tr w:rsidR="00DA7435" w:rsidRPr="006A2C6E" w:rsidTr="00CA2B45">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2024</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7717</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3,8</w:t>
            </w:r>
          </w:p>
        </w:tc>
      </w:tr>
      <w:tr w:rsidR="00CA2B45" w:rsidRPr="006A2C6E" w:rsidTr="00CA2B45">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2025</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6769</w:t>
            </w:r>
          </w:p>
        </w:tc>
        <w:tc>
          <w:tcPr>
            <w:tcW w:w="3115" w:type="dxa"/>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3,4</w:t>
            </w:r>
          </w:p>
        </w:tc>
      </w:tr>
    </w:tbl>
    <w:p w:rsidR="00CA2B45" w:rsidRPr="006A2C6E" w:rsidRDefault="00CA2B45" w:rsidP="00CA2B45">
      <w:pPr>
        <w:spacing w:after="0"/>
        <w:jc w:val="both"/>
        <w:rPr>
          <w:rFonts w:ascii="Times New Roman" w:eastAsia="Calibri" w:hAnsi="Times New Roman" w:cs="Times New Roman"/>
          <w:sz w:val="24"/>
          <w:szCs w:val="24"/>
          <w:lang w:eastAsia="ru-RU"/>
        </w:rPr>
      </w:pPr>
    </w:p>
    <w:p w:rsidR="00CA2B45" w:rsidRPr="006A2C6E" w:rsidRDefault="00CA2B45" w:rsidP="00CA2B45">
      <w:pPr>
        <w:spacing w:after="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Списание документов по отраслям знания</w:t>
      </w:r>
    </w:p>
    <w:tbl>
      <w:tblPr>
        <w:tblStyle w:val="330"/>
        <w:tblW w:w="0" w:type="auto"/>
        <w:tblLook w:val="04A0" w:firstRow="1" w:lastRow="0" w:firstColumn="1" w:lastColumn="0" w:noHBand="0" w:noVBand="1"/>
      </w:tblPr>
      <w:tblGrid>
        <w:gridCol w:w="1099"/>
        <w:gridCol w:w="1082"/>
        <w:gridCol w:w="1080"/>
        <w:gridCol w:w="1253"/>
        <w:gridCol w:w="1070"/>
        <w:gridCol w:w="1545"/>
        <w:gridCol w:w="1137"/>
        <w:gridCol w:w="1072"/>
      </w:tblGrid>
      <w:tr w:rsidR="00DA7435" w:rsidRPr="006A2C6E" w:rsidTr="00CA2B45">
        <w:trPr>
          <w:trHeight w:val="280"/>
        </w:trPr>
        <w:tc>
          <w:tcPr>
            <w:tcW w:w="1099"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период</w:t>
            </w:r>
          </w:p>
        </w:tc>
        <w:tc>
          <w:tcPr>
            <w:tcW w:w="108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опл</w:t>
            </w:r>
          </w:p>
        </w:tc>
        <w:tc>
          <w:tcPr>
            <w:tcW w:w="108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енл</w:t>
            </w:r>
          </w:p>
        </w:tc>
        <w:tc>
          <w:tcPr>
            <w:tcW w:w="1253"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техника</w:t>
            </w:r>
          </w:p>
        </w:tc>
        <w:tc>
          <w:tcPr>
            <w:tcW w:w="107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с/х</w:t>
            </w:r>
          </w:p>
        </w:tc>
        <w:tc>
          <w:tcPr>
            <w:tcW w:w="1545"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иск.,спорт</w:t>
            </w:r>
          </w:p>
        </w:tc>
        <w:tc>
          <w:tcPr>
            <w:tcW w:w="1137"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прочая</w:t>
            </w:r>
          </w:p>
        </w:tc>
        <w:tc>
          <w:tcPr>
            <w:tcW w:w="107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х/л</w:t>
            </w:r>
          </w:p>
        </w:tc>
      </w:tr>
      <w:tr w:rsidR="00DA7435" w:rsidRPr="006A2C6E" w:rsidTr="00CA2B45">
        <w:trPr>
          <w:trHeight w:val="280"/>
        </w:trPr>
        <w:tc>
          <w:tcPr>
            <w:tcW w:w="1099"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2023</w:t>
            </w:r>
          </w:p>
        </w:tc>
        <w:tc>
          <w:tcPr>
            <w:tcW w:w="108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1956</w:t>
            </w:r>
          </w:p>
        </w:tc>
        <w:tc>
          <w:tcPr>
            <w:tcW w:w="108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552</w:t>
            </w:r>
          </w:p>
        </w:tc>
        <w:tc>
          <w:tcPr>
            <w:tcW w:w="1253"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258</w:t>
            </w:r>
          </w:p>
        </w:tc>
        <w:tc>
          <w:tcPr>
            <w:tcW w:w="107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213</w:t>
            </w:r>
          </w:p>
        </w:tc>
        <w:tc>
          <w:tcPr>
            <w:tcW w:w="1545"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481</w:t>
            </w:r>
          </w:p>
        </w:tc>
        <w:tc>
          <w:tcPr>
            <w:tcW w:w="1137"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5673</w:t>
            </w:r>
          </w:p>
        </w:tc>
        <w:tc>
          <w:tcPr>
            <w:tcW w:w="107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5131</w:t>
            </w:r>
          </w:p>
        </w:tc>
      </w:tr>
      <w:tr w:rsidR="00DA7435" w:rsidRPr="006A2C6E" w:rsidTr="00CA2B45">
        <w:trPr>
          <w:trHeight w:val="280"/>
        </w:trPr>
        <w:tc>
          <w:tcPr>
            <w:tcW w:w="1099"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2024</w:t>
            </w:r>
          </w:p>
        </w:tc>
        <w:tc>
          <w:tcPr>
            <w:tcW w:w="108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430</w:t>
            </w:r>
          </w:p>
        </w:tc>
        <w:tc>
          <w:tcPr>
            <w:tcW w:w="108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204</w:t>
            </w:r>
          </w:p>
        </w:tc>
        <w:tc>
          <w:tcPr>
            <w:tcW w:w="1253"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91</w:t>
            </w:r>
          </w:p>
        </w:tc>
        <w:tc>
          <w:tcPr>
            <w:tcW w:w="107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71</w:t>
            </w:r>
          </w:p>
        </w:tc>
        <w:tc>
          <w:tcPr>
            <w:tcW w:w="1545"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123</w:t>
            </w:r>
          </w:p>
        </w:tc>
        <w:tc>
          <w:tcPr>
            <w:tcW w:w="1137"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4829</w:t>
            </w:r>
          </w:p>
        </w:tc>
        <w:tc>
          <w:tcPr>
            <w:tcW w:w="107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1969</w:t>
            </w:r>
          </w:p>
        </w:tc>
      </w:tr>
      <w:tr w:rsidR="00DA7435" w:rsidRPr="006A2C6E" w:rsidTr="00CA2B45">
        <w:trPr>
          <w:trHeight w:val="265"/>
        </w:trPr>
        <w:tc>
          <w:tcPr>
            <w:tcW w:w="1099"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2025</w:t>
            </w:r>
          </w:p>
        </w:tc>
        <w:tc>
          <w:tcPr>
            <w:tcW w:w="108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823</w:t>
            </w:r>
          </w:p>
        </w:tc>
        <w:tc>
          <w:tcPr>
            <w:tcW w:w="108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209</w:t>
            </w:r>
          </w:p>
        </w:tc>
        <w:tc>
          <w:tcPr>
            <w:tcW w:w="1253"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169</w:t>
            </w:r>
          </w:p>
        </w:tc>
        <w:tc>
          <w:tcPr>
            <w:tcW w:w="1070"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155</w:t>
            </w:r>
          </w:p>
        </w:tc>
        <w:tc>
          <w:tcPr>
            <w:tcW w:w="1545"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119</w:t>
            </w:r>
          </w:p>
        </w:tc>
        <w:tc>
          <w:tcPr>
            <w:tcW w:w="1137"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4256</w:t>
            </w:r>
          </w:p>
        </w:tc>
        <w:tc>
          <w:tcPr>
            <w:tcW w:w="1072" w:type="dxa"/>
          </w:tcPr>
          <w:p w:rsidR="00CA2B45" w:rsidRPr="006A2C6E" w:rsidRDefault="00CA2B45" w:rsidP="00CA2B45">
            <w:pPr>
              <w:spacing w:line="259" w:lineRule="auto"/>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1038</w:t>
            </w:r>
          </w:p>
        </w:tc>
      </w:tr>
    </w:tbl>
    <w:p w:rsidR="00CA2B45" w:rsidRPr="006A2C6E" w:rsidRDefault="00CA2B45" w:rsidP="00CA2B45">
      <w:pPr>
        <w:spacing w:after="0"/>
        <w:jc w:val="both"/>
        <w:rPr>
          <w:rFonts w:ascii="Times New Roman" w:eastAsia="Calibri" w:hAnsi="Times New Roman" w:cs="Times New Roman"/>
          <w:bCs/>
          <w:iCs/>
          <w:sz w:val="24"/>
          <w:szCs w:val="24"/>
          <w:lang w:eastAsia="ru-RU"/>
        </w:rPr>
      </w:pPr>
      <w:r w:rsidRPr="006A2C6E">
        <w:rPr>
          <w:rFonts w:ascii="Calibri" w:eastAsia="Calibri" w:hAnsi="Calibri" w:cs="Times New Roman"/>
          <w:noProof/>
          <w:sz w:val="24"/>
          <w:szCs w:val="24"/>
          <w:lang w:eastAsia="ru-RU"/>
        </w:rPr>
        <w:drawing>
          <wp:inline distT="0" distB="0" distL="0" distR="0" wp14:anchorId="3C962FD5" wp14:editId="68B5C269">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2B45" w:rsidRPr="006A2C6E" w:rsidRDefault="00CA2B45" w:rsidP="00CA2B45">
      <w:pPr>
        <w:spacing w:after="0"/>
        <w:ind w:firstLine="900"/>
        <w:jc w:val="both"/>
        <w:rPr>
          <w:rFonts w:ascii="Times New Roman" w:eastAsia="Calibri" w:hAnsi="Times New Roman" w:cs="Times New Roman"/>
          <w:b/>
          <w:bCs/>
          <w:iCs/>
          <w:sz w:val="24"/>
          <w:szCs w:val="24"/>
          <w:lang w:eastAsia="ru-RU"/>
        </w:rPr>
      </w:pPr>
    </w:p>
    <w:p w:rsidR="00CA2B45" w:rsidRPr="006A2C6E" w:rsidRDefault="006A2C6E" w:rsidP="00CA2B45">
      <w:pPr>
        <w:spacing w:after="0"/>
        <w:jc w:val="both"/>
        <w:rPr>
          <w:rFonts w:ascii="Times New Roman" w:eastAsia="Calibri" w:hAnsi="Times New Roman" w:cs="Times New Roman"/>
          <w:bCs/>
          <w:iCs/>
          <w:sz w:val="24"/>
          <w:szCs w:val="24"/>
          <w:lang w:val="sah-RU" w:eastAsia="ru-RU"/>
        </w:rPr>
      </w:pPr>
      <w:r>
        <w:rPr>
          <w:rFonts w:ascii="Times New Roman" w:eastAsia="Calibri" w:hAnsi="Times New Roman" w:cs="Times New Roman"/>
          <w:b/>
          <w:bCs/>
          <w:iCs/>
          <w:sz w:val="24"/>
          <w:szCs w:val="24"/>
          <w:lang w:eastAsia="ru-RU"/>
        </w:rPr>
        <w:t>4.</w:t>
      </w:r>
      <w:r w:rsidR="00CA2B45" w:rsidRPr="006A2C6E">
        <w:rPr>
          <w:rFonts w:ascii="Times New Roman" w:eastAsia="Calibri" w:hAnsi="Times New Roman" w:cs="Times New Roman"/>
          <w:b/>
          <w:bCs/>
          <w:iCs/>
          <w:sz w:val="24"/>
          <w:szCs w:val="24"/>
          <w:lang w:eastAsia="ru-RU"/>
        </w:rPr>
        <w:t>2. Финансирование комплектования</w:t>
      </w:r>
      <w:r w:rsidR="00CA2B45" w:rsidRPr="006A2C6E">
        <w:rPr>
          <w:rFonts w:ascii="Times New Roman" w:eastAsia="Calibri" w:hAnsi="Times New Roman" w:cs="Times New Roman"/>
          <w:bCs/>
          <w:iCs/>
          <w:sz w:val="24"/>
          <w:szCs w:val="24"/>
          <w:lang w:eastAsia="ru-RU"/>
        </w:rPr>
        <w:t xml:space="preserve"> </w:t>
      </w:r>
    </w:p>
    <w:p w:rsidR="00CA2B45" w:rsidRPr="006A2C6E" w:rsidRDefault="00CA2B45" w:rsidP="00CA2B45">
      <w:pPr>
        <w:spacing w:after="0"/>
        <w:ind w:firstLine="900"/>
        <w:jc w:val="both"/>
        <w:rPr>
          <w:rFonts w:ascii="Times New Roman" w:eastAsia="Calibri" w:hAnsi="Times New Roman" w:cs="Times New Roman"/>
          <w:b/>
          <w:bCs/>
          <w:iCs/>
          <w:sz w:val="24"/>
          <w:szCs w:val="24"/>
          <w:lang w:eastAsia="ru-RU"/>
        </w:rPr>
      </w:pPr>
      <w:r w:rsidRPr="006A2C6E">
        <w:rPr>
          <w:rFonts w:ascii="Times New Roman" w:eastAsia="Calibri" w:hAnsi="Times New Roman" w:cs="Times New Roman"/>
          <w:bCs/>
          <w:iCs/>
          <w:sz w:val="24"/>
          <w:szCs w:val="24"/>
          <w:lang w:eastAsia="ru-RU"/>
        </w:rPr>
        <w:t xml:space="preserve">Дальнейшее развитие и эффективное комплектование библиотек возможно только в том случае, если будет решена проблема финансирования. В условиях, когда в фондах библиотек большой процент составляют издания, во многом уже не отвечающие изменившимся запросам пользователей, приобретение новой литературы актуальной тематики должно вернуть в библиотеки тех читателей, которые в последние годы не находили в них нужной литературы. </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Основными источниками финансирования комплектования библиотек являются</w:t>
      </w:r>
      <w:proofErr w:type="gramStart"/>
      <w:r w:rsidRPr="006A2C6E">
        <w:rPr>
          <w:rFonts w:ascii="Times New Roman" w:eastAsia="Calibri" w:hAnsi="Times New Roman" w:cs="Times New Roman"/>
          <w:bCs/>
          <w:iCs/>
          <w:sz w:val="24"/>
          <w:szCs w:val="24"/>
          <w:lang w:eastAsia="ru-RU"/>
        </w:rPr>
        <w:t xml:space="preserve"> :</w:t>
      </w:r>
      <w:proofErr w:type="gramEnd"/>
      <w:r w:rsidRPr="006A2C6E">
        <w:rPr>
          <w:rFonts w:ascii="Times New Roman" w:eastAsia="Calibri" w:hAnsi="Times New Roman" w:cs="Times New Roman"/>
          <w:bCs/>
          <w:iCs/>
          <w:sz w:val="24"/>
          <w:szCs w:val="24"/>
          <w:lang w:eastAsia="ru-RU"/>
        </w:rPr>
        <w:t xml:space="preserve"> бюджетное финансирование (в т. ч. муниципальное и федеральное – субсидии).</w:t>
      </w:r>
    </w:p>
    <w:tbl>
      <w:tblPr>
        <w:tblW w:w="8458" w:type="dxa"/>
        <w:tblCellSpacing w:w="0"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2126"/>
        <w:gridCol w:w="2080"/>
      </w:tblGrid>
      <w:tr w:rsidR="00DA7435" w:rsidRPr="006A2C6E" w:rsidTr="00CA2B45">
        <w:trPr>
          <w:trHeight w:val="258"/>
          <w:tblCellSpacing w:w="0" w:type="dxa"/>
        </w:trPr>
        <w:tc>
          <w:tcPr>
            <w:tcW w:w="4252" w:type="dxa"/>
            <w:tcBorders>
              <w:top w:val="outset" w:sz="6" w:space="0" w:color="auto"/>
              <w:left w:val="outset" w:sz="6" w:space="0" w:color="auto"/>
              <w:bottom w:val="outset" w:sz="6" w:space="0" w:color="auto"/>
              <w:right w:val="outset" w:sz="6" w:space="0" w:color="auto"/>
            </w:tcBorders>
            <w:hideMark/>
          </w:tcPr>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iCs/>
                <w:sz w:val="24"/>
                <w:szCs w:val="24"/>
                <w:lang w:eastAsia="ru-RU"/>
              </w:rPr>
              <w:t> </w:t>
            </w:r>
          </w:p>
        </w:tc>
        <w:tc>
          <w:tcPr>
            <w:tcW w:w="2126" w:type="dxa"/>
            <w:tcBorders>
              <w:top w:val="outset" w:sz="6" w:space="0" w:color="auto"/>
              <w:left w:val="outset" w:sz="6" w:space="0" w:color="auto"/>
              <w:bottom w:val="outset" w:sz="6" w:space="0" w:color="auto"/>
              <w:right w:val="outset" w:sz="6" w:space="0" w:color="auto"/>
            </w:tcBorders>
            <w:hideMark/>
          </w:tcPr>
          <w:p w:rsidR="00CA2B45" w:rsidRPr="006A2C6E" w:rsidRDefault="00CA2B45" w:rsidP="00CA2B45">
            <w:pPr>
              <w:spacing w:after="0"/>
              <w:jc w:val="center"/>
              <w:rPr>
                <w:rFonts w:ascii="Times New Roman" w:eastAsia="Calibri" w:hAnsi="Times New Roman" w:cs="Times New Roman"/>
                <w:sz w:val="24"/>
                <w:szCs w:val="24"/>
                <w:lang w:eastAsia="ru-RU"/>
              </w:rPr>
            </w:pPr>
            <w:r w:rsidRPr="006A2C6E">
              <w:rPr>
                <w:rFonts w:ascii="Times New Roman" w:eastAsia="Calibri" w:hAnsi="Times New Roman" w:cs="Times New Roman"/>
                <w:iCs/>
                <w:sz w:val="24"/>
                <w:szCs w:val="24"/>
                <w:lang w:eastAsia="ru-RU"/>
              </w:rPr>
              <w:t>комплектование</w:t>
            </w:r>
          </w:p>
        </w:tc>
        <w:tc>
          <w:tcPr>
            <w:tcW w:w="2080" w:type="dxa"/>
            <w:tcBorders>
              <w:top w:val="outset" w:sz="6" w:space="0" w:color="auto"/>
              <w:left w:val="outset" w:sz="6" w:space="0" w:color="auto"/>
              <w:bottom w:val="outset" w:sz="6" w:space="0" w:color="auto"/>
              <w:right w:val="outset" w:sz="6" w:space="0" w:color="auto"/>
            </w:tcBorders>
            <w:hideMark/>
          </w:tcPr>
          <w:p w:rsidR="00CA2B45" w:rsidRPr="006A2C6E" w:rsidRDefault="00CA2B45" w:rsidP="00CA2B45">
            <w:pPr>
              <w:spacing w:after="0"/>
              <w:jc w:val="center"/>
              <w:rPr>
                <w:rFonts w:ascii="Times New Roman" w:eastAsia="Calibri" w:hAnsi="Times New Roman" w:cs="Times New Roman"/>
                <w:sz w:val="24"/>
                <w:szCs w:val="24"/>
                <w:lang w:eastAsia="ru-RU"/>
              </w:rPr>
            </w:pPr>
            <w:r w:rsidRPr="006A2C6E">
              <w:rPr>
                <w:rFonts w:ascii="Times New Roman" w:eastAsia="Calibri" w:hAnsi="Times New Roman" w:cs="Times New Roman"/>
                <w:iCs/>
                <w:sz w:val="24"/>
                <w:szCs w:val="24"/>
                <w:lang w:eastAsia="ru-RU"/>
              </w:rPr>
              <w:t>подписка</w:t>
            </w:r>
          </w:p>
        </w:tc>
      </w:tr>
      <w:tr w:rsidR="00DA7435" w:rsidRPr="006A2C6E" w:rsidTr="00CA2B45">
        <w:trPr>
          <w:trHeight w:val="273"/>
          <w:tblCellSpacing w:w="0" w:type="dxa"/>
        </w:trPr>
        <w:tc>
          <w:tcPr>
            <w:tcW w:w="4252" w:type="dxa"/>
            <w:tcBorders>
              <w:top w:val="outset" w:sz="6" w:space="0" w:color="auto"/>
              <w:left w:val="outset" w:sz="6" w:space="0" w:color="auto"/>
              <w:bottom w:val="outset" w:sz="6" w:space="0" w:color="auto"/>
              <w:right w:val="outset" w:sz="6" w:space="0" w:color="auto"/>
            </w:tcBorders>
            <w:hideMark/>
          </w:tcPr>
          <w:p w:rsidR="00CA2B45" w:rsidRPr="006A2C6E" w:rsidRDefault="00CA2B45" w:rsidP="00CA2B45">
            <w:pPr>
              <w:spacing w:after="0"/>
              <w:rPr>
                <w:rFonts w:ascii="Times New Roman" w:eastAsia="Calibri" w:hAnsi="Times New Roman" w:cs="Times New Roman"/>
                <w:sz w:val="24"/>
                <w:szCs w:val="24"/>
                <w:lang w:eastAsia="ru-RU"/>
              </w:rPr>
            </w:pPr>
            <w:r w:rsidRPr="006A2C6E">
              <w:rPr>
                <w:rFonts w:ascii="Times New Roman" w:eastAsia="Calibri" w:hAnsi="Times New Roman" w:cs="Times New Roman"/>
                <w:iCs/>
                <w:sz w:val="24"/>
                <w:szCs w:val="24"/>
                <w:lang w:eastAsia="ru-RU"/>
              </w:rPr>
              <w:t>Бюджетное финансирование</w:t>
            </w:r>
          </w:p>
        </w:tc>
        <w:tc>
          <w:tcPr>
            <w:tcW w:w="2126" w:type="dxa"/>
            <w:tcBorders>
              <w:top w:val="outset" w:sz="6" w:space="0" w:color="auto"/>
              <w:left w:val="outset" w:sz="6" w:space="0" w:color="auto"/>
              <w:bottom w:val="outset" w:sz="6" w:space="0" w:color="auto"/>
              <w:right w:val="outset" w:sz="6" w:space="0" w:color="auto"/>
            </w:tcBorders>
            <w:hideMark/>
          </w:tcPr>
          <w:p w:rsidR="00CA2B45" w:rsidRPr="006A2C6E" w:rsidRDefault="00CA2B45" w:rsidP="00CA2B45">
            <w:pPr>
              <w:spacing w:after="0"/>
              <w:jc w:val="center"/>
              <w:rPr>
                <w:rFonts w:ascii="Times New Roman" w:eastAsia="Calibri" w:hAnsi="Times New Roman" w:cs="Times New Roman"/>
                <w:sz w:val="24"/>
                <w:szCs w:val="24"/>
                <w:highlight w:val="yellow"/>
                <w:lang w:val="sah-RU" w:eastAsia="ru-RU"/>
              </w:rPr>
            </w:pPr>
            <w:r w:rsidRPr="006A2C6E">
              <w:rPr>
                <w:rFonts w:ascii="Times New Roman" w:eastAsia="Calibri" w:hAnsi="Times New Roman" w:cs="Times New Roman"/>
                <w:sz w:val="24"/>
                <w:szCs w:val="24"/>
                <w:lang w:eastAsia="ru-RU"/>
              </w:rPr>
              <w:t>900 000</w:t>
            </w:r>
            <w:r w:rsidRPr="006A2C6E">
              <w:rPr>
                <w:rFonts w:ascii="Times New Roman" w:eastAsia="Calibri" w:hAnsi="Times New Roman" w:cs="Times New Roman"/>
                <w:sz w:val="24"/>
                <w:szCs w:val="24"/>
                <w:lang w:val="sah-RU" w:eastAsia="ru-RU"/>
              </w:rPr>
              <w:t>,00</w:t>
            </w:r>
          </w:p>
        </w:tc>
        <w:tc>
          <w:tcPr>
            <w:tcW w:w="2080" w:type="dxa"/>
            <w:tcBorders>
              <w:top w:val="outset" w:sz="6" w:space="0" w:color="auto"/>
              <w:left w:val="outset" w:sz="6" w:space="0" w:color="auto"/>
              <w:bottom w:val="outset" w:sz="6" w:space="0" w:color="auto"/>
              <w:right w:val="outset" w:sz="6" w:space="0" w:color="auto"/>
            </w:tcBorders>
            <w:hideMark/>
          </w:tcPr>
          <w:p w:rsidR="00CA2B45" w:rsidRPr="006A2C6E" w:rsidRDefault="00CA2B45" w:rsidP="00CA2B45">
            <w:pPr>
              <w:spacing w:after="0"/>
              <w:jc w:val="center"/>
              <w:rPr>
                <w:rFonts w:ascii="Times New Roman" w:eastAsia="Calibri" w:hAnsi="Times New Roman" w:cs="Times New Roman"/>
                <w:sz w:val="24"/>
                <w:szCs w:val="24"/>
                <w:highlight w:val="yellow"/>
                <w:lang w:eastAsia="ru-RU"/>
              </w:rPr>
            </w:pPr>
            <w:r w:rsidRPr="006A2C6E">
              <w:rPr>
                <w:rFonts w:ascii="Times New Roman" w:eastAsia="Calibri" w:hAnsi="Times New Roman" w:cs="Times New Roman"/>
                <w:sz w:val="24"/>
                <w:szCs w:val="24"/>
                <w:lang w:eastAsia="ru-RU"/>
              </w:rPr>
              <w:t>1 200 000,00</w:t>
            </w:r>
          </w:p>
        </w:tc>
      </w:tr>
      <w:tr w:rsidR="00DA7435" w:rsidRPr="006A2C6E" w:rsidTr="00CA2B45">
        <w:trPr>
          <w:trHeight w:val="273"/>
          <w:tblCellSpacing w:w="0" w:type="dxa"/>
        </w:trPr>
        <w:tc>
          <w:tcPr>
            <w:tcW w:w="4252" w:type="dxa"/>
            <w:tcBorders>
              <w:top w:val="outset" w:sz="6" w:space="0" w:color="auto"/>
              <w:left w:val="outset" w:sz="6" w:space="0" w:color="auto"/>
              <w:bottom w:val="outset" w:sz="6" w:space="0" w:color="auto"/>
              <w:right w:val="outset" w:sz="6" w:space="0" w:color="auto"/>
            </w:tcBorders>
          </w:tcPr>
          <w:p w:rsidR="00CA2B45" w:rsidRPr="006A2C6E" w:rsidRDefault="00CA2B45" w:rsidP="00CA2B45">
            <w:pPr>
              <w:spacing w:after="0"/>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Федеральная субсидия</w:t>
            </w:r>
          </w:p>
        </w:tc>
        <w:tc>
          <w:tcPr>
            <w:tcW w:w="2126" w:type="dxa"/>
            <w:tcBorders>
              <w:top w:val="outset" w:sz="6" w:space="0" w:color="auto"/>
              <w:left w:val="outset" w:sz="6" w:space="0" w:color="auto"/>
              <w:bottom w:val="outset" w:sz="6" w:space="0" w:color="auto"/>
              <w:right w:val="outset" w:sz="6" w:space="0" w:color="auto"/>
            </w:tcBorders>
          </w:tcPr>
          <w:p w:rsidR="00CA2B45" w:rsidRPr="006A2C6E" w:rsidRDefault="00CA2B45" w:rsidP="00CA2B45">
            <w:pPr>
              <w:spacing w:after="0"/>
              <w:jc w:val="center"/>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100 773,43</w:t>
            </w:r>
          </w:p>
        </w:tc>
        <w:tc>
          <w:tcPr>
            <w:tcW w:w="2080" w:type="dxa"/>
            <w:tcBorders>
              <w:top w:val="outset" w:sz="6" w:space="0" w:color="auto"/>
              <w:left w:val="outset" w:sz="6" w:space="0" w:color="auto"/>
              <w:bottom w:val="outset" w:sz="6" w:space="0" w:color="auto"/>
              <w:right w:val="outset" w:sz="6" w:space="0" w:color="auto"/>
            </w:tcBorders>
          </w:tcPr>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w:t>
            </w:r>
          </w:p>
        </w:tc>
      </w:tr>
    </w:tbl>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426"/>
        <w:jc w:val="both"/>
        <w:rPr>
          <w:rFonts w:ascii="Times New Roman" w:eastAsia="Calibri" w:hAnsi="Times New Roman" w:cs="Times New Roman"/>
          <w:bCs/>
          <w:iCs/>
          <w:sz w:val="24"/>
          <w:szCs w:val="24"/>
          <w:lang w:eastAsia="ru-RU"/>
        </w:rPr>
      </w:pPr>
      <w:r w:rsidRPr="006A2C6E">
        <w:rPr>
          <w:rFonts w:ascii="Calibri" w:eastAsia="Calibri" w:hAnsi="Calibri" w:cs="Times New Roman"/>
          <w:noProof/>
          <w:sz w:val="24"/>
          <w:szCs w:val="24"/>
          <w:lang w:eastAsia="ru-RU"/>
        </w:rPr>
        <w:lastRenderedPageBreak/>
        <w:drawing>
          <wp:inline distT="0" distB="0" distL="0" distR="0" wp14:anchorId="7B2630A6" wp14:editId="03253D8E">
            <wp:extent cx="5372100" cy="27051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2B45" w:rsidRPr="006A2C6E" w:rsidRDefault="00CA2B45" w:rsidP="00CA2B45">
      <w:pPr>
        <w:spacing w:after="0"/>
        <w:ind w:firstLine="900"/>
        <w:jc w:val="both"/>
        <w:rPr>
          <w:rFonts w:ascii="Times New Roman" w:eastAsia="Calibri" w:hAnsi="Times New Roman" w:cs="Times New Roman"/>
          <w:bCs/>
          <w:iCs/>
          <w:sz w:val="24"/>
          <w:szCs w:val="24"/>
          <w:lang w:val="sah-RU" w:eastAsia="ru-RU"/>
        </w:rPr>
      </w:pPr>
      <w:r w:rsidRPr="006A2C6E">
        <w:rPr>
          <w:rFonts w:ascii="Times New Roman" w:eastAsia="Calibri" w:hAnsi="Times New Roman" w:cs="Times New Roman"/>
          <w:bCs/>
          <w:iCs/>
          <w:sz w:val="24"/>
          <w:szCs w:val="24"/>
          <w:lang w:eastAsia="ru-RU"/>
        </w:rPr>
        <w:t>В отчетном году на комплектование библиотечным фондом ЦБС было использовано 900 000</w:t>
      </w:r>
      <w:r w:rsidRPr="006A2C6E">
        <w:rPr>
          <w:rFonts w:ascii="Times New Roman" w:eastAsia="Calibri" w:hAnsi="Times New Roman" w:cs="Times New Roman"/>
          <w:bCs/>
          <w:iCs/>
          <w:sz w:val="24"/>
          <w:szCs w:val="24"/>
          <w:lang w:val="sah-RU" w:eastAsia="ru-RU"/>
        </w:rPr>
        <w:t xml:space="preserve">,00 </w:t>
      </w:r>
      <w:r w:rsidRPr="006A2C6E">
        <w:rPr>
          <w:rFonts w:ascii="Times New Roman" w:eastAsia="Calibri" w:hAnsi="Times New Roman" w:cs="Times New Roman"/>
          <w:bCs/>
          <w:iCs/>
          <w:sz w:val="24"/>
          <w:szCs w:val="24"/>
          <w:lang w:eastAsia="ru-RU"/>
        </w:rPr>
        <w:t xml:space="preserve">т.р. </w:t>
      </w:r>
      <w:r w:rsidRPr="006A2C6E">
        <w:rPr>
          <w:rFonts w:ascii="Times New Roman" w:eastAsia="Calibri" w:hAnsi="Times New Roman" w:cs="Times New Roman"/>
          <w:bCs/>
          <w:iCs/>
          <w:sz w:val="24"/>
          <w:szCs w:val="24"/>
          <w:lang w:val="sah-RU" w:eastAsia="ru-RU"/>
        </w:rPr>
        <w:t xml:space="preserve">Из которых на Закупку использовано 500 000 т.р., на комплектование краеведческой литературой в местное издательство АО НИК “Айар” – 361430 т.р., ООО “Канцпроф” - 25770 т.р., Частное лицо (Тарбахов И. И.) – 12 800 т.р. </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val="sah-RU" w:eastAsia="ru-RU"/>
        </w:rPr>
        <w:t xml:space="preserve">По </w:t>
      </w:r>
      <w:r w:rsidRPr="006A2C6E">
        <w:rPr>
          <w:rFonts w:ascii="Times New Roman" w:eastAsia="Calibri" w:hAnsi="Times New Roman" w:cs="Times New Roman"/>
          <w:bCs/>
          <w:iCs/>
          <w:sz w:val="24"/>
          <w:szCs w:val="24"/>
          <w:lang w:eastAsia="ru-RU"/>
        </w:rPr>
        <w:t xml:space="preserve">Федеральной субсидии поступило 40 названий 85 экз. книг на сумму 100773,43 р. и своевременно </w:t>
      </w:r>
      <w:proofErr w:type="gramStart"/>
      <w:r w:rsidRPr="006A2C6E">
        <w:rPr>
          <w:rFonts w:ascii="Times New Roman" w:eastAsia="Calibri" w:hAnsi="Times New Roman" w:cs="Times New Roman"/>
          <w:bCs/>
          <w:iCs/>
          <w:sz w:val="24"/>
          <w:szCs w:val="24"/>
          <w:lang w:eastAsia="ru-RU"/>
        </w:rPr>
        <w:t>распределена</w:t>
      </w:r>
      <w:proofErr w:type="gramEnd"/>
      <w:r w:rsidRPr="006A2C6E">
        <w:rPr>
          <w:rFonts w:ascii="Times New Roman" w:eastAsia="Calibri" w:hAnsi="Times New Roman" w:cs="Times New Roman"/>
          <w:bCs/>
          <w:iCs/>
          <w:sz w:val="24"/>
          <w:szCs w:val="24"/>
          <w:lang w:eastAsia="ru-RU"/>
        </w:rPr>
        <w:t xml:space="preserve"> по всем подразделениям ЦБС.</w:t>
      </w:r>
    </w:p>
    <w:p w:rsidR="00CA2B45" w:rsidRPr="006A2C6E" w:rsidRDefault="00CA2B45" w:rsidP="00CA2B45">
      <w:pPr>
        <w:spacing w:after="0"/>
        <w:ind w:firstLine="900"/>
        <w:jc w:val="both"/>
        <w:rPr>
          <w:rFonts w:ascii="Times New Roman" w:eastAsia="Calibri" w:hAnsi="Times New Roman" w:cs="Times New Roman"/>
          <w:bCs/>
          <w:iCs/>
          <w:sz w:val="24"/>
          <w:szCs w:val="24"/>
          <w:lang w:val="sah-RU" w:eastAsia="ru-RU"/>
        </w:rPr>
      </w:pPr>
      <w:r w:rsidRPr="006A2C6E">
        <w:rPr>
          <w:rFonts w:ascii="Times New Roman" w:eastAsia="Calibri" w:hAnsi="Times New Roman" w:cs="Times New Roman"/>
          <w:bCs/>
          <w:iCs/>
          <w:sz w:val="24"/>
          <w:szCs w:val="24"/>
          <w:lang w:eastAsia="ru-RU"/>
        </w:rPr>
        <w:t>Задача освоить средства, выделенные на текущее комплектование через систему госзакупок, требование обосновать начальную (максимальную) цену контракта, поиск поставщика весьма трудоемкая работа. Если закупки производятся в форме конкурсных процедур, таких как аукцион, то они существенно удлиняют путь книги до библиотеки. Большие объёмы влекут ошибки при оформлении заявки на каком-то этапе, а малейшая неточность приводит к возврату заявки для библиотеки на переделку. Процедуры занимают очень много времени, за этот период книги со склада уже распродаются, и поставщику, который выиграл аукцион, становится невозможно закупить нужное количество книг.</w:t>
      </w:r>
      <w:r w:rsidRPr="006A2C6E">
        <w:rPr>
          <w:rFonts w:ascii="Calibri" w:eastAsia="Calibri" w:hAnsi="Calibri" w:cs="Times New Roman"/>
          <w:sz w:val="24"/>
          <w:szCs w:val="24"/>
          <w:lang w:eastAsia="ru-RU"/>
        </w:rPr>
        <w:t xml:space="preserve"> </w:t>
      </w:r>
      <w:r w:rsidRPr="006A2C6E">
        <w:rPr>
          <w:rFonts w:ascii="Times New Roman" w:eastAsia="Calibri" w:hAnsi="Times New Roman" w:cs="Times New Roman"/>
          <w:bCs/>
          <w:iCs/>
          <w:sz w:val="24"/>
          <w:szCs w:val="24"/>
          <w:lang w:eastAsia="ru-RU"/>
        </w:rPr>
        <w:t xml:space="preserve">Возникает проблема дополнительного поиска изданий все это требует </w:t>
      </w:r>
      <w:proofErr w:type="gramStart"/>
      <w:r w:rsidRPr="006A2C6E">
        <w:rPr>
          <w:rFonts w:ascii="Times New Roman" w:eastAsia="Calibri" w:hAnsi="Times New Roman" w:cs="Times New Roman"/>
          <w:bCs/>
          <w:iCs/>
          <w:sz w:val="24"/>
          <w:szCs w:val="24"/>
          <w:lang w:eastAsia="ru-RU"/>
        </w:rPr>
        <w:t>дополнительной</w:t>
      </w:r>
      <w:proofErr w:type="gramEnd"/>
      <w:r w:rsidRPr="006A2C6E">
        <w:rPr>
          <w:rFonts w:ascii="Times New Roman" w:eastAsia="Calibri" w:hAnsi="Times New Roman" w:cs="Times New Roman"/>
          <w:bCs/>
          <w:iCs/>
          <w:sz w:val="24"/>
          <w:szCs w:val="24"/>
          <w:lang w:eastAsia="ru-RU"/>
        </w:rPr>
        <w:t xml:space="preserve"> времени. При закупке даже крупнооптовые организации предоставляют дополнительные скидки, а для подготовки конкурсной документации поставщики предоставляют прайсы с более высокими ценами, чтобы иметь люфт для снижения цены.</w:t>
      </w:r>
      <w:r w:rsidRPr="006A2C6E">
        <w:rPr>
          <w:rFonts w:ascii="Calibri" w:eastAsia="Calibri" w:hAnsi="Calibri" w:cs="Times New Roman"/>
          <w:sz w:val="24"/>
          <w:szCs w:val="24"/>
          <w:lang w:eastAsia="ru-RU"/>
        </w:rPr>
        <w:t xml:space="preserve"> </w:t>
      </w:r>
      <w:r w:rsidRPr="006A2C6E">
        <w:rPr>
          <w:rFonts w:ascii="Times New Roman" w:eastAsia="Calibri" w:hAnsi="Times New Roman" w:cs="Times New Roman"/>
          <w:bCs/>
          <w:iCs/>
          <w:sz w:val="24"/>
          <w:szCs w:val="24"/>
          <w:lang w:eastAsia="ru-RU"/>
        </w:rPr>
        <w:t xml:space="preserve">По Закупкам через Аукцион на 1-е полугодие работали с ООО «Мастерпром» - 500 000 т.р. 212 наименований, 710 экз. книг. На комплектование краеведческого фонда работаем с АО НИК «Айар». Только на краеведческую литературу использовали </w:t>
      </w:r>
      <w:r w:rsidRPr="006A2C6E">
        <w:rPr>
          <w:rFonts w:ascii="Times New Roman" w:eastAsia="Calibri" w:hAnsi="Times New Roman" w:cs="Times New Roman"/>
          <w:bCs/>
          <w:iCs/>
          <w:sz w:val="24"/>
          <w:szCs w:val="24"/>
          <w:lang w:val="sah-RU" w:eastAsia="ru-RU"/>
        </w:rPr>
        <w:t xml:space="preserve">361 430 т.р. Приобрели 607 экз. книг на 37 названий.  Существенную роль в этом направлении играет СЗНЛ (социально-значимая литература) поступающая через НБ РС(Я). Поступило 1307 экз., 79 названий литературы на сумму 334 279, 81 т.р. С ООО “Канцпроф” приобрели 43 экз. на 14 наменований на тему ВОВ на сумму 25 770 т.р.  </w:t>
      </w:r>
    </w:p>
    <w:p w:rsidR="00CA2B45" w:rsidRPr="006A2C6E" w:rsidRDefault="00CA2B45" w:rsidP="00CA2B45">
      <w:pPr>
        <w:spacing w:after="0"/>
        <w:ind w:firstLine="900"/>
        <w:jc w:val="both"/>
        <w:rPr>
          <w:rFonts w:ascii="Times New Roman" w:eastAsia="Calibri" w:hAnsi="Times New Roman" w:cs="Times New Roman"/>
          <w:b/>
          <w:bCs/>
          <w:iCs/>
          <w:sz w:val="24"/>
          <w:szCs w:val="24"/>
          <w:lang w:eastAsia="ru-RU"/>
        </w:rPr>
      </w:pPr>
    </w:p>
    <w:p w:rsidR="00CA2B45" w:rsidRPr="006A2C6E" w:rsidRDefault="00CA2B45" w:rsidP="00CA2B45">
      <w:pPr>
        <w:spacing w:after="0"/>
        <w:ind w:firstLine="900"/>
        <w:jc w:val="both"/>
        <w:rPr>
          <w:rFonts w:ascii="Times New Roman" w:eastAsia="Calibri" w:hAnsi="Times New Roman" w:cs="Times New Roman"/>
          <w:b/>
          <w:bCs/>
          <w:iCs/>
          <w:sz w:val="24"/>
          <w:szCs w:val="24"/>
          <w:lang w:eastAsia="ru-RU"/>
        </w:rPr>
      </w:pPr>
      <w:r w:rsidRPr="006A2C6E">
        <w:rPr>
          <w:rFonts w:ascii="Times New Roman" w:eastAsia="Calibri" w:hAnsi="Times New Roman" w:cs="Times New Roman"/>
          <w:b/>
          <w:bCs/>
          <w:iCs/>
          <w:sz w:val="24"/>
          <w:szCs w:val="24"/>
          <w:lang w:eastAsia="ru-RU"/>
        </w:rPr>
        <w:t>Подписка на периодические издания.</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Периодические издания в какой-то мере помогают восполнить отсутствие в фонде муниципальных библиотек отраслевой литературы. Несмотря на стремительное развитие </w:t>
      </w:r>
      <w:proofErr w:type="gramStart"/>
      <w:r w:rsidRPr="006A2C6E">
        <w:rPr>
          <w:rFonts w:ascii="Times New Roman" w:eastAsia="Calibri" w:hAnsi="Times New Roman" w:cs="Times New Roman"/>
          <w:bCs/>
          <w:iCs/>
          <w:sz w:val="24"/>
          <w:szCs w:val="24"/>
          <w:lang w:eastAsia="ru-RU"/>
        </w:rPr>
        <w:t>интернет-технологий</w:t>
      </w:r>
      <w:proofErr w:type="gramEnd"/>
      <w:r w:rsidRPr="006A2C6E">
        <w:rPr>
          <w:rFonts w:ascii="Times New Roman" w:eastAsia="Calibri" w:hAnsi="Times New Roman" w:cs="Times New Roman"/>
          <w:bCs/>
          <w:iCs/>
          <w:sz w:val="24"/>
          <w:szCs w:val="24"/>
          <w:lang w:eastAsia="ru-RU"/>
        </w:rPr>
        <w:t xml:space="preserve">, библиотека по-прежнему является основным источником ознакомления с периодикой. Многие предпочитают бумажный вариант подачи информации. Высокая стоимость современных подписных изданий не позволяет многим </w:t>
      </w:r>
      <w:r w:rsidRPr="006A2C6E">
        <w:rPr>
          <w:rFonts w:ascii="Times New Roman" w:eastAsia="Calibri" w:hAnsi="Times New Roman" w:cs="Times New Roman"/>
          <w:bCs/>
          <w:iCs/>
          <w:sz w:val="24"/>
          <w:szCs w:val="24"/>
          <w:lang w:eastAsia="ru-RU"/>
        </w:rPr>
        <w:lastRenderedPageBreak/>
        <w:t>выписывать их в личное пользование и покупать в розницу. Потому наибольшую ценность с точки зрения актуальности и оперативности получения информации для пользователей представляют газеты и журналы. Библиотека стала гарантированным местом, где они бесплатно могут прочитать любимые газеты и журналы. П. э. стараемся сохранить подписку в том же объеме, чтобы удовлетворить запросы читателей и сохранить читательский контингент. Особое внимание уделяем республиканским изданиям, которые более запрашиваемые читателями. В среднем каждая библиотека выписывает 15 названий республиканских газет и журналов, а Центральная библиотека максимально полно, 25 названий. Единственным гарантированным источником поступления периодических изданий в библиотеки является Почта России. В отчетном году по ЦБС подписались 152 наименований журналов и газет на сумму 1 400 000 рублей: республиканских – 22 наименований на сумму 584935,21 р. и 147 наименований центральных изданий на сумму 815064,79 р.</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noProof/>
          <w:sz w:val="24"/>
          <w:szCs w:val="24"/>
          <w:lang w:eastAsia="ru-RU"/>
        </w:rPr>
        <w:drawing>
          <wp:inline distT="0" distB="0" distL="0" distR="0" wp14:anchorId="344E46AF" wp14:editId="39FA7C05">
            <wp:extent cx="5248275" cy="26479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За последние годы наименование подписки на периодические издания уменьшается, и это связано с подорожанием цен газет и журналов на каждое полугодие, а финансирование стоит на одном месте.</w:t>
      </w:r>
    </w:p>
    <w:p w:rsidR="00CA2B45" w:rsidRPr="006A2C6E" w:rsidRDefault="00CA2B45" w:rsidP="00CA2B45">
      <w:pPr>
        <w:spacing w:after="0"/>
        <w:jc w:val="both"/>
        <w:rPr>
          <w:rFonts w:ascii="Times New Roman" w:eastAsia="Calibri" w:hAnsi="Times New Roman" w:cs="Times New Roman"/>
          <w:b/>
          <w:bCs/>
          <w:iCs/>
          <w:sz w:val="24"/>
          <w:szCs w:val="24"/>
          <w:lang w:eastAsia="ru-RU"/>
        </w:rPr>
      </w:pPr>
    </w:p>
    <w:p w:rsidR="00CA2B45" w:rsidRPr="006A2C6E" w:rsidRDefault="006A2C6E" w:rsidP="00CA2B45">
      <w:pPr>
        <w:spacing w:after="0"/>
        <w:jc w:val="both"/>
        <w:rPr>
          <w:rFonts w:ascii="Times New Roman" w:eastAsia="Calibri" w:hAnsi="Times New Roman" w:cs="Times New Roman"/>
          <w:b/>
          <w:bCs/>
          <w:iCs/>
          <w:sz w:val="24"/>
          <w:szCs w:val="24"/>
          <w:lang w:eastAsia="ru-RU"/>
        </w:rPr>
      </w:pPr>
      <w:r>
        <w:rPr>
          <w:rFonts w:ascii="Times New Roman" w:eastAsia="Calibri" w:hAnsi="Times New Roman" w:cs="Times New Roman"/>
          <w:b/>
          <w:bCs/>
          <w:iCs/>
          <w:sz w:val="24"/>
          <w:szCs w:val="24"/>
          <w:lang w:eastAsia="ru-RU"/>
        </w:rPr>
        <w:t>4.</w:t>
      </w:r>
      <w:r w:rsidR="00CA2B45" w:rsidRPr="006A2C6E">
        <w:rPr>
          <w:rFonts w:ascii="Times New Roman" w:eastAsia="Calibri" w:hAnsi="Times New Roman" w:cs="Times New Roman"/>
          <w:b/>
          <w:bCs/>
          <w:iCs/>
          <w:sz w:val="24"/>
          <w:szCs w:val="24"/>
          <w:lang w:eastAsia="ru-RU"/>
        </w:rPr>
        <w:t>3. Источники комплектования</w:t>
      </w:r>
    </w:p>
    <w:p w:rsidR="00CA2B45" w:rsidRPr="006A2C6E" w:rsidRDefault="00CA2B45" w:rsidP="00CA2B45">
      <w:pPr>
        <w:spacing w:after="0"/>
        <w:ind w:firstLine="900"/>
        <w:rPr>
          <w:rFonts w:ascii="Times New Roman" w:eastAsia="Calibri" w:hAnsi="Times New Roman" w:cs="Times New Roman"/>
          <w:bCs/>
          <w:iCs/>
          <w:sz w:val="24"/>
          <w:szCs w:val="24"/>
          <w:lang w:eastAsia="ru-RU"/>
        </w:rPr>
      </w:pPr>
      <w:r w:rsidRPr="006A2C6E">
        <w:rPr>
          <w:rFonts w:ascii="Times New Roman" w:eastAsia="Calibri" w:hAnsi="Times New Roman" w:cs="Times New Roman"/>
          <w:sz w:val="24"/>
          <w:szCs w:val="24"/>
          <w:lang w:eastAsia="ru-RU"/>
        </w:rPr>
        <w:t>Основными источниками комплектования в отчетном году стали</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ООО «Мастерпром», ООО «Советский спорт», выигравшие открытый Аукцион по Закупке</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АО НИК «Айар» ; ООО «Канцпроф». Дары организаций, улусных писателей и поэтов и отдельных лиц</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bCs/>
          <w:iCs/>
          <w:sz w:val="24"/>
          <w:szCs w:val="24"/>
          <w:lang w:eastAsia="ru-RU"/>
        </w:rPr>
        <w:t xml:space="preserve"> Социально-значимая литература от НБ РС (Я).</w:t>
      </w:r>
    </w:p>
    <w:p w:rsidR="00CA2B45" w:rsidRPr="006A2C6E" w:rsidRDefault="00CA2B45" w:rsidP="00CA2B45">
      <w:pPr>
        <w:spacing w:after="0"/>
        <w:ind w:firstLine="900"/>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Поступление по Закупке:</w:t>
      </w:r>
    </w:p>
    <w:p w:rsidR="00CA2B45" w:rsidRPr="006A2C6E" w:rsidRDefault="00CA2B45" w:rsidP="00CA2B45">
      <w:pPr>
        <w:spacing w:after="0"/>
        <w:ind w:firstLine="900"/>
        <w:rPr>
          <w:rFonts w:ascii="Times New Roman" w:eastAsia="Calibri" w:hAnsi="Times New Roman" w:cs="Times New Roman"/>
          <w:bCs/>
          <w:iCs/>
          <w:sz w:val="24"/>
          <w:szCs w:val="24"/>
          <w:lang w:eastAsia="ru-RU"/>
        </w:rPr>
      </w:pPr>
      <w:r w:rsidRPr="006A2C6E">
        <w:rPr>
          <w:rFonts w:ascii="Calibri" w:eastAsia="Calibri" w:hAnsi="Calibri" w:cs="Times New Roman"/>
          <w:noProof/>
          <w:sz w:val="24"/>
          <w:szCs w:val="24"/>
          <w:lang w:eastAsia="ru-RU"/>
        </w:rPr>
        <w:lastRenderedPageBreak/>
        <w:drawing>
          <wp:anchor distT="0" distB="0" distL="114300" distR="114300" simplePos="0" relativeHeight="251659264" behindDoc="0" locked="0" layoutInCell="1" allowOverlap="1" wp14:anchorId="606E788F" wp14:editId="0913FE5D">
            <wp:simplePos x="0" y="0"/>
            <wp:positionH relativeFrom="margin">
              <wp:posOffset>4445</wp:posOffset>
            </wp:positionH>
            <wp:positionV relativeFrom="paragraph">
              <wp:posOffset>3810</wp:posOffset>
            </wp:positionV>
            <wp:extent cx="5905500" cy="2790825"/>
            <wp:effectExtent l="0" t="0" r="0" b="0"/>
            <wp:wrapSquare wrapText="bothSides"/>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rsidR="00CA2B45" w:rsidRPr="006A2C6E" w:rsidRDefault="00CA2B45" w:rsidP="00CA2B45">
      <w:pPr>
        <w:spacing w:after="0"/>
        <w:ind w:firstLine="902"/>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По Обязательныму экземпляру передано в НБ РС (Я) 2 названия. </w:t>
      </w:r>
    </w:p>
    <w:p w:rsidR="00CA2B45" w:rsidRPr="006A2C6E" w:rsidRDefault="00CA2B45" w:rsidP="00CA2B45">
      <w:pPr>
        <w:spacing w:after="0"/>
        <w:ind w:firstLine="902"/>
        <w:jc w:val="both"/>
        <w:rPr>
          <w:rFonts w:ascii="Times New Roman" w:eastAsia="Calibri" w:hAnsi="Times New Roman" w:cs="Times New Roman"/>
          <w:b/>
          <w:bCs/>
          <w:iCs/>
          <w:sz w:val="24"/>
          <w:szCs w:val="24"/>
          <w:lang w:eastAsia="ru-RU"/>
        </w:rPr>
      </w:pPr>
    </w:p>
    <w:p w:rsidR="00CA2B45" w:rsidRPr="006A2C6E" w:rsidRDefault="006A2C6E" w:rsidP="00CA2B45">
      <w:pPr>
        <w:spacing w:after="0"/>
        <w:rPr>
          <w:rFonts w:ascii="Times New Roman" w:eastAsia="Calibri" w:hAnsi="Times New Roman" w:cs="Times New Roman"/>
          <w:b/>
          <w:bCs/>
          <w:iCs/>
          <w:sz w:val="24"/>
          <w:szCs w:val="24"/>
          <w:lang w:eastAsia="ru-RU"/>
        </w:rPr>
      </w:pPr>
      <w:r>
        <w:rPr>
          <w:rFonts w:ascii="Times New Roman" w:eastAsia="Calibri" w:hAnsi="Times New Roman" w:cs="Times New Roman"/>
          <w:b/>
          <w:bCs/>
          <w:iCs/>
          <w:sz w:val="24"/>
          <w:szCs w:val="24"/>
          <w:lang w:eastAsia="ru-RU"/>
        </w:rPr>
        <w:t>4.</w:t>
      </w:r>
      <w:r w:rsidR="00CA2B45" w:rsidRPr="006A2C6E">
        <w:rPr>
          <w:rFonts w:ascii="Times New Roman" w:eastAsia="Calibri" w:hAnsi="Times New Roman" w:cs="Times New Roman"/>
          <w:b/>
          <w:bCs/>
          <w:iCs/>
          <w:sz w:val="24"/>
          <w:szCs w:val="24"/>
          <w:lang w:eastAsia="ru-RU"/>
        </w:rPr>
        <w:t>4. Использование фондов</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Обращение пользователей к документам из библиотечного фонда служит главным критерием соответствия фонда информационным потребностям пользователей. Оно измеряется рядом показателей: книгообеспеченностью, обновляемостью, обращаемостью фонда, книговыдачей, читаемостью. </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Показатель книгообеспеченности характеризует величину книжного фонда в отношении к числу читателей, т.е. его достаточность. Показатель книгообеспеченности по ЦБС, количество </w:t>
      </w:r>
      <w:proofErr w:type="gramStart"/>
      <w:r w:rsidRPr="006A2C6E">
        <w:rPr>
          <w:rFonts w:ascii="Times New Roman" w:eastAsia="Calibri" w:hAnsi="Times New Roman" w:cs="Times New Roman"/>
          <w:bCs/>
          <w:iCs/>
          <w:sz w:val="24"/>
          <w:szCs w:val="24"/>
          <w:lang w:eastAsia="ru-RU"/>
        </w:rPr>
        <w:t>учетных единиц фонда, приходящихся в среднем на одного читателя составляет</w:t>
      </w:r>
      <w:proofErr w:type="gramEnd"/>
      <w:r w:rsidRPr="006A2C6E">
        <w:rPr>
          <w:rFonts w:ascii="Times New Roman" w:eastAsia="Calibri" w:hAnsi="Times New Roman" w:cs="Times New Roman"/>
          <w:bCs/>
          <w:iCs/>
          <w:sz w:val="24"/>
          <w:szCs w:val="24"/>
          <w:lang w:eastAsia="ru-RU"/>
        </w:rPr>
        <w:t xml:space="preserve"> 12,0 экз., на одного жителя - 7,9 экз., что соответствует нормативу.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w:t>
      </w:r>
    </w:p>
    <w:tbl>
      <w:tblPr>
        <w:tblStyle w:val="330"/>
        <w:tblW w:w="0" w:type="auto"/>
        <w:tblLook w:val="04A0" w:firstRow="1" w:lastRow="0" w:firstColumn="1" w:lastColumn="0" w:noHBand="0" w:noVBand="1"/>
      </w:tblPr>
      <w:tblGrid>
        <w:gridCol w:w="1573"/>
        <w:gridCol w:w="1807"/>
        <w:gridCol w:w="1711"/>
        <w:gridCol w:w="1287"/>
        <w:gridCol w:w="1261"/>
        <w:gridCol w:w="1850"/>
      </w:tblGrid>
      <w:tr w:rsidR="00DA7435" w:rsidRPr="006A2C6E" w:rsidTr="00CA2B45">
        <w:tc>
          <w:tcPr>
            <w:tcW w:w="1573" w:type="dxa"/>
            <w:vMerge w:val="restart"/>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период</w:t>
            </w:r>
          </w:p>
        </w:tc>
        <w:tc>
          <w:tcPr>
            <w:tcW w:w="1807" w:type="dxa"/>
            <w:vMerge w:val="restart"/>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обращаемость</w:t>
            </w:r>
          </w:p>
        </w:tc>
        <w:tc>
          <w:tcPr>
            <w:tcW w:w="1711" w:type="dxa"/>
            <w:vMerge w:val="restart"/>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читаемость</w:t>
            </w:r>
          </w:p>
        </w:tc>
        <w:tc>
          <w:tcPr>
            <w:tcW w:w="2423" w:type="dxa"/>
            <w:gridSpan w:val="2"/>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книгообеспеченность</w:t>
            </w:r>
          </w:p>
        </w:tc>
        <w:tc>
          <w:tcPr>
            <w:tcW w:w="1831" w:type="dxa"/>
            <w:vMerge w:val="restart"/>
            <w:vAlign w:val="center"/>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обновляемость</w:t>
            </w:r>
          </w:p>
        </w:tc>
      </w:tr>
      <w:tr w:rsidR="00DA7435" w:rsidRPr="006A2C6E" w:rsidTr="00CA2B45">
        <w:tc>
          <w:tcPr>
            <w:tcW w:w="1573" w:type="dxa"/>
            <w:vMerge/>
          </w:tcPr>
          <w:p w:rsidR="00CA2B45" w:rsidRPr="006A2C6E" w:rsidRDefault="00CA2B45" w:rsidP="00CA2B45">
            <w:pPr>
              <w:jc w:val="center"/>
              <w:rPr>
                <w:rFonts w:ascii="Times New Roman" w:eastAsia="Calibri" w:hAnsi="Times New Roman" w:cs="Times New Roman"/>
                <w:sz w:val="24"/>
                <w:szCs w:val="24"/>
              </w:rPr>
            </w:pPr>
          </w:p>
        </w:tc>
        <w:tc>
          <w:tcPr>
            <w:tcW w:w="1807" w:type="dxa"/>
            <w:vMerge/>
          </w:tcPr>
          <w:p w:rsidR="00CA2B45" w:rsidRPr="006A2C6E" w:rsidRDefault="00CA2B45" w:rsidP="00CA2B45">
            <w:pPr>
              <w:rPr>
                <w:rFonts w:ascii="Times New Roman" w:eastAsia="Calibri" w:hAnsi="Times New Roman" w:cs="Times New Roman"/>
                <w:sz w:val="24"/>
                <w:szCs w:val="24"/>
              </w:rPr>
            </w:pPr>
          </w:p>
        </w:tc>
        <w:tc>
          <w:tcPr>
            <w:tcW w:w="1711" w:type="dxa"/>
            <w:vMerge/>
          </w:tcPr>
          <w:p w:rsidR="00CA2B45" w:rsidRPr="006A2C6E" w:rsidRDefault="00CA2B45" w:rsidP="00CA2B45">
            <w:pPr>
              <w:rPr>
                <w:rFonts w:ascii="Times New Roman" w:eastAsia="Calibri" w:hAnsi="Times New Roman" w:cs="Times New Roman"/>
                <w:sz w:val="24"/>
                <w:szCs w:val="24"/>
              </w:rPr>
            </w:pPr>
          </w:p>
        </w:tc>
        <w:tc>
          <w:tcPr>
            <w:tcW w:w="1211" w:type="dxa"/>
          </w:tcPr>
          <w:p w:rsidR="00CA2B45" w:rsidRPr="006A2C6E" w:rsidRDefault="00CA2B45" w:rsidP="00CA2B45">
            <w:pPr>
              <w:jc w:val="center"/>
              <w:rPr>
                <w:rFonts w:ascii="Times New Roman" w:eastAsia="Calibri" w:hAnsi="Times New Roman" w:cs="Times New Roman"/>
                <w:b/>
                <w:sz w:val="24"/>
                <w:szCs w:val="24"/>
              </w:rPr>
            </w:pPr>
            <w:proofErr w:type="gramStart"/>
            <w:r w:rsidRPr="006A2C6E">
              <w:rPr>
                <w:rFonts w:ascii="Times New Roman" w:eastAsia="Calibri" w:hAnsi="Times New Roman" w:cs="Times New Roman"/>
                <w:b/>
                <w:sz w:val="24"/>
                <w:szCs w:val="24"/>
              </w:rPr>
              <w:t>на</w:t>
            </w:r>
            <w:proofErr w:type="gramEnd"/>
            <w:r w:rsidRPr="006A2C6E">
              <w:rPr>
                <w:rFonts w:ascii="Times New Roman" w:eastAsia="Calibri" w:hAnsi="Times New Roman" w:cs="Times New Roman"/>
                <w:b/>
                <w:sz w:val="24"/>
                <w:szCs w:val="24"/>
              </w:rPr>
              <w:t xml:space="preserve"> жит.</w:t>
            </w:r>
          </w:p>
        </w:tc>
        <w:tc>
          <w:tcPr>
            <w:tcW w:w="1212" w:type="dxa"/>
          </w:tcPr>
          <w:p w:rsidR="00CA2B45" w:rsidRPr="006A2C6E" w:rsidRDefault="00CA2B45" w:rsidP="00CA2B45">
            <w:pPr>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на чит.</w:t>
            </w:r>
          </w:p>
        </w:tc>
        <w:tc>
          <w:tcPr>
            <w:tcW w:w="1831" w:type="dxa"/>
            <w:vMerge/>
          </w:tcPr>
          <w:p w:rsidR="00CA2B45" w:rsidRPr="006A2C6E" w:rsidRDefault="00CA2B45" w:rsidP="00CA2B45">
            <w:pPr>
              <w:rPr>
                <w:rFonts w:ascii="Times New Roman" w:eastAsia="Calibri" w:hAnsi="Times New Roman" w:cs="Times New Roman"/>
                <w:sz w:val="24"/>
                <w:szCs w:val="24"/>
              </w:rPr>
            </w:pPr>
          </w:p>
        </w:tc>
      </w:tr>
      <w:tr w:rsidR="00DA7435" w:rsidRPr="006A2C6E" w:rsidTr="00CA2B45">
        <w:trPr>
          <w:trHeight w:val="545"/>
        </w:trPr>
        <w:tc>
          <w:tcPr>
            <w:tcW w:w="1573"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2023</w:t>
            </w:r>
          </w:p>
        </w:tc>
        <w:tc>
          <w:tcPr>
            <w:tcW w:w="1807"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1,7</w:t>
            </w:r>
          </w:p>
        </w:tc>
        <w:tc>
          <w:tcPr>
            <w:tcW w:w="171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20,8</w:t>
            </w:r>
          </w:p>
        </w:tc>
        <w:tc>
          <w:tcPr>
            <w:tcW w:w="121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7,8</w:t>
            </w:r>
          </w:p>
        </w:tc>
        <w:tc>
          <w:tcPr>
            <w:tcW w:w="1212"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12,6</w:t>
            </w:r>
          </w:p>
        </w:tc>
        <w:tc>
          <w:tcPr>
            <w:tcW w:w="183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4,2</w:t>
            </w:r>
          </w:p>
        </w:tc>
      </w:tr>
      <w:tr w:rsidR="00DA7435" w:rsidRPr="006A2C6E" w:rsidTr="00CA2B45">
        <w:trPr>
          <w:trHeight w:val="551"/>
        </w:trPr>
        <w:tc>
          <w:tcPr>
            <w:tcW w:w="1573"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2024</w:t>
            </w:r>
          </w:p>
        </w:tc>
        <w:tc>
          <w:tcPr>
            <w:tcW w:w="1807"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1,7</w:t>
            </w:r>
          </w:p>
        </w:tc>
        <w:tc>
          <w:tcPr>
            <w:tcW w:w="171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22,4</w:t>
            </w:r>
          </w:p>
        </w:tc>
        <w:tc>
          <w:tcPr>
            <w:tcW w:w="121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7,9</w:t>
            </w:r>
          </w:p>
        </w:tc>
        <w:tc>
          <w:tcPr>
            <w:tcW w:w="1212"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12,8</w:t>
            </w:r>
          </w:p>
        </w:tc>
        <w:tc>
          <w:tcPr>
            <w:tcW w:w="183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6,0</w:t>
            </w:r>
          </w:p>
        </w:tc>
      </w:tr>
      <w:tr w:rsidR="00CA2B45" w:rsidRPr="006A2C6E" w:rsidTr="00CA2B45">
        <w:trPr>
          <w:trHeight w:val="724"/>
        </w:trPr>
        <w:tc>
          <w:tcPr>
            <w:tcW w:w="1573"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2025</w:t>
            </w:r>
          </w:p>
        </w:tc>
        <w:tc>
          <w:tcPr>
            <w:tcW w:w="1807"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1,8</w:t>
            </w:r>
          </w:p>
        </w:tc>
        <w:tc>
          <w:tcPr>
            <w:tcW w:w="171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22,2</w:t>
            </w:r>
          </w:p>
        </w:tc>
        <w:tc>
          <w:tcPr>
            <w:tcW w:w="121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7,9</w:t>
            </w:r>
          </w:p>
        </w:tc>
        <w:tc>
          <w:tcPr>
            <w:tcW w:w="1212"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12,0</w:t>
            </w:r>
          </w:p>
        </w:tc>
        <w:tc>
          <w:tcPr>
            <w:tcW w:w="1831" w:type="dxa"/>
            <w:vAlign w:val="center"/>
          </w:tcPr>
          <w:p w:rsidR="00CA2B45" w:rsidRPr="006A2C6E" w:rsidRDefault="00CA2B45" w:rsidP="00CA2B45">
            <w:pPr>
              <w:jc w:val="center"/>
              <w:rPr>
                <w:rFonts w:ascii="Times New Roman" w:eastAsia="Calibri" w:hAnsi="Times New Roman" w:cs="Times New Roman"/>
                <w:sz w:val="24"/>
                <w:szCs w:val="24"/>
              </w:rPr>
            </w:pPr>
            <w:r w:rsidRPr="006A2C6E">
              <w:rPr>
                <w:rFonts w:ascii="Times New Roman" w:eastAsia="Calibri" w:hAnsi="Times New Roman" w:cs="Times New Roman"/>
                <w:sz w:val="24"/>
                <w:szCs w:val="24"/>
              </w:rPr>
              <w:t>3,5</w:t>
            </w:r>
          </w:p>
        </w:tc>
      </w:tr>
    </w:tbl>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noProof/>
          <w:sz w:val="24"/>
          <w:szCs w:val="24"/>
          <w:lang w:eastAsia="ru-RU"/>
        </w:rPr>
        <w:lastRenderedPageBreak/>
        <w:drawing>
          <wp:inline distT="0" distB="0" distL="0" distR="0" wp14:anchorId="5BABB5C7" wp14:editId="656970BA">
            <wp:extent cx="5191125" cy="286702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Среднее поступление в целом по ЦБС на одну библиотеку составило 348 экз. документов, т. е.  обновляемость фонда составило 3,5 %. Поступление по подразделениям ЦБС в среднем – 319 экз. Поступление только книг составляет 49,5% от общего поступления.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Предметом особой ответственности по-прежнему остается краеведческая направленность комплектования, сохранение изданий местных авторов. Текущее комплектование фонда краеведческих документов ведется с использованием в качестве источников кроме бюджетного финансирования: местный (муниципальный) обязательный экземпляр, подписку, дар, покупку (в том числе у авторов и других частных лиц). В том году поступление краеведческой литературы – 56,1% от поступления, в т. ч. на якутском языке 48,7%. В последнее время основными читателями являются детский контингент. Поступление детской литературы по ЦБС составляет 34,7% от общего поступления документов.</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Развитие интернета расширяет возможности поиска и получения полнотекстовой информации. Это позволяет библиотеке отказаться от стремления собрать электронные издания в собственном фонде.</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sz w:val="24"/>
          <w:szCs w:val="24"/>
          <w:lang w:eastAsia="ru-RU"/>
        </w:rPr>
        <w:t xml:space="preserve">Качественным показателем состояния библиотечных фондов, характеризующим интенсивность его использования, является обращаемость. В ЦБС в 2025 году этот показатель равен 1,8 %., что выше с прошлого года на 0,1%.  Но низкая обращаемость фонда наблюдается в филиалах с небольшой численностью населения и эту тенденцию нам не изменить. </w:t>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r w:rsidRPr="006A2C6E">
        <w:rPr>
          <w:rFonts w:ascii="Times New Roman" w:eastAsia="Calibri" w:hAnsi="Times New Roman" w:cs="Times New Roman"/>
          <w:bCs/>
          <w:iCs/>
          <w:noProof/>
          <w:sz w:val="24"/>
          <w:szCs w:val="24"/>
          <w:lang w:eastAsia="ru-RU"/>
        </w:rPr>
        <w:lastRenderedPageBreak/>
        <w:drawing>
          <wp:inline distT="0" distB="0" distL="0" distR="0" wp14:anchorId="7871BD96" wp14:editId="3E8311C9">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A2B45" w:rsidRPr="006A2C6E" w:rsidRDefault="00CA2B45" w:rsidP="00CA2B45">
      <w:pPr>
        <w:spacing w:after="0"/>
        <w:ind w:firstLine="900"/>
        <w:jc w:val="both"/>
        <w:rPr>
          <w:rFonts w:ascii="Times New Roman" w:eastAsia="Calibri" w:hAnsi="Times New Roman" w:cs="Times New Roman"/>
          <w:bCs/>
          <w:iCs/>
          <w:sz w:val="24"/>
          <w:szCs w:val="24"/>
          <w:lang w:eastAsia="ru-RU"/>
        </w:rPr>
      </w:pPr>
    </w:p>
    <w:p w:rsidR="00CA2B45" w:rsidRPr="006A2C6E" w:rsidRDefault="006A2C6E" w:rsidP="00CA2B45">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b/>
          <w:bCs/>
          <w:iCs/>
          <w:sz w:val="24"/>
          <w:szCs w:val="24"/>
          <w:lang w:eastAsia="ru-RU"/>
        </w:rPr>
        <w:t>4.</w:t>
      </w:r>
      <w:r w:rsidR="00CA2B45" w:rsidRPr="006A2C6E">
        <w:rPr>
          <w:rFonts w:ascii="Times New Roman" w:eastAsia="Calibri" w:hAnsi="Times New Roman" w:cs="Times New Roman"/>
          <w:b/>
          <w:bCs/>
          <w:iCs/>
          <w:sz w:val="24"/>
          <w:szCs w:val="24"/>
          <w:lang w:eastAsia="ru-RU"/>
        </w:rPr>
        <w:t>5.</w:t>
      </w:r>
      <w:r w:rsidR="00CA2B45" w:rsidRPr="006A2C6E">
        <w:rPr>
          <w:rFonts w:ascii="Times New Roman" w:eastAsia="Calibri" w:hAnsi="Times New Roman" w:cs="Times New Roman"/>
          <w:b/>
          <w:sz w:val="24"/>
          <w:szCs w:val="24"/>
          <w:lang w:eastAsia="ru-RU"/>
        </w:rPr>
        <w:t xml:space="preserve"> Сохранность фондов.</w:t>
      </w:r>
      <w:r w:rsidR="00CA2B45" w:rsidRPr="006A2C6E">
        <w:rPr>
          <w:rFonts w:ascii="Times New Roman" w:eastAsia="Calibri" w:hAnsi="Times New Roman" w:cs="Times New Roman"/>
          <w:sz w:val="24"/>
          <w:szCs w:val="24"/>
          <w:lang w:eastAsia="ru-RU"/>
        </w:rPr>
        <w:t xml:space="preserve"> </w:t>
      </w:r>
    </w:p>
    <w:p w:rsidR="00CA2B45" w:rsidRPr="006A2C6E" w:rsidRDefault="00CA2B45" w:rsidP="00CA2B45">
      <w:pPr>
        <w:spacing w:after="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Отдел комплектования и обработки особое значение уделяет вопросам сохранности и систематической плановой работы с фондом   ЦБС. Тема сохранности фондов постоянно стоит на семинарах. Методы работы сохранности книжного фонда традиционны:</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Во-первых, ведение учетной и отчетной документации: акты на списание литературы по разным причинам, ведение инвентарных книг, книга суммарного учета (КСУ) для всех подразделений ЦБС.</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Во-вторых, разработан перспективный план проверок книжных   фондов библиотек-филиалов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В-третьих, особое внимание уделяется сохранности фонда: работа с задолжниками, мелкий ремонт книг, прошивка и переплет местной газеты, отбор ветхой и устаревшей литературы для списания</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Ежегодные плановые проверки фондов библиотек осуществляются в соответствии с установленным графиком – 1 раз в 5 лет и стабильно обеспечивают контроль над сохранностью фондов библиотек. В 2025 году полную проверку фондов прошли 3 сельских библиотеки</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Хатын-Арынская, Бетюнская, Никольская филиалы. По уважительным причинам проверка Тюбинской сельской библиотеки (Ф.13) перенесена на 2026 год. По результатам проверок даны рекомендации заведующим для устранения выявленных недостатков. Составлены Акты списания, Акт проверки фонда. Основная причина выбытия в основном - ветхость.</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Одно из важных направлений в деле сохранения библиотечного фонда – работа с должниками. Для этого в отчетном году филиалы регулярно проводили дни, акции (недели) </w:t>
      </w:r>
      <w:proofErr w:type="gramStart"/>
      <w:r w:rsidRPr="006A2C6E">
        <w:rPr>
          <w:rFonts w:ascii="Times New Roman" w:eastAsia="Calibri" w:hAnsi="Times New Roman" w:cs="Times New Roman"/>
          <w:sz w:val="24"/>
          <w:szCs w:val="24"/>
          <w:lang w:eastAsia="ru-RU"/>
        </w:rPr>
        <w:t>прощенной</w:t>
      </w:r>
      <w:proofErr w:type="gramEnd"/>
      <w:r w:rsidRPr="006A2C6E">
        <w:rPr>
          <w:rFonts w:ascii="Times New Roman" w:eastAsia="Calibri" w:hAnsi="Times New Roman" w:cs="Times New Roman"/>
          <w:sz w:val="24"/>
          <w:szCs w:val="24"/>
          <w:lang w:eastAsia="ru-RU"/>
        </w:rPr>
        <w:t xml:space="preserve"> книги, должникам по телефону напоминали о сроках возврата книг, списки должников передавали в школы.</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Специалистом по переплетному делу за </w:t>
      </w:r>
      <w:proofErr w:type="gramStart"/>
      <w:r w:rsidRPr="006A2C6E">
        <w:rPr>
          <w:rFonts w:ascii="Times New Roman" w:eastAsia="Calibri" w:hAnsi="Times New Roman" w:cs="Times New Roman"/>
          <w:sz w:val="24"/>
          <w:szCs w:val="24"/>
          <w:lang w:eastAsia="ru-RU"/>
        </w:rPr>
        <w:t>отчетный</w:t>
      </w:r>
      <w:proofErr w:type="gramEnd"/>
      <w:r w:rsidRPr="006A2C6E">
        <w:rPr>
          <w:rFonts w:ascii="Times New Roman" w:eastAsia="Calibri" w:hAnsi="Times New Roman" w:cs="Times New Roman"/>
          <w:sz w:val="24"/>
          <w:szCs w:val="24"/>
          <w:lang w:eastAsia="ru-RU"/>
        </w:rPr>
        <w:t xml:space="preserve"> отреставрировано и подвержено мелкому ремонту 165 книг и переплетено – 4 подшивки газет, отреставрировано 4 подшивки улусной газеты.</w:t>
      </w:r>
    </w:p>
    <w:p w:rsidR="00CA2B45" w:rsidRPr="006A2C6E" w:rsidRDefault="00CA2B45" w:rsidP="00CA2B45">
      <w:pPr>
        <w:spacing w:after="0"/>
        <w:rPr>
          <w:rFonts w:ascii="Times New Roman" w:eastAsia="Calibri" w:hAnsi="Times New Roman" w:cs="Times New Roman"/>
          <w:b/>
          <w:bCs/>
          <w:sz w:val="24"/>
          <w:szCs w:val="24"/>
          <w:lang w:eastAsia="ru-RU"/>
        </w:rPr>
      </w:pPr>
    </w:p>
    <w:p w:rsidR="00CA2B45" w:rsidRPr="006A2C6E" w:rsidRDefault="006A2C6E" w:rsidP="00CA2B45">
      <w:pPr>
        <w:spacing w:after="0"/>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lastRenderedPageBreak/>
        <w:t>4.</w:t>
      </w:r>
      <w:r w:rsidR="00CA2B45" w:rsidRPr="006A2C6E">
        <w:rPr>
          <w:rFonts w:ascii="Times New Roman" w:eastAsia="Calibri" w:hAnsi="Times New Roman" w:cs="Times New Roman"/>
          <w:b/>
          <w:bCs/>
          <w:sz w:val="24"/>
          <w:szCs w:val="24"/>
          <w:lang w:eastAsia="ru-RU"/>
        </w:rPr>
        <w:t>6. Каталоги</w:t>
      </w:r>
      <w:r w:rsidR="00CA2B45" w:rsidRPr="006A2C6E">
        <w:rPr>
          <w:rFonts w:ascii="Times New Roman" w:eastAsia="Calibri" w:hAnsi="Times New Roman" w:cs="Times New Roman"/>
          <w:b/>
          <w:sz w:val="24"/>
          <w:szCs w:val="24"/>
          <w:lang w:eastAsia="ru-RU"/>
        </w:rPr>
        <w:t>.</w:t>
      </w:r>
      <w:r w:rsidR="00CA2B45" w:rsidRPr="006A2C6E">
        <w:rPr>
          <w:rFonts w:ascii="Times New Roman" w:eastAsia="Calibri" w:hAnsi="Times New Roman" w:cs="Times New Roman"/>
          <w:sz w:val="24"/>
          <w:szCs w:val="24"/>
          <w:lang w:eastAsia="ru-RU"/>
        </w:rPr>
        <w:t xml:space="preserve"> </w:t>
      </w:r>
    </w:p>
    <w:p w:rsidR="00CA2B45" w:rsidRPr="006A2C6E" w:rsidRDefault="00CA2B45" w:rsidP="00CA2B45">
      <w:pPr>
        <w:spacing w:after="0"/>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Ежегодно ведется работа по ведению каталогов, редактированию и пополнению учётного каталога. </w:t>
      </w:r>
      <w:r w:rsidRPr="006A2C6E">
        <w:rPr>
          <w:rFonts w:ascii="Times New Roman" w:eastAsia="Calibri" w:hAnsi="Times New Roman" w:cs="Times New Roman"/>
          <w:sz w:val="24"/>
          <w:szCs w:val="24"/>
          <w:lang w:eastAsia="ru-RU"/>
        </w:rPr>
        <w:br/>
        <w:t xml:space="preserve">            Одним из основных направлений деятельности Отдела является участие в корпоративной каталогизации Республики Саха (Якутия) – создание библиографических записей в Сводном каталоге библиотек Р</w:t>
      </w:r>
      <w:proofErr w:type="gramStart"/>
      <w:r w:rsidRPr="006A2C6E">
        <w:rPr>
          <w:rFonts w:ascii="Times New Roman" w:eastAsia="Calibri" w:hAnsi="Times New Roman" w:cs="Times New Roman"/>
          <w:sz w:val="24"/>
          <w:szCs w:val="24"/>
          <w:lang w:eastAsia="ru-RU"/>
        </w:rPr>
        <w:t>С(</w:t>
      </w:r>
      <w:proofErr w:type="gramEnd"/>
      <w:r w:rsidRPr="006A2C6E">
        <w:rPr>
          <w:rFonts w:ascii="Times New Roman" w:eastAsia="Calibri" w:hAnsi="Times New Roman" w:cs="Times New Roman"/>
          <w:sz w:val="24"/>
          <w:szCs w:val="24"/>
          <w:lang w:eastAsia="ru-RU"/>
        </w:rPr>
        <w:t>Я):</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текущая оригинальная каталогизация</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выгрузка библиографических записей из Сводного каталога НБ Р</w:t>
      </w:r>
      <w:proofErr w:type="gramStart"/>
      <w:r w:rsidRPr="006A2C6E">
        <w:rPr>
          <w:rFonts w:ascii="Times New Roman" w:eastAsia="Calibri" w:hAnsi="Times New Roman" w:cs="Times New Roman"/>
          <w:sz w:val="24"/>
          <w:szCs w:val="24"/>
          <w:lang w:eastAsia="ru-RU"/>
        </w:rPr>
        <w:t>С(</w:t>
      </w:r>
      <w:proofErr w:type="gramEnd"/>
      <w:r w:rsidRPr="006A2C6E">
        <w:rPr>
          <w:rFonts w:ascii="Times New Roman" w:eastAsia="Calibri" w:hAnsi="Times New Roman" w:cs="Times New Roman"/>
          <w:sz w:val="24"/>
          <w:szCs w:val="24"/>
          <w:lang w:eastAsia="ru-RU"/>
        </w:rPr>
        <w:t>Я)</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редактирование электронного каталога</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Увеличение количества библиографических записей в электронном каталоге библиотеки – это один из целевых индикаторов эффективности деятельности муниципальных библиотек. Библиографические записи создаются в национальном машиночитаемом  формате  RUSMARK.</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Объем </w:t>
      </w:r>
      <w:proofErr w:type="gramStart"/>
      <w:r w:rsidRPr="006A2C6E">
        <w:rPr>
          <w:rFonts w:ascii="Times New Roman" w:eastAsia="Calibri" w:hAnsi="Times New Roman" w:cs="Times New Roman"/>
          <w:sz w:val="24"/>
          <w:szCs w:val="24"/>
          <w:lang w:eastAsia="ru-RU"/>
        </w:rPr>
        <w:t>ЭК</w:t>
      </w:r>
      <w:proofErr w:type="gramEnd"/>
      <w:r w:rsidRPr="006A2C6E">
        <w:rPr>
          <w:rFonts w:ascii="Times New Roman" w:eastAsia="Calibri" w:hAnsi="Times New Roman" w:cs="Times New Roman"/>
          <w:sz w:val="24"/>
          <w:szCs w:val="24"/>
          <w:lang w:eastAsia="ru-RU"/>
        </w:rPr>
        <w:t xml:space="preserve"> на 01.01.2026 г. составляет 32034 записей. За отчетный год создано – 168 записей, выгружено из Сводного каталога 1166 записей, списано 87 записей.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p>
    <w:tbl>
      <w:tblPr>
        <w:tblStyle w:val="330"/>
        <w:tblW w:w="0" w:type="auto"/>
        <w:tblLook w:val="04A0" w:firstRow="1" w:lastRow="0" w:firstColumn="1" w:lastColumn="0" w:noHBand="0" w:noVBand="1"/>
      </w:tblPr>
      <w:tblGrid>
        <w:gridCol w:w="3115"/>
        <w:gridCol w:w="3115"/>
        <w:gridCol w:w="3115"/>
      </w:tblGrid>
      <w:tr w:rsidR="00DA7435" w:rsidRPr="006A2C6E" w:rsidTr="00CA2B45">
        <w:tc>
          <w:tcPr>
            <w:tcW w:w="3115" w:type="dxa"/>
          </w:tcPr>
          <w:p w:rsidR="00CA2B45" w:rsidRPr="006A2C6E" w:rsidRDefault="00CA2B45" w:rsidP="00CA2B45">
            <w:pPr>
              <w:jc w:val="center"/>
              <w:rPr>
                <w:rFonts w:ascii="Times New Roman" w:eastAsia="Calibri" w:hAnsi="Times New Roman" w:cs="Times New Roman"/>
                <w:sz w:val="24"/>
                <w:szCs w:val="24"/>
                <w:lang w:val="sah-RU"/>
              </w:rPr>
            </w:pPr>
          </w:p>
        </w:tc>
        <w:tc>
          <w:tcPr>
            <w:tcW w:w="3115" w:type="dxa"/>
          </w:tcPr>
          <w:p w:rsidR="00CA2B45" w:rsidRPr="006A2C6E" w:rsidRDefault="00CA2B45" w:rsidP="00CA2B45">
            <w:pPr>
              <w:jc w:val="center"/>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Количество библиографических записей</w:t>
            </w:r>
          </w:p>
        </w:tc>
        <w:tc>
          <w:tcPr>
            <w:tcW w:w="3115" w:type="dxa"/>
          </w:tcPr>
          <w:p w:rsidR="00CA2B45" w:rsidRPr="006A2C6E" w:rsidRDefault="00CA2B45" w:rsidP="00CA2B45">
            <w:pPr>
              <w:jc w:val="center"/>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Объем электронного каталога</w:t>
            </w:r>
          </w:p>
        </w:tc>
      </w:tr>
      <w:tr w:rsidR="00DA7435" w:rsidRPr="006A2C6E" w:rsidTr="00CA2B45">
        <w:trPr>
          <w:trHeight w:val="329"/>
        </w:trPr>
        <w:tc>
          <w:tcPr>
            <w:tcW w:w="3115" w:type="dxa"/>
            <w:vAlign w:val="center"/>
          </w:tcPr>
          <w:p w:rsidR="00CA2B45" w:rsidRPr="006A2C6E" w:rsidRDefault="00CA2B45" w:rsidP="00CA2B45">
            <w:pPr>
              <w:jc w:val="center"/>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2023г</w:t>
            </w:r>
          </w:p>
        </w:tc>
        <w:tc>
          <w:tcPr>
            <w:tcW w:w="3115" w:type="dxa"/>
            <w:vAlign w:val="center"/>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2329</w:t>
            </w:r>
          </w:p>
        </w:tc>
        <w:tc>
          <w:tcPr>
            <w:tcW w:w="3115" w:type="dxa"/>
            <w:vAlign w:val="center"/>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28940</w:t>
            </w:r>
          </w:p>
        </w:tc>
      </w:tr>
      <w:tr w:rsidR="00DA7435" w:rsidRPr="006A2C6E" w:rsidTr="00CA2B45">
        <w:trPr>
          <w:trHeight w:val="263"/>
        </w:trPr>
        <w:tc>
          <w:tcPr>
            <w:tcW w:w="3115" w:type="dxa"/>
            <w:vAlign w:val="center"/>
          </w:tcPr>
          <w:p w:rsidR="00CA2B45" w:rsidRPr="006A2C6E" w:rsidRDefault="00CA2B45" w:rsidP="00CA2B45">
            <w:pPr>
              <w:jc w:val="center"/>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2024г</w:t>
            </w:r>
          </w:p>
        </w:tc>
        <w:tc>
          <w:tcPr>
            <w:tcW w:w="3115" w:type="dxa"/>
            <w:vAlign w:val="center"/>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1673</w:t>
            </w:r>
          </w:p>
        </w:tc>
        <w:tc>
          <w:tcPr>
            <w:tcW w:w="3115" w:type="dxa"/>
            <w:vAlign w:val="center"/>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30613</w:t>
            </w:r>
          </w:p>
        </w:tc>
      </w:tr>
      <w:tr w:rsidR="00CA2B45" w:rsidRPr="006A2C6E" w:rsidTr="00CA2B45">
        <w:trPr>
          <w:trHeight w:val="281"/>
        </w:trPr>
        <w:tc>
          <w:tcPr>
            <w:tcW w:w="3115" w:type="dxa"/>
            <w:vAlign w:val="center"/>
          </w:tcPr>
          <w:p w:rsidR="00CA2B45" w:rsidRPr="006A2C6E" w:rsidRDefault="00CA2B45" w:rsidP="00CA2B45">
            <w:pPr>
              <w:jc w:val="center"/>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2025г</w:t>
            </w:r>
          </w:p>
        </w:tc>
        <w:tc>
          <w:tcPr>
            <w:tcW w:w="3115" w:type="dxa"/>
            <w:vAlign w:val="center"/>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1166</w:t>
            </w:r>
          </w:p>
        </w:tc>
        <w:tc>
          <w:tcPr>
            <w:tcW w:w="3115" w:type="dxa"/>
            <w:vAlign w:val="center"/>
          </w:tcPr>
          <w:p w:rsidR="00CA2B45" w:rsidRPr="006A2C6E" w:rsidRDefault="00CA2B45" w:rsidP="00CA2B45">
            <w:pPr>
              <w:jc w:val="center"/>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32034</w:t>
            </w:r>
          </w:p>
        </w:tc>
      </w:tr>
    </w:tbl>
    <w:p w:rsidR="00CA2B45" w:rsidRPr="006A2C6E" w:rsidRDefault="00CA2B45" w:rsidP="00CA2B45">
      <w:pPr>
        <w:spacing w:after="0"/>
        <w:ind w:firstLine="900"/>
        <w:jc w:val="both"/>
        <w:rPr>
          <w:rFonts w:ascii="Times New Roman" w:eastAsia="Calibri" w:hAnsi="Times New Roman" w:cs="Times New Roman"/>
          <w:sz w:val="24"/>
          <w:szCs w:val="24"/>
          <w:lang w:eastAsia="ru-RU"/>
        </w:rPr>
      </w:pPr>
    </w:p>
    <w:p w:rsidR="00CA2B45" w:rsidRPr="006A2C6E" w:rsidRDefault="00CA2B45" w:rsidP="00CA2B45">
      <w:pPr>
        <w:spacing w:after="0"/>
        <w:ind w:firstLine="142"/>
        <w:jc w:val="both"/>
        <w:rPr>
          <w:rFonts w:ascii="Times New Roman" w:eastAsia="Calibri" w:hAnsi="Times New Roman" w:cs="Times New Roman"/>
          <w:sz w:val="24"/>
          <w:szCs w:val="24"/>
          <w:lang w:eastAsia="ru-RU"/>
        </w:rPr>
      </w:pPr>
      <w:r w:rsidRPr="006A2C6E">
        <w:rPr>
          <w:rFonts w:ascii="Calibri" w:eastAsia="Calibri" w:hAnsi="Calibri" w:cs="Times New Roman"/>
          <w:noProof/>
          <w:sz w:val="24"/>
          <w:szCs w:val="24"/>
          <w:lang w:eastAsia="ru-RU"/>
        </w:rPr>
        <w:drawing>
          <wp:inline distT="0" distB="0" distL="0" distR="0" wp14:anchorId="43364F8B" wp14:editId="15966B4E">
            <wp:extent cx="5495925" cy="26860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A2B45" w:rsidRPr="006A2C6E" w:rsidRDefault="00CA2B45" w:rsidP="00CA2B45">
      <w:pPr>
        <w:spacing w:after="0"/>
        <w:jc w:val="both"/>
        <w:rPr>
          <w:rFonts w:ascii="Times New Roman" w:eastAsia="Calibri" w:hAnsi="Times New Roman" w:cs="Times New Roman"/>
          <w:b/>
          <w:sz w:val="24"/>
          <w:szCs w:val="24"/>
          <w:lang w:eastAsia="ru-RU"/>
        </w:rPr>
      </w:pPr>
    </w:p>
    <w:p w:rsidR="00CA2B45" w:rsidRPr="006A2C6E" w:rsidRDefault="006A2C6E" w:rsidP="00CA2B45">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4.</w:t>
      </w:r>
      <w:r w:rsidR="00CA2B45" w:rsidRPr="006A2C6E">
        <w:rPr>
          <w:rFonts w:ascii="Times New Roman" w:eastAsia="Calibri" w:hAnsi="Times New Roman" w:cs="Times New Roman"/>
          <w:b/>
          <w:sz w:val="24"/>
          <w:szCs w:val="24"/>
          <w:lang w:eastAsia="ru-RU"/>
        </w:rPr>
        <w:t>7. Методическая работа.</w:t>
      </w:r>
      <w:r w:rsidR="00CA2B45" w:rsidRPr="006A2C6E">
        <w:rPr>
          <w:rFonts w:ascii="Times New Roman" w:eastAsia="Calibri" w:hAnsi="Times New Roman" w:cs="Times New Roman"/>
          <w:sz w:val="24"/>
          <w:szCs w:val="24"/>
          <w:lang w:eastAsia="ru-RU"/>
        </w:rPr>
        <w:t xml:space="preserve"> </w:t>
      </w:r>
    </w:p>
    <w:p w:rsidR="00CA2B45" w:rsidRPr="006A2C6E" w:rsidRDefault="00CA2B45" w:rsidP="00CA2B45">
      <w:pPr>
        <w:spacing w:after="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Сотрудники отдела оказывают практическую, методическую и консультационную помощь сельским библиотекарям.</w:t>
      </w:r>
    </w:p>
    <w:p w:rsidR="00CA2B45" w:rsidRPr="006A2C6E" w:rsidRDefault="00CA2B45" w:rsidP="00CA2B45">
      <w:pPr>
        <w:spacing w:after="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На семинарских занятиях проводятся консультации по вопросам комплектования, учету, сохранности библиотечных фондов, по оформлению документов на выбывающую литературу и по другим вопросам, касающихся работы отдела.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В течение года была оказана практическая и методическая работа по ведению, редактированию каталогов, своевременно вливать каталожные карточки и производить </w:t>
      </w:r>
      <w:r w:rsidRPr="006A2C6E">
        <w:rPr>
          <w:rFonts w:ascii="Times New Roman" w:eastAsia="Calibri" w:hAnsi="Times New Roman" w:cs="Times New Roman"/>
          <w:sz w:val="24"/>
          <w:szCs w:val="24"/>
          <w:lang w:eastAsia="ru-RU"/>
        </w:rPr>
        <w:lastRenderedPageBreak/>
        <w:t>выемку карточек списанной литературы, по учету библиотечных фондов филиалов и отделов ЦБС. В течени</w:t>
      </w:r>
      <w:proofErr w:type="gramStart"/>
      <w:r w:rsidRPr="006A2C6E">
        <w:rPr>
          <w:rFonts w:ascii="Times New Roman" w:eastAsia="Calibri" w:hAnsi="Times New Roman" w:cs="Times New Roman"/>
          <w:sz w:val="24"/>
          <w:szCs w:val="24"/>
          <w:lang w:eastAsia="ru-RU"/>
        </w:rPr>
        <w:t>и</w:t>
      </w:r>
      <w:proofErr w:type="gramEnd"/>
      <w:r w:rsidRPr="006A2C6E">
        <w:rPr>
          <w:rFonts w:ascii="Times New Roman" w:eastAsia="Calibri" w:hAnsi="Times New Roman" w:cs="Times New Roman"/>
          <w:sz w:val="24"/>
          <w:szCs w:val="24"/>
          <w:lang w:eastAsia="ru-RU"/>
        </w:rPr>
        <w:t xml:space="preserve"> года командировками охвачены все филиалы ЦБС. Были просмотрены документация, даны устные консультации: по расстановке и изучению фонда, по своевременному списанию литературы из фонда, оформление каталогов. Библиотекарям филиалов рекомендовано уделять должное внимание заполнению учетной документации библиотеки: Инвентарной книги, Книги суммарного учета. Усилить работу с задолжниками.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Составляем информации и обзор новых поступлений для размещения в Сайт ЦБС. Постоянно участвуем на семинарах, проводимых для сельских библиотекарей по вопросам касающихся работы. Проводим стажировки для новых специалистов.</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Сотрудники отдела постоянно повышают свои профессиональные навыки.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В отчетном году приняли участие</w:t>
      </w:r>
      <w:proofErr w:type="gramStart"/>
      <w:r w:rsidRPr="006A2C6E">
        <w:rPr>
          <w:rFonts w:ascii="Times New Roman" w:eastAsia="Calibri" w:hAnsi="Times New Roman" w:cs="Times New Roman"/>
          <w:sz w:val="24"/>
          <w:szCs w:val="24"/>
          <w:lang w:eastAsia="ru-RU"/>
        </w:rPr>
        <w:t xml:space="preserve"> :</w:t>
      </w:r>
      <w:proofErr w:type="gramEnd"/>
    </w:p>
    <w:p w:rsidR="00CA2B45" w:rsidRPr="006A2C6E" w:rsidRDefault="00CA2B45" w:rsidP="00CA2B45">
      <w:pPr>
        <w:spacing w:after="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Приняли участие</w:t>
      </w:r>
      <w:proofErr w:type="gramStart"/>
      <w:r w:rsidRPr="006A2C6E">
        <w:rPr>
          <w:rFonts w:ascii="Times New Roman" w:eastAsia="Calibri" w:hAnsi="Times New Roman" w:cs="Times New Roman"/>
          <w:sz w:val="24"/>
          <w:szCs w:val="24"/>
          <w:lang w:eastAsia="ru-RU"/>
        </w:rPr>
        <w:t xml:space="preserve"> :</w:t>
      </w:r>
      <w:proofErr w:type="gramEnd"/>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w:t>
      </w:r>
      <w:r w:rsidRPr="006A2C6E">
        <w:rPr>
          <w:rFonts w:ascii="Times New Roman" w:eastAsia="Calibri" w:hAnsi="Times New Roman" w:cs="Times New Roman"/>
          <w:sz w:val="24"/>
          <w:szCs w:val="24"/>
          <w:lang w:val="en-US" w:eastAsia="ru-RU"/>
        </w:rPr>
        <w:t>IV</w:t>
      </w:r>
      <w:r w:rsidRPr="006A2C6E">
        <w:rPr>
          <w:rFonts w:ascii="Times New Roman" w:eastAsia="Calibri" w:hAnsi="Times New Roman" w:cs="Times New Roman"/>
          <w:sz w:val="24"/>
          <w:szCs w:val="24"/>
          <w:lang w:eastAsia="ru-RU"/>
        </w:rPr>
        <w:t xml:space="preserve"> международный библиографический конгресс в г. Якутске (16-19 сентября 2025г.) (Афанасьева Н. А., Бугаева Е. Г., Стручкова Н. Ф.,  Кутукова С. Н.)</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w:t>
      </w:r>
      <w:r w:rsidRPr="006A2C6E">
        <w:rPr>
          <w:rFonts w:ascii="Times New Roman" w:eastAsia="Calibri" w:hAnsi="Times New Roman" w:cs="Times New Roman"/>
          <w:sz w:val="24"/>
          <w:szCs w:val="24"/>
          <w:lang w:val="en-US" w:eastAsia="ru-RU"/>
        </w:rPr>
        <w:t>I</w:t>
      </w:r>
      <w:r w:rsidRPr="006A2C6E">
        <w:rPr>
          <w:rFonts w:ascii="Times New Roman" w:eastAsia="Calibri" w:hAnsi="Times New Roman" w:cs="Times New Roman"/>
          <w:sz w:val="24"/>
          <w:szCs w:val="24"/>
          <w:lang w:eastAsia="ru-RU"/>
        </w:rPr>
        <w:t xml:space="preserve"> </w:t>
      </w:r>
      <w:proofErr w:type="gramStart"/>
      <w:r w:rsidRPr="006A2C6E">
        <w:rPr>
          <w:rFonts w:ascii="Times New Roman" w:eastAsia="Calibri" w:hAnsi="Times New Roman" w:cs="Times New Roman"/>
          <w:sz w:val="24"/>
          <w:szCs w:val="24"/>
          <w:lang w:eastAsia="ru-RU"/>
        </w:rPr>
        <w:t>съезде</w:t>
      </w:r>
      <w:proofErr w:type="gramEnd"/>
      <w:r w:rsidRPr="006A2C6E">
        <w:rPr>
          <w:rFonts w:ascii="Times New Roman" w:eastAsia="Calibri" w:hAnsi="Times New Roman" w:cs="Times New Roman"/>
          <w:sz w:val="24"/>
          <w:szCs w:val="24"/>
          <w:lang w:eastAsia="ru-RU"/>
        </w:rPr>
        <w:t xml:space="preserve"> библиотекарей РС (Я) «Библиотеки Якутии: сохраняя язык, создаем будущее» (2-3 декабря 2025г.) (Афанасьева Н. А.)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Издательский час. Онлайн-лекция "Креативные индустрии»" (29 мая 2025 г.) (Афанасьева Н. А., Бугаева Е. Г., Стручкова Н. Ф.)</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Обучающий семинар каталагозаторов «Методика формирования различных категорий предметных рубрик» (3-5 декабря 2025г.) (Бугаева Е. Г.)</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Вебинар «Анализ работы в Сводном каталоге Р</w:t>
      </w:r>
      <w:proofErr w:type="gramStart"/>
      <w:r w:rsidRPr="006A2C6E">
        <w:rPr>
          <w:rFonts w:ascii="Times New Roman" w:eastAsia="Calibri" w:hAnsi="Times New Roman" w:cs="Times New Roman"/>
          <w:sz w:val="24"/>
          <w:szCs w:val="24"/>
          <w:lang w:eastAsia="ru-RU"/>
        </w:rPr>
        <w:t>С(</w:t>
      </w:r>
      <w:proofErr w:type="gramEnd"/>
      <w:r w:rsidRPr="006A2C6E">
        <w:rPr>
          <w:rFonts w:ascii="Times New Roman" w:eastAsia="Calibri" w:hAnsi="Times New Roman" w:cs="Times New Roman"/>
          <w:sz w:val="24"/>
          <w:szCs w:val="24"/>
          <w:lang w:eastAsia="ru-RU"/>
        </w:rPr>
        <w:t>Я)» (онлайн)</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Республиканский семинар «Библиотечные фонды» (Афанасьева Н. А.)</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Бугаева Е. Г. совместно с краеведческим отделом ЦБ участвует в Проекте «Краеведы Намского улуса», серия биобиблиографических указателей.</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Стручкова Н. Ф. ежемесячно обновляет список новых поступлений литературы на сайте Центральной улусной библиотеки. </w:t>
      </w:r>
      <w:hyperlink r:id="rId30" w:history="1">
        <w:r w:rsidRPr="006A2C6E">
          <w:rPr>
            <w:rFonts w:ascii="Times New Roman" w:eastAsia="Calibri" w:hAnsi="Times New Roman" w:cs="Times New Roman"/>
            <w:sz w:val="24"/>
            <w:szCs w:val="24"/>
            <w:u w:val="single"/>
            <w:lang w:eastAsia="ru-RU"/>
          </w:rPr>
          <w:t>https://namlib.ru/novye-knigi-4/</w:t>
        </w:r>
      </w:hyperlink>
      <w:r w:rsidRPr="006A2C6E">
        <w:rPr>
          <w:rFonts w:ascii="Times New Roman" w:eastAsia="Calibri" w:hAnsi="Times New Roman" w:cs="Times New Roman"/>
          <w:sz w:val="24"/>
          <w:szCs w:val="24"/>
          <w:lang w:eastAsia="ru-RU"/>
        </w:rPr>
        <w:t xml:space="preserve">. Также ведет в </w:t>
      </w:r>
      <w:proofErr w:type="gramStart"/>
      <w:r w:rsidRPr="006A2C6E">
        <w:rPr>
          <w:rFonts w:ascii="Times New Roman" w:eastAsia="Calibri" w:hAnsi="Times New Roman" w:cs="Times New Roman"/>
          <w:sz w:val="24"/>
          <w:szCs w:val="24"/>
          <w:lang w:eastAsia="ru-RU"/>
        </w:rPr>
        <w:t>телеграмм-канала</w:t>
      </w:r>
      <w:proofErr w:type="gramEnd"/>
      <w:r w:rsidRPr="006A2C6E">
        <w:rPr>
          <w:rFonts w:ascii="Times New Roman" w:eastAsia="Calibri" w:hAnsi="Times New Roman" w:cs="Times New Roman"/>
          <w:sz w:val="24"/>
          <w:szCs w:val="24"/>
          <w:lang w:eastAsia="ru-RU"/>
        </w:rPr>
        <w:t xml:space="preserve"> «Книжный мир»: обзор книг по тематическим подборкам для книголюбов, с целью раскрытия фонда центральной библиотеки. https://t.me/namknigi в совместном проекте специалиста Отдела электронных ресурсов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Ежегодно составляется «Статистический анализ работы библиотек НМЦБС».</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Принимали участие в проводимых Диктантах (Географический, Этнографический...), в Библионочи ЦБ, «Нам-фест», проведенной Детской библиотекой.</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Отдел принимает активное участие в общественной работе библиотеки, помогает в проведении больших мероприятий, во всех проводимых субботниках.          </w:t>
      </w:r>
    </w:p>
    <w:p w:rsidR="00CA2B45" w:rsidRPr="006A2C6E" w:rsidRDefault="00CA2B45" w:rsidP="00CA2B45">
      <w:pPr>
        <w:spacing w:after="0"/>
        <w:ind w:firstLine="900"/>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За отчетный период с поставленными задачами отдел успешно справился, качественно и своевременно выполнив все процессы формирования фонда. </w:t>
      </w:r>
    </w:p>
    <w:p w:rsidR="00591F24" w:rsidRPr="006A2C6E" w:rsidRDefault="00591F24" w:rsidP="00591F24">
      <w:pPr>
        <w:spacing w:after="0" w:line="240" w:lineRule="auto"/>
        <w:jc w:val="center"/>
        <w:rPr>
          <w:rFonts w:ascii="Times New Roman" w:eastAsia="Times New Roman" w:hAnsi="Times New Roman" w:cs="Times New Roman"/>
          <w:b/>
          <w:sz w:val="28"/>
          <w:szCs w:val="24"/>
          <w:lang w:eastAsia="ru-RU"/>
        </w:rPr>
      </w:pPr>
    </w:p>
    <w:p w:rsidR="00591F24" w:rsidRPr="006A2C6E" w:rsidRDefault="00591F24" w:rsidP="00591F24">
      <w:pPr>
        <w:spacing w:after="0" w:line="240" w:lineRule="auto"/>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5. Библиотечное обслуживание пользователей</w:t>
      </w:r>
    </w:p>
    <w:p w:rsidR="00591F24" w:rsidRPr="006A2C6E" w:rsidRDefault="00591F24" w:rsidP="00591F24">
      <w:pPr>
        <w:spacing w:after="0" w:line="240" w:lineRule="auto"/>
        <w:jc w:val="both"/>
        <w:rPr>
          <w:rFonts w:ascii="Times New Roman" w:eastAsia="Times New Roman" w:hAnsi="Times New Roman" w:cs="Times New Roman"/>
          <w:b/>
          <w:sz w:val="28"/>
          <w:szCs w:val="24"/>
          <w:lang w:eastAsia="ru-RU"/>
        </w:rPr>
      </w:pPr>
    </w:p>
    <w:p w:rsidR="00591F24" w:rsidRPr="006A2C6E" w:rsidRDefault="005554E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2025</w:t>
      </w:r>
      <w:r w:rsidR="00591F24" w:rsidRPr="006A2C6E">
        <w:rPr>
          <w:rFonts w:ascii="Times New Roman" w:eastAsia="Times New Roman" w:hAnsi="Times New Roman" w:cs="Times New Roman"/>
          <w:sz w:val="24"/>
          <w:szCs w:val="24"/>
          <w:lang w:eastAsia="ru-RU"/>
        </w:rPr>
        <w:t xml:space="preserve">г </w:t>
      </w:r>
      <w:r w:rsidRPr="006A2C6E">
        <w:rPr>
          <w:rFonts w:ascii="Times New Roman" w:eastAsia="Times New Roman" w:hAnsi="Times New Roman" w:cs="Times New Roman"/>
          <w:sz w:val="24"/>
          <w:szCs w:val="24"/>
          <w:lang w:eastAsia="ru-RU"/>
        </w:rPr>
        <w:t xml:space="preserve">продолжается усиленная работа по проектной деятельности. Год 80-летия Победы в ВОВ подарил начало трем новым замечательным проектам, которые позволили активизировать работу всей библиотечной сети, а так же внести новое в электронные ресурсы. </w:t>
      </w:r>
    </w:p>
    <w:p w:rsidR="008E5E84" w:rsidRPr="006A2C6E" w:rsidRDefault="005554E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Большое внимание благодаря фантазии и любви к своему делу специалистов уделено работе с детьми. Впервые проведен один из самых масштабных фестивалей «</w:t>
      </w:r>
      <w:proofErr w:type="gramStart"/>
      <w:r w:rsidRPr="006A2C6E">
        <w:rPr>
          <w:rFonts w:ascii="Times New Roman" w:eastAsia="Times New Roman" w:hAnsi="Times New Roman" w:cs="Times New Roman"/>
          <w:sz w:val="24"/>
          <w:szCs w:val="24"/>
          <w:lang w:eastAsia="ru-RU"/>
        </w:rPr>
        <w:t>Нам</w:t>
      </w:r>
      <w:proofErr w:type="gramEnd"/>
      <w:r w:rsidRPr="006A2C6E">
        <w:rPr>
          <w:rFonts w:ascii="Times New Roman" w:eastAsia="Times New Roman" w:hAnsi="Times New Roman" w:cs="Times New Roman"/>
          <w:sz w:val="24"/>
          <w:szCs w:val="24"/>
          <w:lang w:val="en-US" w:eastAsia="ru-RU"/>
        </w:rPr>
        <w:t>FEST</w:t>
      </w:r>
      <w:r w:rsidRPr="006A2C6E">
        <w:rPr>
          <w:rFonts w:ascii="Times New Roman" w:eastAsia="Times New Roman" w:hAnsi="Times New Roman" w:cs="Times New Roman"/>
          <w:sz w:val="24"/>
          <w:szCs w:val="24"/>
          <w:lang w:eastAsia="ru-RU"/>
        </w:rPr>
        <w:t xml:space="preserve">», посвященных Дню защиты детей. Все библиотеки Намского улуса приняли активное участие с мастер-классами, с организацией конкурсных и игровых площадок. Активное участие так же приняли ДОУ и ОУ улуса. Была организована выставка-продажа продукции местных предпринимателей. </w:t>
      </w:r>
    </w:p>
    <w:p w:rsidR="005554E4" w:rsidRPr="006A2C6E" w:rsidRDefault="005554E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2025 году библиотеки по-прежнему остаются культурными центрами притяжения населения и общественности. </w:t>
      </w:r>
    </w:p>
    <w:p w:rsidR="008E5E84" w:rsidRPr="006A2C6E" w:rsidRDefault="008E5E84" w:rsidP="00591F24">
      <w:pPr>
        <w:spacing w:after="0" w:line="240" w:lineRule="auto"/>
        <w:ind w:firstLine="567"/>
        <w:jc w:val="both"/>
        <w:rPr>
          <w:rFonts w:ascii="Times New Roman" w:eastAsia="Times New Roman" w:hAnsi="Times New Roman" w:cs="Times New Roman"/>
          <w:sz w:val="24"/>
          <w:szCs w:val="24"/>
          <w:lang w:eastAsia="ru-RU"/>
        </w:rPr>
      </w:pPr>
    </w:p>
    <w:p w:rsidR="0043501F" w:rsidRPr="006A2C6E" w:rsidRDefault="0043501F" w:rsidP="0043501F">
      <w:pPr>
        <w:spacing w:after="0" w:line="240"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5.1. Мероприятия к Году защитника Отечества в РФ, к году защитника Родины в Р</w:t>
      </w:r>
      <w:proofErr w:type="gramStart"/>
      <w:r w:rsidRPr="006A2C6E">
        <w:rPr>
          <w:rFonts w:ascii="Times New Roman" w:eastAsia="Times New Roman" w:hAnsi="Times New Roman" w:cs="Times New Roman"/>
          <w:b/>
          <w:sz w:val="24"/>
          <w:szCs w:val="24"/>
          <w:lang w:eastAsia="ru-RU"/>
        </w:rPr>
        <w:t>С(</w:t>
      </w:r>
      <w:proofErr w:type="gramEnd"/>
      <w:r w:rsidRPr="006A2C6E">
        <w:rPr>
          <w:rFonts w:ascii="Times New Roman" w:eastAsia="Times New Roman" w:hAnsi="Times New Roman" w:cs="Times New Roman"/>
          <w:b/>
          <w:sz w:val="24"/>
          <w:szCs w:val="24"/>
          <w:lang w:eastAsia="ru-RU"/>
        </w:rPr>
        <w:t>Я) и к году Победы в Намском улусе</w:t>
      </w:r>
    </w:p>
    <w:p w:rsidR="0043501F" w:rsidRPr="006A2C6E" w:rsidRDefault="0043501F" w:rsidP="0043501F">
      <w:pPr>
        <w:spacing w:after="0" w:line="240" w:lineRule="auto"/>
        <w:jc w:val="center"/>
        <w:rPr>
          <w:rFonts w:ascii="Times New Roman" w:eastAsia="Times New Roman" w:hAnsi="Times New Roman" w:cs="Times New Roman"/>
          <w:b/>
          <w:sz w:val="24"/>
          <w:szCs w:val="24"/>
          <w:lang w:eastAsia="ru-RU"/>
        </w:rPr>
      </w:pPr>
    </w:p>
    <w:p w:rsidR="0043501F" w:rsidRPr="006A2C6E" w:rsidRDefault="0043501F" w:rsidP="0043501F">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2025 год ознаменован замечательной датой – 80летием со дня Победы в ВОВ. В этом году большое внимание было уделено мероприятиям, посвященным этой дате, а так же проведено большое количество мероприятий, связанных с участием в СВО. </w:t>
      </w:r>
    </w:p>
    <w:p w:rsidR="0043501F" w:rsidRPr="006A2C6E" w:rsidRDefault="0043501F" w:rsidP="0043501F">
      <w:pPr>
        <w:spacing w:after="0" w:line="240" w:lineRule="auto"/>
        <w:ind w:firstLine="567"/>
        <w:jc w:val="both"/>
        <w:rPr>
          <w:rFonts w:ascii="Times New Roman" w:eastAsia="Times New Roman" w:hAnsi="Times New Roman" w:cs="Times New Roman"/>
          <w:sz w:val="24"/>
          <w:szCs w:val="24"/>
          <w:lang w:eastAsia="ru-RU"/>
        </w:rPr>
      </w:pPr>
    </w:p>
    <w:p w:rsidR="00717E84" w:rsidRPr="006A2C6E" w:rsidRDefault="00717E84" w:rsidP="008E5E84">
      <w:pPr>
        <w:spacing w:after="0" w:line="240" w:lineRule="auto"/>
        <w:ind w:firstLine="567"/>
        <w:jc w:val="center"/>
        <w:rPr>
          <w:rFonts w:ascii="Times New Roman" w:eastAsia="Times New Roman" w:hAnsi="Times New Roman" w:cs="Times New Roman"/>
          <w:b/>
          <w:sz w:val="24"/>
          <w:szCs w:val="24"/>
          <w:lang w:eastAsia="ru-RU"/>
        </w:rPr>
      </w:pPr>
    </w:p>
    <w:tbl>
      <w:tblPr>
        <w:tblStyle w:val="41"/>
        <w:tblW w:w="9214" w:type="dxa"/>
        <w:tblInd w:w="-176" w:type="dxa"/>
        <w:tblLayout w:type="fixed"/>
        <w:tblLook w:val="04A0" w:firstRow="1" w:lastRow="0" w:firstColumn="1" w:lastColumn="0" w:noHBand="0" w:noVBand="1"/>
      </w:tblPr>
      <w:tblGrid>
        <w:gridCol w:w="6379"/>
        <w:gridCol w:w="1417"/>
        <w:gridCol w:w="1418"/>
      </w:tblGrid>
      <w:tr w:rsidR="005554E4" w:rsidRPr="006A2C6E" w:rsidTr="00A44C06">
        <w:tc>
          <w:tcPr>
            <w:tcW w:w="6379" w:type="dxa"/>
          </w:tcPr>
          <w:p w:rsidR="00A44C06" w:rsidRPr="006A2C6E" w:rsidRDefault="00A44C06" w:rsidP="00717E84">
            <w:pPr>
              <w:rPr>
                <w:rFonts w:ascii="Times New Roman" w:eastAsia="Times New Roman" w:hAnsi="Times New Roman" w:cs="Times New Roman"/>
                <w:b/>
                <w:sz w:val="24"/>
                <w:szCs w:val="24"/>
                <w:lang w:eastAsia="ru-RU"/>
              </w:rPr>
            </w:pPr>
            <w:r w:rsidRPr="006A2C6E">
              <w:rPr>
                <w:rFonts w:ascii="Times New Roman" w:eastAsia="Calibri" w:hAnsi="Times New Roman" w:cs="Times New Roman"/>
                <w:b/>
                <w:sz w:val="24"/>
                <w:szCs w:val="24"/>
              </w:rPr>
              <w:t>Наименование мероприятия</w:t>
            </w:r>
          </w:p>
        </w:tc>
        <w:tc>
          <w:tcPr>
            <w:tcW w:w="1417" w:type="dxa"/>
          </w:tcPr>
          <w:p w:rsidR="00A44C06" w:rsidRPr="006A2C6E" w:rsidRDefault="00A44C06" w:rsidP="00717E84">
            <w:pPr>
              <w:rPr>
                <w:rFonts w:ascii="Times New Roman" w:eastAsia="Times New Roman" w:hAnsi="Times New Roman" w:cs="Times New Roman"/>
                <w:b/>
                <w:sz w:val="24"/>
                <w:szCs w:val="24"/>
                <w:lang w:eastAsia="ru-RU"/>
              </w:rPr>
            </w:pPr>
            <w:r w:rsidRPr="006A2C6E">
              <w:rPr>
                <w:rFonts w:ascii="Times New Roman" w:eastAsia="Calibri" w:hAnsi="Times New Roman" w:cs="Times New Roman"/>
                <w:b/>
                <w:sz w:val="24"/>
                <w:szCs w:val="24"/>
              </w:rPr>
              <w:t>Дата</w:t>
            </w:r>
          </w:p>
        </w:tc>
        <w:tc>
          <w:tcPr>
            <w:tcW w:w="1418" w:type="dxa"/>
          </w:tcPr>
          <w:p w:rsidR="00A44C06" w:rsidRPr="006A2C6E" w:rsidRDefault="00A44C06" w:rsidP="00717E84">
            <w:pPr>
              <w:rPr>
                <w:rFonts w:ascii="Times New Roman" w:eastAsia="Times New Roman" w:hAnsi="Times New Roman" w:cs="Times New Roman"/>
                <w:b/>
                <w:sz w:val="24"/>
                <w:szCs w:val="24"/>
                <w:lang w:eastAsia="ru-RU"/>
              </w:rPr>
            </w:pPr>
            <w:r w:rsidRPr="006A2C6E">
              <w:rPr>
                <w:rFonts w:ascii="Times New Roman" w:eastAsia="Calibri" w:hAnsi="Times New Roman" w:cs="Times New Roman"/>
                <w:b/>
                <w:sz w:val="24"/>
                <w:szCs w:val="24"/>
              </w:rPr>
              <w:t>Охват</w:t>
            </w:r>
          </w:p>
        </w:tc>
      </w:tr>
      <w:tr w:rsidR="005554E4" w:rsidRPr="006A2C6E" w:rsidTr="00A44C06">
        <w:tc>
          <w:tcPr>
            <w:tcW w:w="6379" w:type="dxa"/>
          </w:tcPr>
          <w:p w:rsidR="007F6DBF" w:rsidRPr="006A2C6E" w:rsidRDefault="007F6DBF" w:rsidP="00717E84">
            <w:pPr>
              <w:rPr>
                <w:rFonts w:ascii="Times New Roman" w:eastAsia="Calibri" w:hAnsi="Times New Roman" w:cs="Times New Roman"/>
                <w:b/>
                <w:sz w:val="24"/>
                <w:szCs w:val="24"/>
              </w:rPr>
            </w:pPr>
            <w:r w:rsidRPr="006A2C6E">
              <w:rPr>
                <w:rFonts w:ascii="Times New Roman" w:eastAsia="Calibri" w:hAnsi="Times New Roman" w:cs="Times New Roman"/>
                <w:b/>
                <w:sz w:val="24"/>
                <w:szCs w:val="24"/>
              </w:rPr>
              <w:t xml:space="preserve">Улусный марафон «Книжный путь Великой Победы». </w:t>
            </w:r>
          </w:p>
          <w:p w:rsidR="007F6DBF" w:rsidRPr="006A2C6E" w:rsidRDefault="007F6DBF"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Библиотечный марафон «Книжный путь Великой Победы» посвящен к 80-летию Великой Победы. Марафон проводился по наслежным библиотекам, в ходе данного проекта каждая библиотека-филиал подготовила собственную подборку книг об участниках ВОВ своего наслега, также книги отражающие историю наслега военных лет. Суть марафона заключается в том</w:t>
            </w:r>
            <w:r w:rsidR="00BE45DC"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 xml:space="preserve"> что каждая библиотека-фил</w:t>
            </w:r>
            <w:r w:rsidR="00BE45DC" w:rsidRPr="006A2C6E">
              <w:rPr>
                <w:rFonts w:ascii="Times New Roman" w:eastAsia="Calibri" w:hAnsi="Times New Roman" w:cs="Times New Roman"/>
                <w:sz w:val="24"/>
                <w:szCs w:val="24"/>
              </w:rPr>
              <w:t>иал представляет свою подборку</w:t>
            </w:r>
            <w:r w:rsidRPr="006A2C6E">
              <w:rPr>
                <w:rFonts w:ascii="Times New Roman" w:eastAsia="Calibri" w:hAnsi="Times New Roman" w:cs="Times New Roman"/>
                <w:sz w:val="24"/>
                <w:szCs w:val="24"/>
              </w:rPr>
              <w:t xml:space="preserve"> близлежащему наслегу, для этого книги упаковывались в чемоданы военных лет и тем самым совершали свой книжный путь. Книжный путь состоит в том</w:t>
            </w:r>
            <w:r w:rsidR="00BE45DC"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 xml:space="preserve"> что </w:t>
            </w:r>
            <w:proofErr w:type="gramStart"/>
            <w:r w:rsidRPr="006A2C6E">
              <w:rPr>
                <w:rFonts w:ascii="Times New Roman" w:eastAsia="Calibri" w:hAnsi="Times New Roman" w:cs="Times New Roman"/>
                <w:sz w:val="24"/>
                <w:szCs w:val="24"/>
              </w:rPr>
              <w:t>книги</w:t>
            </w:r>
            <w:proofErr w:type="gramEnd"/>
            <w:r w:rsidRPr="006A2C6E">
              <w:rPr>
                <w:rFonts w:ascii="Times New Roman" w:eastAsia="Calibri" w:hAnsi="Times New Roman" w:cs="Times New Roman"/>
                <w:sz w:val="24"/>
                <w:szCs w:val="24"/>
              </w:rPr>
              <w:t xml:space="preserve"> вошедшие в подборку</w:t>
            </w:r>
            <w:r w:rsidR="00BE45DC"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 xml:space="preserve"> потом отправлялись на оцифровку</w:t>
            </w:r>
            <w:r w:rsidR="00BE45DC"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 xml:space="preserve"> и каждый читатель теперь сможет в открытом доступе читать эти книги. Материалы проекта собраны в Интерактивной карте</w:t>
            </w:r>
            <w:r w:rsidR="00BE45DC"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 xml:space="preserve"> где через знак красной звезды можно попасть на страницу библиотек-филиалов и подробнее ознакомится с проектом.</w:t>
            </w:r>
          </w:p>
          <w:p w:rsidR="00E27C2D" w:rsidRDefault="007F6DBF" w:rsidP="007F6DBF">
            <w:pPr>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31" w:history="1">
              <w:r w:rsidR="00E27C2D" w:rsidRPr="00312BB7">
                <w:rPr>
                  <w:rStyle w:val="af6"/>
                  <w:rFonts w:eastAsia="Calibri"/>
                  <w:sz w:val="24"/>
                  <w:szCs w:val="24"/>
                </w:rPr>
                <w:t>https://namlib.ru/uluu-kyajyy-kinigenen-ajana-byrajyak/</w:t>
              </w:r>
            </w:hyperlink>
            <w:r w:rsidR="00E27C2D">
              <w:rPr>
                <w:rFonts w:ascii="Times New Roman" w:eastAsia="Calibri" w:hAnsi="Times New Roman" w:cs="Times New Roman"/>
                <w:sz w:val="24"/>
                <w:szCs w:val="24"/>
              </w:rPr>
              <w:t xml:space="preserve"> </w:t>
            </w:r>
          </w:p>
          <w:p w:rsidR="007F6DBF" w:rsidRPr="006A2C6E" w:rsidRDefault="00E27C2D" w:rsidP="00E27C2D">
            <w:pPr>
              <w:rPr>
                <w:rFonts w:ascii="Times New Roman" w:eastAsia="Calibri" w:hAnsi="Times New Roman" w:cs="Times New Roman"/>
                <w:sz w:val="24"/>
                <w:szCs w:val="24"/>
              </w:rPr>
            </w:pPr>
            <w:r w:rsidRPr="00E27C2D">
              <w:rPr>
                <w:rFonts w:ascii="Times New Roman" w:eastAsia="Calibri" w:hAnsi="Times New Roman" w:cs="Times New Roman"/>
                <w:sz w:val="24"/>
                <w:szCs w:val="24"/>
              </w:rPr>
              <w:t xml:space="preserve">По данной ссылке </w:t>
            </w:r>
            <w:hyperlink r:id="rId32" w:history="1">
              <w:r w:rsidR="00103B46" w:rsidRPr="00312BB7">
                <w:rPr>
                  <w:rStyle w:val="af6"/>
                  <w:rFonts w:eastAsia="Calibri"/>
                  <w:sz w:val="24"/>
                  <w:szCs w:val="24"/>
                </w:rPr>
                <w:t>https://namlib.ru/80-let-pobedy/</w:t>
              </w:r>
            </w:hyperlink>
            <w:r w:rsidR="00103B46">
              <w:rPr>
                <w:rFonts w:ascii="Times New Roman" w:eastAsia="Calibri" w:hAnsi="Times New Roman" w:cs="Times New Roman"/>
                <w:sz w:val="24"/>
                <w:szCs w:val="24"/>
              </w:rPr>
              <w:t xml:space="preserve"> </w:t>
            </w:r>
            <w:r w:rsidR="007F6DBF" w:rsidRPr="006A2C6E">
              <w:rPr>
                <w:rFonts w:ascii="Times New Roman" w:eastAsia="Calibri" w:hAnsi="Times New Roman" w:cs="Times New Roman"/>
                <w:sz w:val="24"/>
                <w:szCs w:val="24"/>
              </w:rPr>
              <w:t xml:space="preserve"> собраны все проекты Намской МЦБС, относящиеся к теме Победы в ВОВ.</w:t>
            </w:r>
          </w:p>
        </w:tc>
        <w:tc>
          <w:tcPr>
            <w:tcW w:w="1417" w:type="dxa"/>
          </w:tcPr>
          <w:p w:rsidR="007F6DBF" w:rsidRPr="006A2C6E" w:rsidRDefault="007F6DBF"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старт марафона с 17 февраля, итоговое мероприятие 14 марта.</w:t>
            </w:r>
          </w:p>
        </w:tc>
        <w:tc>
          <w:tcPr>
            <w:tcW w:w="1418" w:type="dxa"/>
          </w:tcPr>
          <w:p w:rsidR="007F6DBF" w:rsidRPr="006A2C6E" w:rsidRDefault="007F6DBF"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1034</w:t>
            </w:r>
          </w:p>
        </w:tc>
      </w:tr>
      <w:tr w:rsidR="005554E4" w:rsidRPr="006A2C6E" w:rsidTr="00A44C06">
        <w:tc>
          <w:tcPr>
            <w:tcW w:w="6379" w:type="dxa"/>
          </w:tcPr>
          <w:p w:rsidR="00BE45DC" w:rsidRPr="006A2C6E" w:rsidRDefault="007C28EC" w:rsidP="007C28EC">
            <w:pPr>
              <w:rPr>
                <w:rFonts w:ascii="Times New Roman" w:eastAsia="Calibri" w:hAnsi="Times New Roman" w:cs="Times New Roman"/>
                <w:b/>
                <w:sz w:val="24"/>
                <w:szCs w:val="24"/>
              </w:rPr>
            </w:pPr>
            <w:r w:rsidRPr="006A2C6E">
              <w:rPr>
                <w:rFonts w:ascii="Times New Roman" w:eastAsia="Calibri" w:hAnsi="Times New Roman" w:cs="Times New Roman"/>
                <w:sz w:val="24"/>
                <w:szCs w:val="24"/>
              </w:rPr>
              <w:t xml:space="preserve">Намская МЦУБС явилась инициатором </w:t>
            </w:r>
            <w:r w:rsidR="00BE45DC" w:rsidRPr="006A2C6E">
              <w:rPr>
                <w:rFonts w:ascii="Times New Roman" w:eastAsia="Calibri" w:hAnsi="Times New Roman" w:cs="Times New Roman"/>
                <w:b/>
                <w:sz w:val="24"/>
                <w:szCs w:val="24"/>
              </w:rPr>
              <w:t>Республиканск</w:t>
            </w:r>
            <w:r w:rsidRPr="006A2C6E">
              <w:rPr>
                <w:rFonts w:ascii="Times New Roman" w:eastAsia="Calibri" w:hAnsi="Times New Roman" w:cs="Times New Roman"/>
                <w:b/>
                <w:sz w:val="24"/>
                <w:szCs w:val="24"/>
              </w:rPr>
              <w:t>ой акции</w:t>
            </w:r>
            <w:r w:rsidR="00BE45DC" w:rsidRPr="006A2C6E">
              <w:rPr>
                <w:rFonts w:ascii="Times New Roman" w:eastAsia="Calibri" w:hAnsi="Times New Roman" w:cs="Times New Roman"/>
                <w:b/>
                <w:sz w:val="24"/>
                <w:szCs w:val="24"/>
              </w:rPr>
              <w:t xml:space="preserve"> «Улуу Кыайыы дуораана» - </w:t>
            </w:r>
            <w:r w:rsidR="00BE45DC" w:rsidRPr="006A2C6E">
              <w:rPr>
                <w:rFonts w:ascii="Times New Roman" w:eastAsia="Calibri" w:hAnsi="Times New Roman" w:cs="Times New Roman"/>
                <w:sz w:val="24"/>
                <w:szCs w:val="24"/>
              </w:rPr>
              <w:t>исполнение песни или стихов о войне местных авторов работниками ЦБС республики. В акции приняли участие 9 ЦБС</w:t>
            </w:r>
          </w:p>
        </w:tc>
        <w:tc>
          <w:tcPr>
            <w:tcW w:w="1417" w:type="dxa"/>
          </w:tcPr>
          <w:p w:rsidR="00BE45DC" w:rsidRPr="006A2C6E" w:rsidRDefault="00BE45DC"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с 21 февраля по 9 мая</w:t>
            </w:r>
          </w:p>
        </w:tc>
        <w:tc>
          <w:tcPr>
            <w:tcW w:w="1418" w:type="dxa"/>
          </w:tcPr>
          <w:p w:rsidR="00BE45DC" w:rsidRPr="006A2C6E" w:rsidRDefault="00BE45DC" w:rsidP="00717E84">
            <w:pPr>
              <w:rPr>
                <w:rFonts w:ascii="Times New Roman" w:eastAsia="Calibri" w:hAnsi="Times New Roman" w:cs="Times New Roman"/>
                <w:sz w:val="24"/>
                <w:szCs w:val="24"/>
              </w:rPr>
            </w:pP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Традиционный ежегодный V улусный конкурс по громкому чтению среди мужчин «Дорҕоон  түһүлгэтэ».</w:t>
            </w:r>
            <w:r w:rsidRPr="006A2C6E">
              <w:rPr>
                <w:rFonts w:ascii="Times New Roman" w:eastAsia="Calibri" w:hAnsi="Times New Roman" w:cs="Times New Roman"/>
                <w:sz w:val="24"/>
                <w:szCs w:val="24"/>
              </w:rPr>
              <w:t xml:space="preserve"> Проведение конкурса по громкому чтению среди мужчин является важным событием, направленным на популяризацию чтения и развитие культуры речи. Конкурс, посвященный юбилею Великой Победы, подчеркивает значимость исторических событий и патриотическое </w:t>
            </w:r>
            <w:r w:rsidRPr="006A2C6E">
              <w:rPr>
                <w:rFonts w:ascii="Times New Roman" w:eastAsia="Calibri" w:hAnsi="Times New Roman" w:cs="Times New Roman"/>
                <w:sz w:val="24"/>
                <w:szCs w:val="24"/>
              </w:rPr>
              <w:lastRenderedPageBreak/>
              <w:t>воспитание молодого поколения.</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Конкурс прошел по следующим этапам:</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1.</w:t>
            </w:r>
            <w:r w:rsidRPr="006A2C6E">
              <w:rPr>
                <w:rFonts w:ascii="Times New Roman" w:eastAsia="Calibri" w:hAnsi="Times New Roman" w:cs="Times New Roman"/>
                <w:sz w:val="24"/>
                <w:szCs w:val="24"/>
              </w:rPr>
              <w:tab/>
              <w:t>Проза - чтение отрывков из произведений художественной литературы, связанных с темой Великой Отечественной войны;</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2.</w:t>
            </w:r>
            <w:r w:rsidRPr="006A2C6E">
              <w:rPr>
                <w:rFonts w:ascii="Times New Roman" w:eastAsia="Calibri" w:hAnsi="Times New Roman" w:cs="Times New Roman"/>
                <w:sz w:val="24"/>
                <w:szCs w:val="24"/>
              </w:rPr>
              <w:tab/>
              <w:t>Поэзия - исполнение стихов известных поэтов, воспевающих подвиги советских солдат и мирное небо над головой;</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w:t>
            </w:r>
            <w:r w:rsidRPr="006A2C6E">
              <w:rPr>
                <w:rFonts w:ascii="Times New Roman" w:eastAsia="Calibri" w:hAnsi="Times New Roman" w:cs="Times New Roman"/>
                <w:sz w:val="24"/>
                <w:szCs w:val="24"/>
              </w:rPr>
              <w:tab/>
              <w:t>Ораторство - выступление с речью собственного сочинения на выбранную тему.</w:t>
            </w:r>
          </w:p>
          <w:p w:rsidR="00A44C06" w:rsidRPr="006A2C6E" w:rsidRDefault="00A44C06" w:rsidP="00717E84">
            <w:pPr>
              <w:jc w:val="both"/>
              <w:rPr>
                <w:rFonts w:ascii="Times New Roman" w:eastAsia="Calibri" w:hAnsi="Times New Roman" w:cs="Times New Roman"/>
                <w:sz w:val="24"/>
                <w:szCs w:val="24"/>
              </w:rPr>
            </w:pPr>
          </w:p>
          <w:p w:rsidR="00A44C06" w:rsidRPr="006A2C6E" w:rsidRDefault="00A44C06" w:rsidP="00717E84">
            <w:pPr>
              <w:jc w:val="both"/>
              <w:rPr>
                <w:rFonts w:ascii="Times New Roman" w:eastAsia="Calibri" w:hAnsi="Times New Roman" w:cs="Times New Roman"/>
                <w:i/>
                <w:sz w:val="24"/>
                <w:szCs w:val="24"/>
              </w:rPr>
            </w:pPr>
            <w:r w:rsidRPr="006A2C6E">
              <w:rPr>
                <w:rFonts w:ascii="Times New Roman" w:eastAsia="Calibri" w:hAnsi="Times New Roman" w:cs="Times New Roman"/>
                <w:sz w:val="24"/>
                <w:szCs w:val="24"/>
              </w:rPr>
              <w:t xml:space="preserve">Подробнее: </w:t>
            </w:r>
            <w:hyperlink r:id="rId33" w:history="1">
              <w:r w:rsidR="00E27C2D" w:rsidRPr="00312BB7">
                <w:rPr>
                  <w:rStyle w:val="af6"/>
                  <w:rFonts w:eastAsia="Calibri"/>
                  <w:sz w:val="24"/>
                  <w:szCs w:val="24"/>
                </w:rPr>
                <w:t>https://namlib.ru/t%d3%a9r%d3%a9%d3%a9b%d2%aft-tyl-suruk-bichik-yjyn-cherchitinen-uluu-kyajyy-80-sylyn-k%d3%a9rs%d3%a9-er-don-ortotugar-v-t%d3%a9g%d2%afl%d2%afn-yytyllar-uluustaa%d2%95y-dor%d2%95oon-t%d2%af/</w:t>
              </w:r>
            </w:hyperlink>
            <w:r w:rsidR="00E27C2D">
              <w:rPr>
                <w:rFonts w:ascii="Times New Roman" w:eastAsia="Calibri" w:hAnsi="Times New Roman" w:cs="Times New Roman"/>
                <w:i/>
                <w:sz w:val="24"/>
                <w:szCs w:val="24"/>
              </w:rPr>
              <w:t xml:space="preserve"> </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26.02</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26</w:t>
            </w:r>
          </w:p>
        </w:tc>
      </w:tr>
      <w:tr w:rsidR="005554E4" w:rsidRPr="006A2C6E" w:rsidTr="00A44C06">
        <w:tc>
          <w:tcPr>
            <w:tcW w:w="6379" w:type="dxa"/>
          </w:tcPr>
          <w:p w:rsidR="001578D3" w:rsidRPr="006A2C6E" w:rsidRDefault="001578D3"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lastRenderedPageBreak/>
              <w:t xml:space="preserve">III Республиканский конкурс чтецов «Уоланнар ааҕыылара». </w:t>
            </w:r>
            <w:r w:rsidRPr="006A2C6E">
              <w:rPr>
                <w:rFonts w:ascii="Times New Roman" w:eastAsia="Calibri" w:hAnsi="Times New Roman" w:cs="Times New Roman"/>
                <w:sz w:val="24"/>
                <w:szCs w:val="24"/>
              </w:rPr>
              <w:t xml:space="preserve">Конкурс юношеских чтецов «Уоланнар аагыылара» имеет богатую историю и проводится уже на протяжении 17 лет. За это время он стал настоящей кузницей талантов, открывая новые имена в литературе и искусстве. Одной из отличительных черт конкурса является его расширяющаяся география. С каждым годом конкурс «Уоланнар аагыылара» привлекает все больше участников из разных уголков Республики Саха (Якутия), расширяя свою географию и вовлекая в творческий процесс новые таланты. Все участники демонстрируют высокий уровень подготовки, артистизма и владения якутским языком. В этом году многие участники выбрали для исполнения стихи якутских поэтов, посвященные Великой Отечественной войне, и дополнили свои выступления песнями военных лет, что усилило эмоциональное воздействие и помогло создать более ярким и запоминающийся образ. Ряд участников представили свои произведения в форме театрализованных миниатюр, используя костюмы, декорации и актерскую игру для более полного раскрытия смысла произведения. III Республиканский конкурс чтецов «Помним. Гордимся. Благодарим» </w:t>
            </w:r>
            <w:proofErr w:type="gramStart"/>
            <w:r w:rsidRPr="006A2C6E">
              <w:rPr>
                <w:rFonts w:ascii="Times New Roman" w:eastAsia="Calibri" w:hAnsi="Times New Roman" w:cs="Times New Roman"/>
                <w:sz w:val="24"/>
                <w:szCs w:val="24"/>
              </w:rPr>
              <w:t>посвященный</w:t>
            </w:r>
            <w:proofErr w:type="gramEnd"/>
            <w:r w:rsidRPr="006A2C6E">
              <w:rPr>
                <w:rFonts w:ascii="Times New Roman" w:eastAsia="Calibri" w:hAnsi="Times New Roman" w:cs="Times New Roman"/>
                <w:sz w:val="24"/>
                <w:szCs w:val="24"/>
              </w:rPr>
              <w:t xml:space="preserve"> 80-летию Победы в Великой Отечественной войне, достиг поставленных целей и задач. Конкурс внес вклад в патриотическое воспитание подрастающего поколения</w:t>
            </w:r>
          </w:p>
          <w:p w:rsidR="001578D3" w:rsidRPr="006A2C6E" w:rsidRDefault="001578D3"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34" w:history="1">
              <w:r w:rsidR="00E27C2D" w:rsidRPr="00312BB7">
                <w:rPr>
                  <w:rStyle w:val="af6"/>
                  <w:rFonts w:eastAsia="Calibri"/>
                  <w:sz w:val="24"/>
                  <w:szCs w:val="24"/>
                </w:rPr>
                <w:t>https://bibliodeti.namlib.ru/ojdyybyt-kien-tuttabyt-sygyryjebit-3-s-orospyybylyketee5i-uolannar-aa5yylaryn-kyrehtere/</w:t>
              </w:r>
            </w:hyperlink>
            <w:r w:rsidR="00E27C2D">
              <w:rPr>
                <w:rFonts w:ascii="Times New Roman" w:eastAsia="Calibri" w:hAnsi="Times New Roman" w:cs="Times New Roman"/>
                <w:sz w:val="24"/>
                <w:szCs w:val="24"/>
              </w:rPr>
              <w:t xml:space="preserve"> </w:t>
            </w:r>
          </w:p>
        </w:tc>
        <w:tc>
          <w:tcPr>
            <w:tcW w:w="1417" w:type="dxa"/>
          </w:tcPr>
          <w:p w:rsidR="001578D3" w:rsidRPr="006A2C6E" w:rsidRDefault="001578D3"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28.02.2025</w:t>
            </w:r>
          </w:p>
        </w:tc>
        <w:tc>
          <w:tcPr>
            <w:tcW w:w="1418" w:type="dxa"/>
          </w:tcPr>
          <w:p w:rsidR="001578D3" w:rsidRPr="006A2C6E" w:rsidRDefault="001578D3"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202</w:t>
            </w: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с целью повышения уровня социальной защищенности семей и формированию благоприятной семейной среды провели </w:t>
            </w:r>
            <w:r w:rsidRPr="006A2C6E">
              <w:rPr>
                <w:rFonts w:ascii="Times New Roman" w:eastAsia="Calibri" w:hAnsi="Times New Roman" w:cs="Times New Roman"/>
                <w:b/>
                <w:sz w:val="24"/>
                <w:szCs w:val="24"/>
              </w:rPr>
              <w:t>вечер «Олох сиэдэрэй оһуора», посвященный семьям СВО.</w:t>
            </w:r>
            <w:r w:rsidRPr="006A2C6E">
              <w:rPr>
                <w:rFonts w:ascii="Times New Roman" w:eastAsia="Calibri" w:hAnsi="Times New Roman" w:cs="Times New Roman"/>
                <w:sz w:val="24"/>
                <w:szCs w:val="24"/>
              </w:rPr>
              <w:t xml:space="preserve"> Мероприяти</w:t>
            </w:r>
            <w:r w:rsidR="00E27C2D">
              <w:rPr>
                <w:rFonts w:ascii="Times New Roman" w:eastAsia="Calibri" w:hAnsi="Times New Roman" w:cs="Times New Roman"/>
                <w:sz w:val="24"/>
                <w:szCs w:val="24"/>
              </w:rPr>
              <w:t>е</w:t>
            </w:r>
            <w:r w:rsidRPr="006A2C6E">
              <w:rPr>
                <w:rFonts w:ascii="Times New Roman" w:eastAsia="Calibri" w:hAnsi="Times New Roman" w:cs="Times New Roman"/>
                <w:sz w:val="24"/>
                <w:szCs w:val="24"/>
              </w:rPr>
              <w:t xml:space="preserve"> показывает комплексный подход к поддержке семей военнослужащих и членов их семей. Мероприятие предлагает широкий спектр </w:t>
            </w:r>
            <w:r w:rsidRPr="006A2C6E">
              <w:rPr>
                <w:rFonts w:ascii="Times New Roman" w:eastAsia="Calibri" w:hAnsi="Times New Roman" w:cs="Times New Roman"/>
                <w:sz w:val="24"/>
                <w:szCs w:val="24"/>
              </w:rPr>
              <w:lastRenderedPageBreak/>
              <w:t>активностей, направленных на улучшение качества жизни и укрепление внутрисемейных отношений.</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Основные компоненты мероприятия:</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Мастер-классы.</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Психологические тренинги.</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Консультации специалистов</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Фотосессии и творческие мероприятия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Музыкально-развлекательная программа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Таким образом, данное мероприятие играет ключевую роль в обеспечении всесторонней помощи семьям военнослужащих, поддерживая и вдохновляя их на новые достижения и повышение качества жизни.</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35" w:history="1">
              <w:r w:rsidR="00E27C2D" w:rsidRPr="00312BB7">
                <w:rPr>
                  <w:rStyle w:val="af6"/>
                  <w:rFonts w:eastAsia="Calibri"/>
                  <w:sz w:val="24"/>
                  <w:szCs w:val="24"/>
                </w:rPr>
                <w:t>https://namlib.ru/nal-bajyannaj-dajyy-kyttyylaahtaryn-die-kergetteriger-anammyt-sandal-saa%d2%bby-k%d3%a9rs%d3%a9-preobrazhenie-oloh-siederej-o%d2%bbuora/</w:t>
              </w:r>
            </w:hyperlink>
            <w:r w:rsidR="00E27C2D">
              <w:rPr>
                <w:rFonts w:ascii="Times New Roman" w:eastAsia="Calibri" w:hAnsi="Times New Roman" w:cs="Times New Roman"/>
                <w:sz w:val="24"/>
                <w:szCs w:val="24"/>
              </w:rPr>
              <w:t xml:space="preserve"> </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27.02</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65</w:t>
            </w: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lastRenderedPageBreak/>
              <w:t xml:space="preserve">квиз - игра «Пройдем дорогами Победы». </w:t>
            </w:r>
            <w:r w:rsidRPr="006A2C6E">
              <w:rPr>
                <w:rFonts w:ascii="Times New Roman" w:eastAsia="Calibri" w:hAnsi="Times New Roman" w:cs="Times New Roman"/>
                <w:sz w:val="24"/>
                <w:szCs w:val="24"/>
              </w:rPr>
              <w:t>В рамках этой важной даты и программы Пушкинская карта библиотекой была проведена интеллектуальная квиз - игра, посвящённая Году Победы, состоящая из пяти тематических раундов. Каждый раунд включал шесть вопросов различной направленности — исторические факты, фильмы и художественная литература периода Великой Отечественной войны. Этапы игры были следующие:</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первый раунд вопросы с вариантами ответов;</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второй раунд – вопросы, где верный ответ  надо вписать самим;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третий раунд – вопросы по картинкам;</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четвертый – вопросы по видео, отрывки из художественных фильмов;</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пятый раунд – музыкальные вопросы.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w:t>
            </w:r>
            <w:r w:rsidRPr="006A2C6E">
              <w:rPr>
                <w:rFonts w:ascii="Times New Roman" w:eastAsia="Calibri" w:hAnsi="Times New Roman" w:cs="Times New Roman"/>
                <w:sz w:val="24"/>
                <w:szCs w:val="24"/>
              </w:rPr>
              <w:tab/>
              <w:t xml:space="preserve">За отчетный период состоялось четыре мероприятия квиз-игры, направленные на повышение интереса молодежи к изучению исторического наследия страны, ее культурных традиций и памяти о героях-победителях.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Мероприятия проведены:</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28 февраля: для молодежи, охват составил 25 участников.</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14 марта: среди библиотекарей, охват составил 20 человек.</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25 апреля: среди военных учреждений, охват составил 25 человек.</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30 апреля: для членов НКО «Сайдыы», охват составил 19 человек.</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28.02</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89</w:t>
            </w: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Улусный диктант Победы «История моего улуса, моей республики в истории Великой Победы».</w:t>
            </w:r>
            <w:r w:rsidRPr="006A2C6E">
              <w:rPr>
                <w:rFonts w:ascii="Times New Roman" w:eastAsia="Calibri" w:hAnsi="Times New Roman" w:cs="Times New Roman"/>
                <w:sz w:val="24"/>
                <w:szCs w:val="24"/>
              </w:rPr>
              <w:t xml:space="preserve"> Диктант проведен в единый день по всем образовательным учреждениям с</w:t>
            </w:r>
            <w:proofErr w:type="gramStart"/>
            <w:r w:rsidRPr="006A2C6E">
              <w:rPr>
                <w:rFonts w:ascii="Times New Roman" w:eastAsia="Calibri" w:hAnsi="Times New Roman" w:cs="Times New Roman"/>
                <w:sz w:val="24"/>
                <w:szCs w:val="24"/>
              </w:rPr>
              <w:t>.Н</w:t>
            </w:r>
            <w:proofErr w:type="gramEnd"/>
            <w:r w:rsidRPr="006A2C6E">
              <w:rPr>
                <w:rFonts w:ascii="Times New Roman" w:eastAsia="Calibri" w:hAnsi="Times New Roman" w:cs="Times New Roman"/>
                <w:sz w:val="24"/>
                <w:szCs w:val="24"/>
              </w:rPr>
              <w:t xml:space="preserve">амцы, а так же на базе Намской библиотеки. </w:t>
            </w:r>
            <w:proofErr w:type="gramStart"/>
            <w:r w:rsidRPr="006A2C6E">
              <w:rPr>
                <w:rFonts w:ascii="Times New Roman" w:eastAsia="Calibri" w:hAnsi="Times New Roman" w:cs="Times New Roman"/>
                <w:sz w:val="24"/>
                <w:szCs w:val="24"/>
              </w:rPr>
              <w:t>Проведен</w:t>
            </w:r>
            <w:proofErr w:type="gramEnd"/>
            <w:r w:rsidRPr="006A2C6E">
              <w:rPr>
                <w:rFonts w:ascii="Times New Roman" w:eastAsia="Calibri" w:hAnsi="Times New Roman" w:cs="Times New Roman"/>
                <w:sz w:val="24"/>
                <w:szCs w:val="24"/>
              </w:rPr>
              <w:t xml:space="preserve"> так же на площадках СВФУ и АГИКИ для студентов – выходцев из Намского улуса.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36" w:history="1">
              <w:r w:rsidR="00E27C2D" w:rsidRPr="00312BB7">
                <w:rPr>
                  <w:rStyle w:val="af6"/>
                  <w:rFonts w:eastAsia="Calibri"/>
                  <w:sz w:val="24"/>
                  <w:szCs w:val="24"/>
                </w:rPr>
                <w:t>https://namlib.ru/ulusnyj-diktant-pobedy-sostoyalsya/</w:t>
              </w:r>
            </w:hyperlink>
            <w:r w:rsidR="00E27C2D">
              <w:rPr>
                <w:rFonts w:ascii="Times New Roman" w:eastAsia="Calibri" w:hAnsi="Times New Roman" w:cs="Times New Roman"/>
                <w:sz w:val="24"/>
                <w:szCs w:val="24"/>
              </w:rPr>
              <w:t xml:space="preserve"> </w:t>
            </w:r>
            <w:r w:rsidRPr="006A2C6E">
              <w:rPr>
                <w:rFonts w:ascii="Times New Roman" w:eastAsia="Calibri" w:hAnsi="Times New Roman" w:cs="Times New Roman"/>
                <w:sz w:val="24"/>
                <w:szCs w:val="24"/>
              </w:rPr>
              <w:t xml:space="preserve"> </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21.03</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761</w:t>
            </w: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lang w:val="en-US"/>
              </w:rPr>
              <w:t>I</w:t>
            </w:r>
            <w:r w:rsidRPr="006A2C6E">
              <w:rPr>
                <w:rFonts w:ascii="Times New Roman" w:eastAsia="Calibri" w:hAnsi="Times New Roman" w:cs="Times New Roman"/>
                <w:b/>
                <w:sz w:val="24"/>
                <w:szCs w:val="24"/>
              </w:rPr>
              <w:t xml:space="preserve"> семейный патриотический фестиваль «НАМ</w:t>
            </w:r>
            <w:r w:rsidRPr="006A2C6E">
              <w:rPr>
                <w:rFonts w:ascii="Times New Roman" w:eastAsia="Calibri" w:hAnsi="Times New Roman" w:cs="Times New Roman"/>
                <w:b/>
                <w:sz w:val="24"/>
                <w:szCs w:val="24"/>
                <w:lang w:val="en-US"/>
              </w:rPr>
              <w:t>FEST</w:t>
            </w:r>
            <w:r w:rsidRPr="006A2C6E">
              <w:rPr>
                <w:rFonts w:ascii="Times New Roman" w:eastAsia="Calibri" w:hAnsi="Times New Roman" w:cs="Times New Roman"/>
                <w:b/>
                <w:sz w:val="24"/>
                <w:szCs w:val="24"/>
              </w:rPr>
              <w:t>-2025».</w:t>
            </w:r>
            <w:r w:rsidRPr="006A2C6E">
              <w:rPr>
                <w:rFonts w:ascii="Times New Roman" w:eastAsia="Calibri" w:hAnsi="Times New Roman" w:cs="Times New Roman"/>
                <w:sz w:val="24"/>
                <w:szCs w:val="24"/>
              </w:rPr>
              <w:t xml:space="preserve"> </w:t>
            </w:r>
            <w:proofErr w:type="gramStart"/>
            <w:r w:rsidRPr="006A2C6E">
              <w:rPr>
                <w:rFonts w:ascii="Times New Roman" w:eastAsia="Calibri" w:hAnsi="Times New Roman" w:cs="Times New Roman"/>
                <w:sz w:val="24"/>
                <w:szCs w:val="24"/>
              </w:rPr>
              <w:t>Проведен</w:t>
            </w:r>
            <w:proofErr w:type="gramEnd"/>
            <w:r w:rsidRPr="006A2C6E">
              <w:rPr>
                <w:rFonts w:ascii="Times New Roman" w:eastAsia="Calibri" w:hAnsi="Times New Roman" w:cs="Times New Roman"/>
                <w:sz w:val="24"/>
                <w:szCs w:val="24"/>
              </w:rPr>
              <w:t xml:space="preserve"> на стадионе РСДЮСШ им. Н.Тимофеева. </w:t>
            </w:r>
            <w:r w:rsidRPr="006A2C6E">
              <w:rPr>
                <w:rFonts w:ascii="Times New Roman" w:eastAsia="Calibri" w:hAnsi="Times New Roman" w:cs="Times New Roman"/>
                <w:sz w:val="24"/>
                <w:szCs w:val="24"/>
              </w:rPr>
              <w:lastRenderedPageBreak/>
              <w:t xml:space="preserve">Организаторы подготовили множество сюрпризов и развлечений для ребят всех возрастов.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Организованы работа Палаточного городка, мастер-классы для детей, для родителей, интеллектуальные игры, КВИЗ-игры, арт-терапевтическое занятие для детей, настольные игры, выставка-продажа детских изданий и игрушек, аквагрим, рисунок на асфальте, надувные игровые площадки, фотозоны.</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Эффектным финалом фестиваля стала пенная вечеринка, подарившая множество положительных эмоций всем участникам.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37" w:history="1">
              <w:r w:rsidR="0013319A" w:rsidRPr="00312BB7">
                <w:rPr>
                  <w:rStyle w:val="af6"/>
                  <w:rFonts w:eastAsia="Calibri"/>
                  <w:sz w:val="24"/>
                  <w:szCs w:val="24"/>
                </w:rPr>
                <w:t>https://bibliodeti.namlib.ru/festival-namfest-2025-ves-mir-eto-my/</w:t>
              </w:r>
            </w:hyperlink>
            <w:r w:rsidR="0013319A">
              <w:rPr>
                <w:rFonts w:ascii="Times New Roman" w:eastAsia="Calibri" w:hAnsi="Times New Roman" w:cs="Times New Roman"/>
                <w:sz w:val="24"/>
                <w:szCs w:val="24"/>
              </w:rPr>
              <w:t xml:space="preserve"> </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03.06</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3568</w:t>
            </w: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lastRenderedPageBreak/>
              <w:t>Литературный пикник «Энсиэли кыайыыны уруйдуур!»,</w:t>
            </w:r>
            <w:r w:rsidRPr="006A2C6E">
              <w:rPr>
                <w:rFonts w:ascii="Times New Roman" w:eastAsia="Calibri" w:hAnsi="Times New Roman" w:cs="Times New Roman"/>
                <w:sz w:val="24"/>
                <w:szCs w:val="24"/>
              </w:rPr>
              <w:t xml:space="preserve"> прове</w:t>
            </w:r>
            <w:r w:rsidR="00032A05">
              <w:rPr>
                <w:rFonts w:ascii="Times New Roman" w:eastAsia="Calibri" w:hAnsi="Times New Roman" w:cs="Times New Roman"/>
                <w:sz w:val="24"/>
                <w:szCs w:val="24"/>
              </w:rPr>
              <w:t>денный в рамках национального пр</w:t>
            </w:r>
            <w:r w:rsidRPr="006A2C6E">
              <w:rPr>
                <w:rFonts w:ascii="Times New Roman" w:eastAsia="Calibri" w:hAnsi="Times New Roman" w:cs="Times New Roman"/>
                <w:sz w:val="24"/>
                <w:szCs w:val="24"/>
              </w:rPr>
              <w:t>аздника Ысыах в ПКиО. В рамках мероприятия проведены следующие конкурсы:</w:t>
            </w:r>
          </w:p>
          <w:p w:rsidR="00A44C06" w:rsidRPr="006A2C6E" w:rsidRDefault="00A44C06" w:rsidP="0023169B">
            <w:pPr>
              <w:numPr>
                <w:ilvl w:val="0"/>
                <w:numId w:val="19"/>
              </w:numPr>
              <w:contextualSpacing/>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Конкурс литературных композиций «Сэрии мөссүөнэ...»  </w:t>
            </w:r>
          </w:p>
          <w:p w:rsidR="00A44C06" w:rsidRPr="006A2C6E" w:rsidRDefault="00A44C06" w:rsidP="0023169B">
            <w:pPr>
              <w:numPr>
                <w:ilvl w:val="0"/>
                <w:numId w:val="19"/>
              </w:numPr>
              <w:contextualSpacing/>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Конкурс "Биир эргэ хаартыска кэпсиир…" был посвящен картине "Победа" Эллэя Семеновича Сивцева. Эллей Семенович Сивцев - первый график из Якутии, заслуженный художник РСФСР, Народный художник Якутии, уроженец Хатын-Арынского наслега.</w:t>
            </w:r>
          </w:p>
          <w:p w:rsidR="00A44C06" w:rsidRPr="006A2C6E" w:rsidRDefault="00A44C06" w:rsidP="0023169B">
            <w:pPr>
              <w:numPr>
                <w:ilvl w:val="0"/>
                <w:numId w:val="19"/>
              </w:numPr>
              <w:contextualSpacing/>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Конкурс “Хоһоонунан хоһуйсуу”.</w:t>
            </w:r>
          </w:p>
          <w:p w:rsidR="00A44C06" w:rsidRPr="006A2C6E" w:rsidRDefault="00A44C06" w:rsidP="00A44C06">
            <w:pPr>
              <w:contextualSpacing/>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38" w:history="1">
              <w:r w:rsidR="00032A05" w:rsidRPr="00312BB7">
                <w:rPr>
                  <w:rStyle w:val="af6"/>
                  <w:rFonts w:eastAsia="Calibri"/>
                  <w:sz w:val="24"/>
                  <w:szCs w:val="24"/>
                </w:rPr>
                <w:t>https://namlib.ru/e%d2%a5sieli-kyajyyny-urujduur-uluustaa%d2%95y-uus-uran-aa%d2%95yy-kyajyylaahtarygar-isti%d2%a5-e%d2%95erde/</w:t>
              </w:r>
            </w:hyperlink>
            <w:r w:rsidR="00032A05">
              <w:rPr>
                <w:rFonts w:ascii="Times New Roman" w:eastAsia="Calibri" w:hAnsi="Times New Roman" w:cs="Times New Roman"/>
                <w:sz w:val="24"/>
                <w:szCs w:val="24"/>
              </w:rPr>
              <w:t xml:space="preserve"> </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21.06</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126</w:t>
            </w:r>
          </w:p>
        </w:tc>
      </w:tr>
      <w:tr w:rsidR="005554E4" w:rsidRPr="006A2C6E" w:rsidTr="00A44C06">
        <w:tc>
          <w:tcPr>
            <w:tcW w:w="6379" w:type="dxa"/>
          </w:tcPr>
          <w:p w:rsidR="00A44C06" w:rsidRPr="006A2C6E" w:rsidRDefault="00A44C06" w:rsidP="00717E84">
            <w:pPr>
              <w:jc w:val="both"/>
              <w:rPr>
                <w:rFonts w:ascii="Times New Roman" w:hAnsi="Times New Roman" w:cs="Times New Roman"/>
                <w:sz w:val="24"/>
                <w:szCs w:val="24"/>
              </w:rPr>
            </w:pPr>
            <w:r w:rsidRPr="006A2C6E">
              <w:rPr>
                <w:rFonts w:ascii="Times New Roman" w:hAnsi="Times New Roman" w:cs="Times New Roman"/>
                <w:sz w:val="24"/>
                <w:szCs w:val="24"/>
              </w:rPr>
              <w:t xml:space="preserve">В библиотеке в рамках оказания правовой помощи состоялся </w:t>
            </w:r>
            <w:r w:rsidRPr="006A2C6E">
              <w:rPr>
                <w:rFonts w:ascii="Times New Roman" w:hAnsi="Times New Roman" w:cs="Times New Roman"/>
                <w:b/>
                <w:sz w:val="24"/>
                <w:szCs w:val="24"/>
              </w:rPr>
              <w:t>Личный прием семей участников специальной военной операции (СВО) под руководством Главы Намского района Ю.И. Слепцова.</w:t>
            </w:r>
            <w:r w:rsidRPr="006A2C6E">
              <w:rPr>
                <w:rFonts w:ascii="Times New Roman" w:hAnsi="Times New Roman" w:cs="Times New Roman"/>
                <w:sz w:val="24"/>
                <w:szCs w:val="24"/>
              </w:rPr>
              <w:t xml:space="preserve"> Мероприятие было организовано с целью обеспечения семей участников СВО квалифицированными юридическими консультациями, а также содействия в решении правовых вопросов, связанных с их статусом, социальным обеспечением, жилищными правами и другими важными аспектами. Сотрудники из различных сфер, включая юристов, социальных работников и представителей муниципальных структур, предоставляли бесплатные консультации, ориентированные на поддержку тех, кто наиболее нуждался, особенно по вопросам компенсаций и социальной защиты. Особое внимание уделялось вопросам комплексной правовой поддержки и защиты прав семей, чтобы помочь им преодолеть возможные сложности и обеспечить правовые гарантии в условиях современной ситуации. Такое мероприятие подчеркнуло значимость правовой помощи и поддержки для семей участников СВО, а также важность межсекторного взаимодействия в решении их проблем.</w:t>
            </w:r>
          </w:p>
        </w:tc>
        <w:tc>
          <w:tcPr>
            <w:tcW w:w="1417" w:type="dxa"/>
          </w:tcPr>
          <w:p w:rsidR="00A44C06" w:rsidRPr="006A2C6E" w:rsidRDefault="00A44C06" w:rsidP="00717E84">
            <w:pPr>
              <w:jc w:val="center"/>
              <w:rPr>
                <w:rFonts w:ascii="Times New Roman" w:hAnsi="Times New Roman" w:cs="Times New Roman"/>
                <w:sz w:val="24"/>
                <w:szCs w:val="24"/>
              </w:rPr>
            </w:pPr>
            <w:r w:rsidRPr="006A2C6E">
              <w:rPr>
                <w:rFonts w:ascii="Times New Roman" w:hAnsi="Times New Roman" w:cs="Times New Roman"/>
                <w:sz w:val="24"/>
                <w:szCs w:val="24"/>
              </w:rPr>
              <w:t>25.06</w:t>
            </w:r>
          </w:p>
        </w:tc>
        <w:tc>
          <w:tcPr>
            <w:tcW w:w="1418" w:type="dxa"/>
          </w:tcPr>
          <w:p w:rsidR="00A44C06" w:rsidRPr="006A2C6E" w:rsidRDefault="00A44C06" w:rsidP="00717E84">
            <w:pPr>
              <w:jc w:val="center"/>
              <w:rPr>
                <w:rFonts w:ascii="Times New Roman" w:hAnsi="Times New Roman" w:cs="Times New Roman"/>
                <w:sz w:val="24"/>
                <w:szCs w:val="24"/>
              </w:rPr>
            </w:pPr>
            <w:r w:rsidRPr="006A2C6E">
              <w:rPr>
                <w:rFonts w:ascii="Times New Roman" w:hAnsi="Times New Roman" w:cs="Times New Roman"/>
                <w:sz w:val="24"/>
                <w:szCs w:val="24"/>
              </w:rPr>
              <w:t>34</w:t>
            </w: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lang w:val="en-US"/>
              </w:rPr>
              <w:lastRenderedPageBreak/>
              <w:t>I</w:t>
            </w:r>
            <w:r w:rsidRPr="006A2C6E">
              <w:rPr>
                <w:rFonts w:ascii="Times New Roman" w:eastAsia="Calibri" w:hAnsi="Times New Roman" w:cs="Times New Roman"/>
                <w:b/>
                <w:sz w:val="24"/>
                <w:szCs w:val="24"/>
              </w:rPr>
              <w:t xml:space="preserve"> открытый фестиваль «Велоспининг. Связь поколений: ВОВ и СВО».</w:t>
            </w:r>
            <w:r w:rsidRPr="006A2C6E">
              <w:rPr>
                <w:rFonts w:ascii="Times New Roman" w:eastAsia="Calibri" w:hAnsi="Times New Roman" w:cs="Times New Roman"/>
                <w:sz w:val="24"/>
                <w:szCs w:val="24"/>
              </w:rPr>
              <w:t xml:space="preserve"> Фестиваль начался с митинга у Сквера Победы в селе Намцы. Участники почтили память павших героев и возложили цветы к памятнику Победы.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Маршрут велопробега охватил несколько населённых пунктов:</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Намцы – Аппаны – Красная деревня – Бютяй-Юрдя – местность Чаллаайы.</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На каждой остановке участники слушали рассказы о памятных местах от сельских библиотекарей:</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Тамара Аргунова (с. Графский Берег) — о мемориале «Мэнэ таас» в местности Туллук;</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Варвара Носкова (с. Аппаны) — о памятнике «Саха үс кырыылаах буойуннара»;</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Валентина Колесова (с. Бютяй-Юрдя) — о памятнике «Солдат Победы».</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Финальной точкой маршрута стала местность Чаллаайы, где участников ждала насыщенная программа:</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ab/>
              <w:t xml:space="preserve">Конкурс рыболовов «Большой улов»,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ab/>
              <w:t xml:space="preserve">Велоконкурсы «Азбука велосипеда»,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rPr>
              <w:tab/>
              <w:t xml:space="preserve">Анна Гоголева представила уникальную коллекцию миниатюрных велосипедов и сувениров, собранную за 20 лет. Экспозиция вызвала восторг у всех возрастов.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39" w:history="1">
              <w:r w:rsidR="002B6110" w:rsidRPr="00312BB7">
                <w:rPr>
                  <w:rStyle w:val="af6"/>
                  <w:rFonts w:eastAsia="Calibri"/>
                  <w:sz w:val="24"/>
                  <w:szCs w:val="24"/>
                </w:rPr>
                <w:t>https://namlib.ru/i-otkrytyj-festival-velospininga-vov-i-svo-svyaz-pokolenij/</w:t>
              </w:r>
            </w:hyperlink>
            <w:r w:rsidR="002B6110">
              <w:rPr>
                <w:rFonts w:ascii="Times New Roman" w:eastAsia="Calibri" w:hAnsi="Times New Roman" w:cs="Times New Roman"/>
                <w:sz w:val="24"/>
                <w:szCs w:val="24"/>
              </w:rPr>
              <w:t xml:space="preserve"> </w:t>
            </w:r>
            <w:r w:rsidRPr="006A2C6E">
              <w:rPr>
                <w:rFonts w:ascii="Times New Roman" w:eastAsia="Calibri" w:hAnsi="Times New Roman" w:cs="Times New Roman"/>
                <w:sz w:val="24"/>
                <w:szCs w:val="24"/>
              </w:rPr>
              <w:t xml:space="preserve"> </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13.09</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35</w:t>
            </w:r>
          </w:p>
        </w:tc>
      </w:tr>
      <w:tr w:rsidR="005554E4" w:rsidRPr="006A2C6E" w:rsidTr="00A44C06">
        <w:tc>
          <w:tcPr>
            <w:tcW w:w="6379" w:type="dxa"/>
          </w:tcPr>
          <w:p w:rsidR="00A44C06" w:rsidRPr="006A2C6E" w:rsidRDefault="00A44C06" w:rsidP="00717E84">
            <w:pPr>
              <w:jc w:val="both"/>
              <w:rPr>
                <w:rFonts w:ascii="Times New Roman" w:hAnsi="Times New Roman" w:cs="Times New Roman"/>
                <w:sz w:val="24"/>
                <w:szCs w:val="24"/>
              </w:rPr>
            </w:pPr>
            <w:r w:rsidRPr="006A2C6E">
              <w:rPr>
                <w:rFonts w:ascii="Times New Roman" w:hAnsi="Times New Roman" w:cs="Times New Roman"/>
                <w:sz w:val="24"/>
                <w:szCs w:val="24"/>
              </w:rPr>
              <w:t xml:space="preserve">Литературно-музыкальный фестиваль </w:t>
            </w:r>
            <w:r w:rsidRPr="006A2C6E">
              <w:rPr>
                <w:rFonts w:ascii="Times New Roman" w:hAnsi="Times New Roman" w:cs="Times New Roman"/>
                <w:b/>
                <w:sz w:val="24"/>
                <w:szCs w:val="24"/>
              </w:rPr>
              <w:t>«Единство в белых журавлях»</w:t>
            </w:r>
            <w:r w:rsidRPr="006A2C6E">
              <w:rPr>
                <w:rFonts w:ascii="Times New Roman" w:hAnsi="Times New Roman" w:cs="Times New Roman"/>
                <w:sz w:val="24"/>
                <w:szCs w:val="24"/>
              </w:rPr>
              <w:t>. В рамках фестиваля был проведен телемост с библиотекой города Докучаевска (Донецкая Народная Республика) и ребятами из Докучаевского Движения Первых. Каждая сторона выражала приветы участникам, а также были показаны видеоролики о городе Докучаевске, Якутии и Намском улусе. В мероприятии также принял участие особый гость, Захар Ревович Анисимов — участник кадровой программы Главы Р</w:t>
            </w:r>
            <w:proofErr w:type="gramStart"/>
            <w:r w:rsidRPr="006A2C6E">
              <w:rPr>
                <w:rFonts w:ascii="Times New Roman" w:hAnsi="Times New Roman" w:cs="Times New Roman"/>
                <w:sz w:val="24"/>
                <w:szCs w:val="24"/>
              </w:rPr>
              <w:t>С(</w:t>
            </w:r>
            <w:proofErr w:type="gramEnd"/>
            <w:r w:rsidRPr="006A2C6E">
              <w:rPr>
                <w:rFonts w:ascii="Times New Roman" w:hAnsi="Times New Roman" w:cs="Times New Roman"/>
                <w:sz w:val="24"/>
                <w:szCs w:val="24"/>
              </w:rPr>
              <w:t>Я) «Якутия – земля героев» для участников и ветеранов специальной военной операции.</w:t>
            </w:r>
          </w:p>
          <w:p w:rsidR="00A44C06" w:rsidRPr="006A2C6E" w:rsidRDefault="00A44C06" w:rsidP="00717E84">
            <w:pPr>
              <w:jc w:val="both"/>
              <w:rPr>
                <w:rFonts w:ascii="Times New Roman" w:hAnsi="Times New Roman" w:cs="Times New Roman"/>
                <w:sz w:val="24"/>
                <w:szCs w:val="24"/>
              </w:rPr>
            </w:pPr>
            <w:r w:rsidRPr="006A2C6E">
              <w:rPr>
                <w:rFonts w:ascii="Times New Roman" w:hAnsi="Times New Roman" w:cs="Times New Roman"/>
                <w:sz w:val="24"/>
                <w:szCs w:val="24"/>
              </w:rPr>
              <w:t xml:space="preserve">      В ходе фестиваля ребята читали стихи русских и якутских поэтов, исполняли русские народные песни и фольклорные номера. В финале участники, находясь в разных уголках страны, совместно исполнили песню «Журавли» под гитару. </w:t>
            </w:r>
          </w:p>
          <w:p w:rsidR="0074157E" w:rsidRPr="006A2C6E" w:rsidRDefault="0074157E" w:rsidP="00717E84">
            <w:pPr>
              <w:jc w:val="both"/>
              <w:rPr>
                <w:rFonts w:ascii="Times New Roman" w:hAnsi="Times New Roman" w:cs="Times New Roman"/>
                <w:sz w:val="24"/>
                <w:szCs w:val="24"/>
              </w:rPr>
            </w:pPr>
            <w:r w:rsidRPr="006A2C6E">
              <w:rPr>
                <w:rFonts w:ascii="Times New Roman" w:hAnsi="Times New Roman" w:cs="Times New Roman"/>
                <w:sz w:val="24"/>
                <w:szCs w:val="24"/>
              </w:rPr>
              <w:t xml:space="preserve">Подробнее: </w:t>
            </w:r>
            <w:hyperlink r:id="rId40" w:history="1">
              <w:r w:rsidR="002B6110" w:rsidRPr="00312BB7">
                <w:rPr>
                  <w:rStyle w:val="af6"/>
                  <w:sz w:val="24"/>
                  <w:szCs w:val="24"/>
                </w:rPr>
                <w:t>https://namlib.ru/edinstvo-v-belyh-zhuravlyah/</w:t>
              </w:r>
            </w:hyperlink>
            <w:r w:rsidR="002B6110">
              <w:rPr>
                <w:rFonts w:ascii="Times New Roman" w:hAnsi="Times New Roman" w:cs="Times New Roman"/>
                <w:sz w:val="24"/>
                <w:szCs w:val="24"/>
              </w:rPr>
              <w:t xml:space="preserve"> </w:t>
            </w:r>
            <w:r w:rsidRPr="006A2C6E">
              <w:rPr>
                <w:rFonts w:ascii="Times New Roman" w:hAnsi="Times New Roman" w:cs="Times New Roman"/>
                <w:sz w:val="24"/>
                <w:szCs w:val="24"/>
              </w:rPr>
              <w:t xml:space="preserve"> </w:t>
            </w:r>
          </w:p>
        </w:tc>
        <w:tc>
          <w:tcPr>
            <w:tcW w:w="1417" w:type="dxa"/>
          </w:tcPr>
          <w:p w:rsidR="00A44C06" w:rsidRPr="006A2C6E" w:rsidRDefault="00A44C06" w:rsidP="00717E84">
            <w:pPr>
              <w:jc w:val="center"/>
              <w:rPr>
                <w:rFonts w:ascii="Times New Roman" w:hAnsi="Times New Roman" w:cs="Times New Roman"/>
                <w:sz w:val="24"/>
                <w:szCs w:val="24"/>
              </w:rPr>
            </w:pPr>
            <w:r w:rsidRPr="006A2C6E">
              <w:rPr>
                <w:rFonts w:ascii="Times New Roman" w:hAnsi="Times New Roman" w:cs="Times New Roman"/>
                <w:sz w:val="24"/>
                <w:szCs w:val="24"/>
              </w:rPr>
              <w:t>22.10</w:t>
            </w:r>
          </w:p>
        </w:tc>
        <w:tc>
          <w:tcPr>
            <w:tcW w:w="1418" w:type="dxa"/>
          </w:tcPr>
          <w:p w:rsidR="00A44C06" w:rsidRPr="006A2C6E" w:rsidRDefault="00A44C06" w:rsidP="00717E84">
            <w:pPr>
              <w:jc w:val="center"/>
              <w:rPr>
                <w:rFonts w:ascii="Times New Roman" w:hAnsi="Times New Roman" w:cs="Times New Roman"/>
                <w:sz w:val="24"/>
                <w:szCs w:val="24"/>
              </w:rPr>
            </w:pPr>
            <w:r w:rsidRPr="006A2C6E">
              <w:rPr>
                <w:rFonts w:ascii="Times New Roman" w:hAnsi="Times New Roman" w:cs="Times New Roman"/>
                <w:sz w:val="24"/>
                <w:szCs w:val="24"/>
              </w:rPr>
              <w:t>45</w:t>
            </w:r>
          </w:p>
        </w:tc>
      </w:tr>
      <w:tr w:rsidR="005554E4" w:rsidRPr="006A2C6E" w:rsidTr="00A44C06">
        <w:tc>
          <w:tcPr>
            <w:tcW w:w="6379" w:type="dxa"/>
          </w:tcPr>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Конкурс «Белые журавли».</w:t>
            </w:r>
            <w:r w:rsidRPr="006A2C6E">
              <w:rPr>
                <w:rFonts w:ascii="Times New Roman" w:eastAsia="Calibri" w:hAnsi="Times New Roman" w:cs="Times New Roman"/>
                <w:sz w:val="24"/>
                <w:szCs w:val="24"/>
              </w:rPr>
              <w:t xml:space="preserve"> Проводится в наслеге второй раз. Конкурс имеет улусный охват. В рамках конкурса дети соревнуются по трем направлениям: в чтении стихотворений, в написании плакатов, в написании эссе.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В 2025 году наш конкурс стал настоящим праздником для всех участников, гостей и зрителей. </w:t>
            </w:r>
            <w:proofErr w:type="gramStart"/>
            <w:r w:rsidRPr="006A2C6E">
              <w:rPr>
                <w:rFonts w:ascii="Times New Roman" w:eastAsia="Calibri" w:hAnsi="Times New Roman" w:cs="Times New Roman"/>
                <w:sz w:val="24"/>
                <w:szCs w:val="24"/>
              </w:rPr>
              <w:t xml:space="preserve">Были зачитаны поздравительные правительственные телеграммы от депутата Государственной Думы РФ Сайгидпаши Дарбишевича Умаханова, от председателя Комитета НС РД по культуре, делам молодежи, спорту и туризму Мурата </w:t>
            </w:r>
            <w:r w:rsidRPr="006A2C6E">
              <w:rPr>
                <w:rFonts w:ascii="Times New Roman" w:eastAsia="Calibri" w:hAnsi="Times New Roman" w:cs="Times New Roman"/>
                <w:sz w:val="24"/>
                <w:szCs w:val="24"/>
              </w:rPr>
              <w:lastRenderedPageBreak/>
              <w:t>Магомедовича Пайзулаева, от министра по физической культуре и спорту Республики Дагестан Сажида Халилрахмановича Сажидова, а так же было продемонстрировано видеопоздравление от дагестанского писателя и журналиста, общественного деятеля, члена Союза журналистов и Союза писателей России</w:t>
            </w:r>
            <w:proofErr w:type="gramEnd"/>
            <w:r w:rsidRPr="006A2C6E">
              <w:rPr>
                <w:rFonts w:ascii="Times New Roman" w:eastAsia="Calibri" w:hAnsi="Times New Roman" w:cs="Times New Roman"/>
                <w:sz w:val="24"/>
                <w:szCs w:val="24"/>
              </w:rPr>
              <w:t xml:space="preserve"> Б.С.Самадова. </w:t>
            </w:r>
          </w:p>
          <w:p w:rsidR="00A44C06" w:rsidRPr="006A2C6E" w:rsidRDefault="00A44C06"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Почетными гостями мероприятия стали Глава Намского улуса Юрий Слепцов, заслуженный мастер спорта России, заслуженный работник физической культуры и спорта Р</w:t>
            </w:r>
            <w:proofErr w:type="gramStart"/>
            <w:r w:rsidRPr="006A2C6E">
              <w:rPr>
                <w:rFonts w:ascii="Times New Roman" w:eastAsia="Calibri" w:hAnsi="Times New Roman" w:cs="Times New Roman"/>
                <w:sz w:val="24"/>
                <w:szCs w:val="24"/>
              </w:rPr>
              <w:t>С(</w:t>
            </w:r>
            <w:proofErr w:type="gramEnd"/>
            <w:r w:rsidRPr="006A2C6E">
              <w:rPr>
                <w:rFonts w:ascii="Times New Roman" w:eastAsia="Calibri" w:hAnsi="Times New Roman" w:cs="Times New Roman"/>
                <w:sz w:val="24"/>
                <w:szCs w:val="24"/>
              </w:rPr>
              <w:t>Я), Почетный гражданин Намского улуса, лауреат спорта Республики Саха (Якутия) XX века Петр Юмшанов, заслуженный артист РС(Я), солист оперы Александр Емельянов, народный писатель РС (Я), поэтесса, прозаик, тележурналист, член Международное сообщество писательских союзов и Союза писателей РС(Я), заслуженный работник культуры Р</w:t>
            </w:r>
            <w:proofErr w:type="gramStart"/>
            <w:r w:rsidRPr="006A2C6E">
              <w:rPr>
                <w:rFonts w:ascii="Times New Roman" w:eastAsia="Calibri" w:hAnsi="Times New Roman" w:cs="Times New Roman"/>
                <w:sz w:val="24"/>
                <w:szCs w:val="24"/>
              </w:rPr>
              <w:t>С(</w:t>
            </w:r>
            <w:proofErr w:type="gramEnd"/>
            <w:r w:rsidRPr="006A2C6E">
              <w:rPr>
                <w:rFonts w:ascii="Times New Roman" w:eastAsia="Calibri" w:hAnsi="Times New Roman" w:cs="Times New Roman"/>
                <w:sz w:val="24"/>
                <w:szCs w:val="24"/>
              </w:rPr>
              <w:t>Я) Наталья Михалева – Сайа, начальники управлений Намского улуса.</w:t>
            </w:r>
          </w:p>
          <w:p w:rsidR="0074157E" w:rsidRPr="006A2C6E" w:rsidRDefault="0074157E" w:rsidP="00717E84">
            <w:pPr>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Подробнее: </w:t>
            </w:r>
            <w:hyperlink r:id="rId41" w:history="1">
              <w:r w:rsidRPr="006A2C6E">
                <w:rPr>
                  <w:rStyle w:val="af6"/>
                  <w:rFonts w:eastAsia="Calibri"/>
                  <w:color w:val="auto"/>
                  <w:sz w:val="24"/>
                  <w:szCs w:val="24"/>
                </w:rPr>
                <w:t>https://namlib.ru/den-belyh-zhuravlej-2/</w:t>
              </w:r>
            </w:hyperlink>
            <w:r w:rsidRPr="006A2C6E">
              <w:rPr>
                <w:rFonts w:ascii="Times New Roman" w:eastAsia="Calibri" w:hAnsi="Times New Roman" w:cs="Times New Roman"/>
                <w:sz w:val="24"/>
                <w:szCs w:val="24"/>
              </w:rPr>
              <w:t xml:space="preserve"> </w:t>
            </w:r>
          </w:p>
        </w:tc>
        <w:tc>
          <w:tcPr>
            <w:tcW w:w="1417"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6.11</w:t>
            </w:r>
          </w:p>
        </w:tc>
        <w:tc>
          <w:tcPr>
            <w:tcW w:w="1418" w:type="dxa"/>
          </w:tcPr>
          <w:p w:rsidR="00A44C06" w:rsidRPr="006A2C6E" w:rsidRDefault="00A44C06"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319</w:t>
            </w:r>
          </w:p>
        </w:tc>
      </w:tr>
      <w:tr w:rsidR="005554E4" w:rsidRPr="006A2C6E" w:rsidTr="00A44C06">
        <w:tc>
          <w:tcPr>
            <w:tcW w:w="6379" w:type="dxa"/>
          </w:tcPr>
          <w:p w:rsidR="00BE45DC" w:rsidRPr="006A2C6E" w:rsidRDefault="00BE45DC" w:rsidP="00717E84">
            <w:pPr>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lastRenderedPageBreak/>
              <w:t xml:space="preserve">По ЦБС: </w:t>
            </w:r>
            <w:r w:rsidRPr="006A2C6E">
              <w:rPr>
                <w:rFonts w:ascii="Times New Roman" w:eastAsia="Calibri" w:hAnsi="Times New Roman" w:cs="Times New Roman"/>
                <w:sz w:val="24"/>
                <w:szCs w:val="24"/>
              </w:rPr>
              <w:t>книжные выставки, библиотечные уроки, часы информации, виртуальные выставки и тд.</w:t>
            </w:r>
          </w:p>
        </w:tc>
        <w:tc>
          <w:tcPr>
            <w:tcW w:w="1417" w:type="dxa"/>
          </w:tcPr>
          <w:p w:rsidR="00BE45DC" w:rsidRPr="006A2C6E" w:rsidRDefault="00BE45DC" w:rsidP="00717E84">
            <w:pPr>
              <w:rPr>
                <w:rFonts w:ascii="Times New Roman" w:eastAsia="Calibri" w:hAnsi="Times New Roman" w:cs="Times New Roman"/>
                <w:sz w:val="24"/>
                <w:szCs w:val="24"/>
              </w:rPr>
            </w:pPr>
            <w:r w:rsidRPr="006A2C6E">
              <w:rPr>
                <w:rFonts w:ascii="Times New Roman" w:eastAsia="Calibri" w:hAnsi="Times New Roman" w:cs="Times New Roman"/>
                <w:sz w:val="24"/>
                <w:szCs w:val="24"/>
              </w:rPr>
              <w:t>в теч</w:t>
            </w:r>
            <w:proofErr w:type="gramStart"/>
            <w:r w:rsidRPr="006A2C6E">
              <w:rPr>
                <w:rFonts w:ascii="Times New Roman" w:eastAsia="Calibri" w:hAnsi="Times New Roman" w:cs="Times New Roman"/>
                <w:sz w:val="24"/>
                <w:szCs w:val="24"/>
              </w:rPr>
              <w:t>.г</w:t>
            </w:r>
            <w:proofErr w:type="gramEnd"/>
            <w:r w:rsidRPr="006A2C6E">
              <w:rPr>
                <w:rFonts w:ascii="Times New Roman" w:eastAsia="Calibri" w:hAnsi="Times New Roman" w:cs="Times New Roman"/>
                <w:sz w:val="24"/>
                <w:szCs w:val="24"/>
              </w:rPr>
              <w:t>ода</w:t>
            </w:r>
          </w:p>
        </w:tc>
        <w:tc>
          <w:tcPr>
            <w:tcW w:w="1418" w:type="dxa"/>
          </w:tcPr>
          <w:p w:rsidR="00BE45DC" w:rsidRPr="006A2C6E" w:rsidRDefault="00BE45DC" w:rsidP="00717E84">
            <w:pPr>
              <w:rPr>
                <w:rFonts w:ascii="Times New Roman" w:eastAsia="Calibri" w:hAnsi="Times New Roman" w:cs="Times New Roman"/>
                <w:sz w:val="24"/>
                <w:szCs w:val="24"/>
              </w:rPr>
            </w:pPr>
          </w:p>
        </w:tc>
      </w:tr>
    </w:tbl>
    <w:p w:rsidR="00717E84" w:rsidRPr="006A2C6E" w:rsidRDefault="00717E84" w:rsidP="008E5E84">
      <w:pPr>
        <w:spacing w:after="0" w:line="240" w:lineRule="auto"/>
        <w:ind w:firstLine="567"/>
        <w:jc w:val="center"/>
        <w:rPr>
          <w:rFonts w:ascii="Times New Roman" w:eastAsia="Times New Roman" w:hAnsi="Times New Roman" w:cs="Times New Roman"/>
          <w:b/>
          <w:sz w:val="24"/>
          <w:szCs w:val="24"/>
          <w:lang w:eastAsia="ru-RU"/>
        </w:rPr>
      </w:pPr>
    </w:p>
    <w:p w:rsidR="008E5E84" w:rsidRPr="006A2C6E" w:rsidRDefault="008E5E84" w:rsidP="00591F24">
      <w:pPr>
        <w:spacing w:after="0" w:line="240" w:lineRule="auto"/>
        <w:jc w:val="center"/>
        <w:rPr>
          <w:rFonts w:ascii="Times New Roman" w:eastAsia="Times New Roman" w:hAnsi="Times New Roman" w:cs="Times New Roman"/>
          <w:b/>
          <w:sz w:val="24"/>
          <w:szCs w:val="24"/>
          <w:lang w:eastAsia="ru-RU"/>
        </w:rPr>
      </w:pPr>
    </w:p>
    <w:p w:rsidR="00591F24" w:rsidRPr="006A2C6E" w:rsidRDefault="006A2C6E" w:rsidP="00591F2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w:t>
      </w:r>
      <w:r w:rsidR="00591F24" w:rsidRPr="006A2C6E">
        <w:rPr>
          <w:rFonts w:ascii="Times New Roman" w:eastAsia="Times New Roman" w:hAnsi="Times New Roman" w:cs="Times New Roman"/>
          <w:b/>
          <w:sz w:val="24"/>
          <w:szCs w:val="24"/>
          <w:lang w:eastAsia="ru-RU"/>
        </w:rPr>
        <w:t xml:space="preserve"> Программная деятельность библиотек:</w:t>
      </w:r>
    </w:p>
    <w:p w:rsidR="00591F24" w:rsidRPr="006A2C6E" w:rsidRDefault="00591F24" w:rsidP="00591F24">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2064"/>
        <w:gridCol w:w="2408"/>
        <w:gridCol w:w="2235"/>
      </w:tblGrid>
      <w:tr w:rsidR="005554E4" w:rsidRPr="006A2C6E" w:rsidTr="00591F24">
        <w:tc>
          <w:tcPr>
            <w:tcW w:w="3006"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Название программы</w:t>
            </w:r>
          </w:p>
        </w:tc>
        <w:tc>
          <w:tcPr>
            <w:tcW w:w="2064"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направления деятельности</w:t>
            </w:r>
          </w:p>
        </w:tc>
        <w:tc>
          <w:tcPr>
            <w:tcW w:w="2408"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Цель программы</w:t>
            </w:r>
          </w:p>
        </w:tc>
        <w:tc>
          <w:tcPr>
            <w:tcW w:w="223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Формы мероприятий</w:t>
            </w:r>
          </w:p>
        </w:tc>
      </w:tr>
      <w:tr w:rsidR="005554E4" w:rsidRPr="006A2C6E" w:rsidTr="00591F24">
        <w:tc>
          <w:tcPr>
            <w:tcW w:w="3006"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«Мудрая природа»</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(по ЦБС.) координатор: Детская библ.</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Партнер: Комитет экологии  по Намскому улусу</w:t>
            </w:r>
          </w:p>
        </w:tc>
        <w:tc>
          <w:tcPr>
            <w:tcW w:w="2064"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социально-просветительское</w:t>
            </w:r>
          </w:p>
        </w:tc>
        <w:tc>
          <w:tcPr>
            <w:tcW w:w="2408"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организация </w:t>
            </w:r>
            <w:proofErr w:type="gramStart"/>
            <w:r w:rsidRPr="006A2C6E">
              <w:rPr>
                <w:rFonts w:ascii="Times New Roman" w:eastAsia="Times New Roman" w:hAnsi="Times New Roman" w:cs="Times New Roman"/>
                <w:sz w:val="20"/>
                <w:szCs w:val="24"/>
                <w:lang w:eastAsia="ru-RU"/>
              </w:rPr>
              <w:t>экологического</w:t>
            </w:r>
            <w:proofErr w:type="gramEnd"/>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просвещения школьников, укрепление знаний по экологии, воспитание любви и уважения к окружающей среде. </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p>
        </w:tc>
        <w:tc>
          <w:tcPr>
            <w:tcW w:w="223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экологические уроки, акции, игры, творческие конкурсы, декада экологии</w:t>
            </w:r>
          </w:p>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p>
          <w:p w:rsidR="00591F24" w:rsidRPr="006A2C6E" w:rsidRDefault="00CC5990"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 xml:space="preserve">Охват </w:t>
            </w:r>
            <w:r w:rsidR="00DE6D10" w:rsidRPr="006A2C6E">
              <w:rPr>
                <w:rFonts w:ascii="Times New Roman" w:eastAsia="Times New Roman" w:hAnsi="Times New Roman" w:cs="Times New Roman"/>
                <w:sz w:val="20"/>
                <w:szCs w:val="24"/>
                <w:lang w:val="sah-RU" w:eastAsia="ru-RU"/>
              </w:rPr>
              <w:t>–</w:t>
            </w:r>
            <w:r w:rsidRPr="006A2C6E">
              <w:rPr>
                <w:rFonts w:ascii="Times New Roman" w:eastAsia="Times New Roman" w:hAnsi="Times New Roman" w:cs="Times New Roman"/>
                <w:sz w:val="20"/>
                <w:szCs w:val="24"/>
                <w:lang w:val="sah-RU" w:eastAsia="ru-RU"/>
              </w:rPr>
              <w:t xml:space="preserve"> </w:t>
            </w:r>
            <w:r w:rsidR="00DE6D10" w:rsidRPr="006A2C6E">
              <w:rPr>
                <w:rFonts w:ascii="Times New Roman" w:eastAsia="Times New Roman" w:hAnsi="Times New Roman" w:cs="Times New Roman"/>
                <w:sz w:val="20"/>
                <w:szCs w:val="24"/>
                <w:lang w:val="sah-RU" w:eastAsia="ru-RU"/>
              </w:rPr>
              <w:t>130</w:t>
            </w:r>
          </w:p>
        </w:tc>
      </w:tr>
      <w:tr w:rsidR="005554E4" w:rsidRPr="006A2C6E" w:rsidTr="00591F24">
        <w:tc>
          <w:tcPr>
            <w:tcW w:w="3006"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Республиканская программа “Эркээйи эргиирэ” (БНП «Эйгэ» 1 Хомустах – пилотная площадка)</w:t>
            </w:r>
          </w:p>
        </w:tc>
        <w:tc>
          <w:tcPr>
            <w:tcW w:w="2064"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Образовательная</w:t>
            </w:r>
          </w:p>
        </w:tc>
        <w:tc>
          <w:tcPr>
            <w:tcW w:w="2408"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создание горизонтальной модели, способствующей проектированию социокультурной среды для саморазвития подрастающего поколения, путем интеграции усилий социальных институтов воспитания, субъектов гражданского общества и образовательных организаций в единое воспитательное пространство.</w:t>
            </w:r>
          </w:p>
        </w:tc>
        <w:tc>
          <w:tcPr>
            <w:tcW w:w="2235" w:type="dxa"/>
          </w:tcPr>
          <w:p w:rsidR="00591F24" w:rsidRPr="006A2C6E" w:rsidRDefault="00591F24" w:rsidP="002F17D3">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Всего проведено культурно-массовых мероприятий </w:t>
            </w:r>
            <w:r w:rsidR="00DE6D10" w:rsidRPr="006A2C6E">
              <w:rPr>
                <w:rFonts w:ascii="Times New Roman" w:eastAsia="Times New Roman" w:hAnsi="Times New Roman" w:cs="Times New Roman"/>
                <w:sz w:val="20"/>
                <w:szCs w:val="24"/>
                <w:lang w:eastAsia="ru-RU"/>
              </w:rPr>
              <w:t>–</w:t>
            </w:r>
            <w:r w:rsidRPr="006A2C6E">
              <w:rPr>
                <w:rFonts w:ascii="Times New Roman" w:eastAsia="Times New Roman" w:hAnsi="Times New Roman" w:cs="Times New Roman"/>
                <w:sz w:val="20"/>
                <w:szCs w:val="24"/>
                <w:lang w:eastAsia="ru-RU"/>
              </w:rPr>
              <w:t xml:space="preserve"> 1</w:t>
            </w:r>
            <w:r w:rsidR="002F17D3" w:rsidRPr="006A2C6E">
              <w:rPr>
                <w:rFonts w:ascii="Times New Roman" w:eastAsia="Times New Roman" w:hAnsi="Times New Roman" w:cs="Times New Roman"/>
                <w:sz w:val="20"/>
                <w:szCs w:val="24"/>
                <w:lang w:eastAsia="ru-RU"/>
              </w:rPr>
              <w:t>1</w:t>
            </w:r>
            <w:r w:rsidRPr="006A2C6E">
              <w:rPr>
                <w:rFonts w:ascii="Times New Roman" w:eastAsia="Times New Roman" w:hAnsi="Times New Roman" w:cs="Times New Roman"/>
                <w:sz w:val="20"/>
                <w:szCs w:val="24"/>
                <w:lang w:eastAsia="ru-RU"/>
              </w:rPr>
              <w:t xml:space="preserve">, охват -  </w:t>
            </w:r>
            <w:r w:rsidR="002F17D3" w:rsidRPr="006A2C6E">
              <w:rPr>
                <w:rFonts w:ascii="Times New Roman" w:eastAsia="Times New Roman" w:hAnsi="Times New Roman" w:cs="Times New Roman"/>
                <w:sz w:val="20"/>
                <w:szCs w:val="24"/>
                <w:lang w:eastAsia="ru-RU"/>
              </w:rPr>
              <w:t>143</w:t>
            </w:r>
          </w:p>
        </w:tc>
      </w:tr>
      <w:tr w:rsidR="005554E4" w:rsidRPr="006A2C6E" w:rsidTr="00591F24">
        <w:tc>
          <w:tcPr>
            <w:tcW w:w="3006" w:type="dxa"/>
          </w:tcPr>
          <w:p w:rsidR="002F17D3"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Программа “БИБЛИО</w:t>
            </w:r>
            <w:r w:rsidR="002F17D3" w:rsidRPr="006A2C6E">
              <w:rPr>
                <w:rFonts w:ascii="Times New Roman" w:eastAsia="Times New Roman" w:hAnsi="Times New Roman" w:cs="Times New Roman"/>
                <w:sz w:val="20"/>
                <w:szCs w:val="24"/>
                <w:lang w:eastAsia="ru-RU"/>
              </w:rPr>
              <w:t>продленка</w:t>
            </w:r>
            <w:r w:rsidRPr="006A2C6E">
              <w:rPr>
                <w:rFonts w:ascii="Times New Roman" w:eastAsia="Times New Roman" w:hAnsi="Times New Roman" w:cs="Times New Roman"/>
                <w:sz w:val="20"/>
                <w:szCs w:val="24"/>
                <w:lang w:eastAsia="ru-RU"/>
              </w:rPr>
              <w:t>”</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 (1 Хомустахский)</w:t>
            </w:r>
          </w:p>
        </w:tc>
        <w:tc>
          <w:tcPr>
            <w:tcW w:w="2064"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Образовательно-развлекательная</w:t>
            </w:r>
          </w:p>
        </w:tc>
        <w:tc>
          <w:tcPr>
            <w:tcW w:w="2408"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Цель:</w:t>
            </w:r>
          </w:p>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 приобретение знаний, умений и навыков работы со словарями, справочниками</w:t>
            </w:r>
          </w:p>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 xml:space="preserve">- продвижение чтения, </w:t>
            </w:r>
            <w:r w:rsidRPr="006A2C6E">
              <w:rPr>
                <w:rFonts w:ascii="Times New Roman" w:eastAsia="Times New Roman" w:hAnsi="Times New Roman" w:cs="Times New Roman"/>
                <w:sz w:val="20"/>
                <w:szCs w:val="24"/>
                <w:lang w:val="sah-RU" w:eastAsia="ru-RU"/>
              </w:rPr>
              <w:lastRenderedPageBreak/>
              <w:t>подбор литературы для рефератов, сочинений, сообщений</w:t>
            </w:r>
          </w:p>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 стимулирование чтения и читательского творчества детей</w:t>
            </w:r>
          </w:p>
        </w:tc>
        <w:tc>
          <w:tcPr>
            <w:tcW w:w="223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lastRenderedPageBreak/>
              <w:t>В теч</w:t>
            </w:r>
            <w:proofErr w:type="gramStart"/>
            <w:r w:rsidRPr="006A2C6E">
              <w:rPr>
                <w:rFonts w:ascii="Times New Roman" w:eastAsia="Times New Roman" w:hAnsi="Times New Roman" w:cs="Times New Roman"/>
                <w:sz w:val="20"/>
                <w:szCs w:val="24"/>
                <w:lang w:eastAsia="ru-RU"/>
              </w:rPr>
              <w:t>.г</w:t>
            </w:r>
            <w:proofErr w:type="gramEnd"/>
            <w:r w:rsidRPr="006A2C6E">
              <w:rPr>
                <w:rFonts w:ascii="Times New Roman" w:eastAsia="Times New Roman" w:hAnsi="Times New Roman" w:cs="Times New Roman"/>
                <w:sz w:val="20"/>
                <w:szCs w:val="24"/>
                <w:lang w:eastAsia="ru-RU"/>
              </w:rPr>
              <w:t xml:space="preserve">ода сопровождение учебно-воспитательного процесса на базе библиотеки (помощь в </w:t>
            </w:r>
            <w:r w:rsidRPr="006A2C6E">
              <w:rPr>
                <w:rFonts w:ascii="Times New Roman" w:eastAsia="Times New Roman" w:hAnsi="Times New Roman" w:cs="Times New Roman"/>
                <w:sz w:val="20"/>
                <w:szCs w:val="24"/>
                <w:lang w:eastAsia="ru-RU"/>
              </w:rPr>
              <w:lastRenderedPageBreak/>
              <w:t>выполнении дом.заданий, в написании сочинений, подбор литературы и т.д.)</w:t>
            </w:r>
          </w:p>
          <w:p w:rsidR="002F17D3" w:rsidRPr="006A2C6E" w:rsidRDefault="002F17D3" w:rsidP="00591F24">
            <w:pPr>
              <w:spacing w:after="0" w:line="240" w:lineRule="auto"/>
              <w:rPr>
                <w:rFonts w:ascii="Times New Roman" w:eastAsia="Times New Roman" w:hAnsi="Times New Roman" w:cs="Times New Roman"/>
                <w:sz w:val="20"/>
                <w:szCs w:val="24"/>
                <w:lang w:eastAsia="ru-RU"/>
              </w:rPr>
            </w:pPr>
            <w:proofErr w:type="gramStart"/>
            <w:r w:rsidRPr="006A2C6E">
              <w:rPr>
                <w:rFonts w:ascii="Times New Roman" w:eastAsia="Times New Roman" w:hAnsi="Times New Roman" w:cs="Times New Roman"/>
                <w:sz w:val="20"/>
                <w:szCs w:val="24"/>
                <w:lang w:eastAsia="ru-RU"/>
              </w:rPr>
              <w:t>Организована</w:t>
            </w:r>
            <w:proofErr w:type="gramEnd"/>
            <w:r w:rsidRPr="006A2C6E">
              <w:rPr>
                <w:rFonts w:ascii="Times New Roman" w:eastAsia="Times New Roman" w:hAnsi="Times New Roman" w:cs="Times New Roman"/>
                <w:sz w:val="20"/>
                <w:szCs w:val="24"/>
                <w:lang w:eastAsia="ru-RU"/>
              </w:rPr>
              <w:t xml:space="preserve"> фотозона, проведены мероприятия, охват </w:t>
            </w:r>
            <w:r w:rsidR="00DE6D10" w:rsidRPr="006A2C6E">
              <w:rPr>
                <w:rFonts w:ascii="Times New Roman" w:eastAsia="Times New Roman" w:hAnsi="Times New Roman" w:cs="Times New Roman"/>
                <w:sz w:val="20"/>
                <w:szCs w:val="24"/>
                <w:lang w:eastAsia="ru-RU"/>
              </w:rPr>
              <w:t>–</w:t>
            </w:r>
            <w:r w:rsidRPr="006A2C6E">
              <w:rPr>
                <w:rFonts w:ascii="Times New Roman" w:eastAsia="Times New Roman" w:hAnsi="Times New Roman" w:cs="Times New Roman"/>
                <w:sz w:val="20"/>
                <w:szCs w:val="24"/>
                <w:lang w:eastAsia="ru-RU"/>
              </w:rPr>
              <w:t xml:space="preserve"> 33</w:t>
            </w:r>
          </w:p>
        </w:tc>
      </w:tr>
      <w:tr w:rsidR="005554E4" w:rsidRPr="006A2C6E" w:rsidTr="00591F24">
        <w:tc>
          <w:tcPr>
            <w:tcW w:w="3006"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lastRenderedPageBreak/>
              <w:t>«Библиотека как фотозона в рамках проекта “Гений места”» (1 Хомустахский)</w:t>
            </w:r>
          </w:p>
        </w:tc>
        <w:tc>
          <w:tcPr>
            <w:tcW w:w="2064"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Креативные индустрии</w:t>
            </w:r>
          </w:p>
        </w:tc>
        <w:tc>
          <w:tcPr>
            <w:tcW w:w="2408" w:type="dxa"/>
          </w:tcPr>
          <w:p w:rsidR="0036061A" w:rsidRPr="006A2C6E" w:rsidRDefault="0036061A" w:rsidP="0036061A">
            <w:pPr>
              <w:spacing w:after="0" w:line="240" w:lineRule="auto"/>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повышение рейтинга библиотеки, привлечение внимания</w:t>
            </w:r>
          </w:p>
        </w:tc>
        <w:tc>
          <w:tcPr>
            <w:tcW w:w="2235" w:type="dxa"/>
          </w:tcPr>
          <w:p w:rsidR="0036061A" w:rsidRPr="006A2C6E" w:rsidRDefault="0036061A" w:rsidP="0036061A">
            <w:pPr>
              <w:spacing w:after="0" w:line="240" w:lineRule="auto"/>
              <w:jc w:val="both"/>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2 фотосессии, охват 41.</w:t>
            </w:r>
          </w:p>
        </w:tc>
      </w:tr>
      <w:tr w:rsidR="005554E4" w:rsidRPr="006A2C6E" w:rsidTr="00591F24">
        <w:tc>
          <w:tcPr>
            <w:tcW w:w="3006" w:type="dxa"/>
          </w:tcPr>
          <w:p w:rsidR="0036061A" w:rsidRPr="006A2C6E" w:rsidRDefault="0036061A" w:rsidP="0036061A">
            <w:pPr>
              <w:spacing w:after="0" w:line="240" w:lineRule="auto"/>
              <w:jc w:val="both"/>
              <w:rPr>
                <w:rFonts w:ascii="Times New Roman" w:eastAsia="Times New Roman" w:hAnsi="Times New Roman" w:cs="Times New Roman"/>
                <w:sz w:val="20"/>
                <w:szCs w:val="24"/>
                <w:lang w:eastAsia="ru-RU"/>
              </w:rPr>
            </w:pPr>
            <w:proofErr w:type="gramStart"/>
            <w:r w:rsidRPr="006A2C6E">
              <w:rPr>
                <w:rFonts w:ascii="Times New Roman" w:eastAsia="Times New Roman" w:hAnsi="Times New Roman" w:cs="Times New Roman"/>
                <w:sz w:val="20"/>
                <w:szCs w:val="24"/>
                <w:lang w:eastAsia="ru-RU"/>
              </w:rPr>
              <w:t>Летняя</w:t>
            </w:r>
            <w:proofErr w:type="gramEnd"/>
            <w:r w:rsidRPr="006A2C6E">
              <w:rPr>
                <w:rFonts w:ascii="Times New Roman" w:eastAsia="Times New Roman" w:hAnsi="Times New Roman" w:cs="Times New Roman"/>
                <w:sz w:val="20"/>
                <w:szCs w:val="24"/>
                <w:lang w:eastAsia="ru-RU"/>
              </w:rPr>
              <w:t xml:space="preserve"> креатив-площадка «БИБЛИОпродленка”</w:t>
            </w:r>
          </w:p>
        </w:tc>
        <w:tc>
          <w:tcPr>
            <w:tcW w:w="2064" w:type="dxa"/>
          </w:tcPr>
          <w:p w:rsidR="0036061A" w:rsidRPr="006A2C6E" w:rsidRDefault="0036061A" w:rsidP="0036061A">
            <w:pPr>
              <w:spacing w:after="0" w:line="240" w:lineRule="auto"/>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Организация летнего досуга детей</w:t>
            </w:r>
          </w:p>
        </w:tc>
        <w:tc>
          <w:tcPr>
            <w:tcW w:w="2408" w:type="dxa"/>
          </w:tcPr>
          <w:p w:rsidR="0036061A" w:rsidRPr="006A2C6E" w:rsidRDefault="0036061A" w:rsidP="0036061A">
            <w:pPr>
              <w:spacing w:after="0" w:line="240" w:lineRule="auto"/>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реклама и популяризация чтения</w:t>
            </w:r>
          </w:p>
        </w:tc>
        <w:tc>
          <w:tcPr>
            <w:tcW w:w="2235" w:type="dxa"/>
          </w:tcPr>
          <w:p w:rsidR="0036061A" w:rsidRPr="006A2C6E" w:rsidRDefault="0036061A" w:rsidP="0036061A">
            <w:pPr>
              <w:spacing w:after="0" w:line="240" w:lineRule="auto"/>
              <w:jc w:val="both"/>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6 мероприятий, охват 66</w:t>
            </w:r>
          </w:p>
        </w:tc>
      </w:tr>
      <w:tr w:rsidR="005554E4" w:rsidRPr="006A2C6E" w:rsidTr="00591F24">
        <w:tc>
          <w:tcPr>
            <w:tcW w:w="3006" w:type="dxa"/>
          </w:tcPr>
          <w:p w:rsidR="0036061A" w:rsidRPr="006A2C6E" w:rsidRDefault="0036061A" w:rsidP="0036061A">
            <w:pPr>
              <w:spacing w:after="0" w:line="240" w:lineRule="auto"/>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«Литературный портрет на фоне юбилея»</w:t>
            </w:r>
          </w:p>
        </w:tc>
        <w:tc>
          <w:tcPr>
            <w:tcW w:w="2064" w:type="dxa"/>
          </w:tcPr>
          <w:p w:rsidR="0036061A" w:rsidRPr="006A2C6E" w:rsidRDefault="0036061A" w:rsidP="0036061A">
            <w:pPr>
              <w:spacing w:after="0" w:line="240" w:lineRule="auto"/>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Духовно-нравственное воспитание</w:t>
            </w:r>
          </w:p>
        </w:tc>
        <w:tc>
          <w:tcPr>
            <w:tcW w:w="2408" w:type="dxa"/>
          </w:tcPr>
          <w:p w:rsidR="0036061A" w:rsidRPr="006A2C6E" w:rsidRDefault="0036061A" w:rsidP="0036061A">
            <w:pPr>
              <w:spacing w:after="0" w:line="240" w:lineRule="auto"/>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-реклама произведений писателей-юбиляров, повышение информационной культуры</w:t>
            </w:r>
          </w:p>
        </w:tc>
        <w:tc>
          <w:tcPr>
            <w:tcW w:w="2235" w:type="dxa"/>
          </w:tcPr>
          <w:p w:rsidR="0036061A" w:rsidRPr="006A2C6E" w:rsidRDefault="0036061A" w:rsidP="0036061A">
            <w:pPr>
              <w:spacing w:after="0" w:line="240" w:lineRule="auto"/>
              <w:jc w:val="both"/>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4 мероприятия, охват 71</w:t>
            </w:r>
          </w:p>
        </w:tc>
      </w:tr>
      <w:tr w:rsidR="005554E4" w:rsidRPr="006A2C6E" w:rsidTr="00591F24">
        <w:tc>
          <w:tcPr>
            <w:tcW w:w="3006"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«Библиотека вне стен библиотеки»</w:t>
            </w:r>
          </w:p>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(Хатырыкский фил.)</w:t>
            </w:r>
          </w:p>
        </w:tc>
        <w:tc>
          <w:tcPr>
            <w:tcW w:w="2064"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социально-культурное; продвижение чтения</w:t>
            </w:r>
          </w:p>
        </w:tc>
        <w:tc>
          <w:tcPr>
            <w:tcW w:w="2408"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доведение библиотечной услуги до каждого жителя  в соответствии с его потребностями и интересами</w:t>
            </w:r>
          </w:p>
        </w:tc>
        <w:tc>
          <w:tcPr>
            <w:tcW w:w="2235"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библиотечные пункты; книгоношество; коллект</w:t>
            </w:r>
            <w:proofErr w:type="gramStart"/>
            <w:r w:rsidRPr="006A2C6E">
              <w:rPr>
                <w:rFonts w:ascii="Times New Roman" w:eastAsia="Times New Roman" w:hAnsi="Times New Roman" w:cs="Times New Roman"/>
                <w:sz w:val="20"/>
                <w:szCs w:val="24"/>
                <w:lang w:eastAsia="ru-RU"/>
              </w:rPr>
              <w:t>.а</w:t>
            </w:r>
            <w:proofErr w:type="gramEnd"/>
            <w:r w:rsidRPr="006A2C6E">
              <w:rPr>
                <w:rFonts w:ascii="Times New Roman" w:eastAsia="Times New Roman" w:hAnsi="Times New Roman" w:cs="Times New Roman"/>
                <w:sz w:val="20"/>
                <w:szCs w:val="24"/>
                <w:lang w:eastAsia="ru-RU"/>
              </w:rPr>
              <w:t>бонемент; чит.залы под открытым небом; литературные лавочки;</w:t>
            </w:r>
          </w:p>
        </w:tc>
      </w:tr>
      <w:tr w:rsidR="0036061A" w:rsidRPr="006A2C6E" w:rsidTr="00591F24">
        <w:tc>
          <w:tcPr>
            <w:tcW w:w="3006"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«Мир детства и творчества: грани сотрудничества»</w:t>
            </w:r>
          </w:p>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(Детская библиотека).</w:t>
            </w:r>
          </w:p>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Партнеры: учреждения дошкольного образования </w:t>
            </w:r>
          </w:p>
        </w:tc>
        <w:tc>
          <w:tcPr>
            <w:tcW w:w="2064"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нравственно-эстетическое; продвижение чтения</w:t>
            </w:r>
          </w:p>
        </w:tc>
        <w:tc>
          <w:tcPr>
            <w:tcW w:w="2408"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творческое развитие читателей, приобщение  к чтению художественной литературы</w:t>
            </w:r>
          </w:p>
        </w:tc>
        <w:tc>
          <w:tcPr>
            <w:tcW w:w="2235" w:type="dxa"/>
          </w:tcPr>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Подпрограммы:</w:t>
            </w:r>
          </w:p>
          <w:p w:rsidR="0036061A"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а/ «Семь вечеров с книжкой»</w:t>
            </w:r>
          </w:p>
          <w:p w:rsidR="0036061A" w:rsidRPr="006A2C6E" w:rsidRDefault="0036061A" w:rsidP="00591F24">
            <w:pPr>
              <w:spacing w:after="0" w:line="240" w:lineRule="auto"/>
              <w:rPr>
                <w:rFonts w:ascii="Times New Roman" w:eastAsia="Times New Roman" w:hAnsi="Times New Roman" w:cs="Times New Roman"/>
                <w:sz w:val="20"/>
                <w:szCs w:val="24"/>
                <w:lang w:eastAsia="ru-RU"/>
              </w:rPr>
            </w:pPr>
            <w:proofErr w:type="gramStart"/>
            <w:r w:rsidRPr="006A2C6E">
              <w:rPr>
                <w:rFonts w:ascii="Times New Roman" w:eastAsia="Times New Roman" w:hAnsi="Times New Roman" w:cs="Times New Roman"/>
                <w:sz w:val="20"/>
                <w:szCs w:val="24"/>
                <w:lang w:eastAsia="ru-RU"/>
              </w:rPr>
              <w:t>б</w:t>
            </w:r>
            <w:proofErr w:type="gramEnd"/>
            <w:r w:rsidRPr="006A2C6E">
              <w:rPr>
                <w:rFonts w:ascii="Times New Roman" w:eastAsia="Times New Roman" w:hAnsi="Times New Roman" w:cs="Times New Roman"/>
                <w:sz w:val="20"/>
                <w:szCs w:val="24"/>
                <w:lang w:eastAsia="ru-RU"/>
              </w:rPr>
              <w:t>/ «Маленький читатель»</w:t>
            </w:r>
          </w:p>
        </w:tc>
      </w:tr>
    </w:tbl>
    <w:p w:rsidR="00591F24" w:rsidRPr="006A2C6E" w:rsidRDefault="00591F24" w:rsidP="00591F24">
      <w:pPr>
        <w:spacing w:after="0" w:line="240" w:lineRule="auto"/>
        <w:ind w:firstLine="284"/>
        <w:jc w:val="center"/>
        <w:rPr>
          <w:rFonts w:ascii="Times New Roman" w:eastAsia="Times New Roman" w:hAnsi="Times New Roman" w:cs="Times New Roman"/>
          <w:b/>
          <w:sz w:val="24"/>
          <w:szCs w:val="24"/>
          <w:lang w:eastAsia="ru-RU"/>
        </w:rPr>
      </w:pPr>
    </w:p>
    <w:p w:rsidR="00591F24" w:rsidRPr="006A2C6E" w:rsidRDefault="006A2C6E" w:rsidP="00591F24">
      <w:pPr>
        <w:spacing w:after="0" w:line="240" w:lineRule="auto"/>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w:t>
      </w:r>
      <w:r w:rsidR="00591F24" w:rsidRPr="006A2C6E">
        <w:rPr>
          <w:rFonts w:ascii="Times New Roman" w:eastAsia="Times New Roman" w:hAnsi="Times New Roman" w:cs="Times New Roman"/>
          <w:b/>
          <w:sz w:val="24"/>
          <w:szCs w:val="24"/>
          <w:lang w:eastAsia="ru-RU"/>
        </w:rPr>
        <w:t xml:space="preserve"> Проекты, реализуемые в библиотеках:</w:t>
      </w:r>
    </w:p>
    <w:p w:rsidR="00591F24" w:rsidRPr="006A2C6E" w:rsidRDefault="00591F24" w:rsidP="00591F24">
      <w:pPr>
        <w:spacing w:after="0" w:line="240" w:lineRule="auto"/>
        <w:ind w:firstLine="284"/>
        <w:jc w:val="both"/>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270"/>
        <w:gridCol w:w="1503"/>
        <w:gridCol w:w="1945"/>
        <w:gridCol w:w="1732"/>
      </w:tblGrid>
      <w:tr w:rsidR="005554E4" w:rsidRPr="006A2C6E" w:rsidTr="0074157E">
        <w:tc>
          <w:tcPr>
            <w:tcW w:w="3263" w:type="dxa"/>
          </w:tcPr>
          <w:p w:rsidR="00591F24" w:rsidRPr="006A2C6E" w:rsidRDefault="00591F24" w:rsidP="00591F24">
            <w:pPr>
              <w:spacing w:after="0" w:line="240" w:lineRule="auto"/>
              <w:jc w:val="center"/>
              <w:rPr>
                <w:rFonts w:ascii="Times New Roman" w:eastAsia="Times New Roman" w:hAnsi="Times New Roman" w:cs="Times New Roman"/>
                <w:b/>
                <w:sz w:val="20"/>
                <w:szCs w:val="24"/>
                <w:lang w:eastAsia="ru-RU"/>
              </w:rPr>
            </w:pPr>
            <w:r w:rsidRPr="006A2C6E">
              <w:rPr>
                <w:rFonts w:ascii="Times New Roman" w:eastAsia="Times New Roman" w:hAnsi="Times New Roman" w:cs="Times New Roman"/>
                <w:b/>
                <w:sz w:val="20"/>
                <w:szCs w:val="24"/>
                <w:lang w:eastAsia="ru-RU"/>
              </w:rPr>
              <w:t>Название проекта</w:t>
            </w:r>
            <w:proofErr w:type="gramStart"/>
            <w:r w:rsidRPr="006A2C6E">
              <w:rPr>
                <w:rFonts w:ascii="Times New Roman" w:eastAsia="Times New Roman" w:hAnsi="Times New Roman" w:cs="Times New Roman"/>
                <w:b/>
                <w:sz w:val="20"/>
                <w:szCs w:val="24"/>
                <w:lang w:eastAsia="ru-RU"/>
              </w:rPr>
              <w:t>.</w:t>
            </w:r>
            <w:proofErr w:type="gramEnd"/>
            <w:r w:rsidRPr="006A2C6E">
              <w:rPr>
                <w:rFonts w:ascii="Times New Roman" w:eastAsia="Times New Roman" w:hAnsi="Times New Roman" w:cs="Times New Roman"/>
                <w:b/>
                <w:sz w:val="20"/>
                <w:szCs w:val="24"/>
                <w:lang w:eastAsia="ru-RU"/>
              </w:rPr>
              <w:t xml:space="preserve"> </w:t>
            </w:r>
            <w:proofErr w:type="gramStart"/>
            <w:r w:rsidRPr="006A2C6E">
              <w:rPr>
                <w:rFonts w:ascii="Times New Roman" w:eastAsia="Times New Roman" w:hAnsi="Times New Roman" w:cs="Times New Roman"/>
                <w:b/>
                <w:sz w:val="20"/>
                <w:szCs w:val="24"/>
                <w:lang w:eastAsia="ru-RU"/>
              </w:rPr>
              <w:t>р</w:t>
            </w:r>
            <w:proofErr w:type="gramEnd"/>
            <w:r w:rsidRPr="006A2C6E">
              <w:rPr>
                <w:rFonts w:ascii="Times New Roman" w:eastAsia="Times New Roman" w:hAnsi="Times New Roman" w:cs="Times New Roman"/>
                <w:b/>
                <w:sz w:val="20"/>
                <w:szCs w:val="24"/>
                <w:lang w:eastAsia="ru-RU"/>
              </w:rPr>
              <w:t>азработчик</w:t>
            </w:r>
          </w:p>
        </w:tc>
        <w:tc>
          <w:tcPr>
            <w:tcW w:w="1270" w:type="dxa"/>
          </w:tcPr>
          <w:p w:rsidR="00591F24" w:rsidRPr="006A2C6E" w:rsidRDefault="00591F24" w:rsidP="00591F24">
            <w:pPr>
              <w:spacing w:after="0" w:line="240" w:lineRule="auto"/>
              <w:jc w:val="center"/>
              <w:rPr>
                <w:rFonts w:ascii="Times New Roman" w:eastAsia="Times New Roman" w:hAnsi="Times New Roman" w:cs="Times New Roman"/>
                <w:b/>
                <w:sz w:val="20"/>
                <w:szCs w:val="24"/>
                <w:lang w:eastAsia="ru-RU"/>
              </w:rPr>
            </w:pPr>
            <w:r w:rsidRPr="006A2C6E">
              <w:rPr>
                <w:rFonts w:ascii="Times New Roman" w:eastAsia="Times New Roman" w:hAnsi="Times New Roman" w:cs="Times New Roman"/>
                <w:b/>
                <w:sz w:val="20"/>
                <w:szCs w:val="24"/>
                <w:lang w:eastAsia="ru-RU"/>
              </w:rPr>
              <w:t>Период реализации</w:t>
            </w:r>
          </w:p>
        </w:tc>
        <w:tc>
          <w:tcPr>
            <w:tcW w:w="1503" w:type="dxa"/>
          </w:tcPr>
          <w:p w:rsidR="00591F24" w:rsidRPr="006A2C6E" w:rsidRDefault="00591F24" w:rsidP="00591F24">
            <w:pPr>
              <w:spacing w:after="0" w:line="240" w:lineRule="auto"/>
              <w:jc w:val="center"/>
              <w:rPr>
                <w:rFonts w:ascii="Times New Roman" w:eastAsia="Times New Roman" w:hAnsi="Times New Roman" w:cs="Times New Roman"/>
                <w:b/>
                <w:sz w:val="20"/>
                <w:szCs w:val="24"/>
                <w:lang w:eastAsia="ru-RU"/>
              </w:rPr>
            </w:pPr>
            <w:r w:rsidRPr="006A2C6E">
              <w:rPr>
                <w:rFonts w:ascii="Times New Roman" w:eastAsia="Times New Roman" w:hAnsi="Times New Roman" w:cs="Times New Roman"/>
                <w:b/>
                <w:sz w:val="20"/>
                <w:szCs w:val="24"/>
                <w:lang w:eastAsia="ru-RU"/>
              </w:rPr>
              <w:t>Целевая аудитория</w:t>
            </w:r>
          </w:p>
        </w:tc>
        <w:tc>
          <w:tcPr>
            <w:tcW w:w="1945" w:type="dxa"/>
          </w:tcPr>
          <w:p w:rsidR="00591F24" w:rsidRPr="006A2C6E" w:rsidRDefault="00591F24" w:rsidP="00591F24">
            <w:pPr>
              <w:spacing w:after="0" w:line="240" w:lineRule="auto"/>
              <w:jc w:val="center"/>
              <w:rPr>
                <w:rFonts w:ascii="Times New Roman" w:eastAsia="Times New Roman" w:hAnsi="Times New Roman" w:cs="Times New Roman"/>
                <w:b/>
                <w:sz w:val="20"/>
                <w:szCs w:val="24"/>
                <w:lang w:eastAsia="ru-RU"/>
              </w:rPr>
            </w:pPr>
            <w:r w:rsidRPr="006A2C6E">
              <w:rPr>
                <w:rFonts w:ascii="Times New Roman" w:eastAsia="Times New Roman" w:hAnsi="Times New Roman" w:cs="Times New Roman"/>
                <w:b/>
                <w:sz w:val="20"/>
                <w:szCs w:val="24"/>
                <w:lang w:eastAsia="ru-RU"/>
              </w:rPr>
              <w:t>Направление</w:t>
            </w:r>
          </w:p>
          <w:p w:rsidR="00591F24" w:rsidRPr="006A2C6E" w:rsidRDefault="00591F24" w:rsidP="00591F24">
            <w:pPr>
              <w:spacing w:after="0" w:line="240" w:lineRule="auto"/>
              <w:jc w:val="center"/>
              <w:rPr>
                <w:rFonts w:ascii="Times New Roman" w:eastAsia="Times New Roman" w:hAnsi="Times New Roman" w:cs="Times New Roman"/>
                <w:b/>
                <w:sz w:val="20"/>
                <w:szCs w:val="24"/>
                <w:lang w:eastAsia="ru-RU"/>
              </w:rPr>
            </w:pPr>
            <w:r w:rsidRPr="006A2C6E">
              <w:rPr>
                <w:rFonts w:ascii="Times New Roman" w:eastAsia="Times New Roman" w:hAnsi="Times New Roman" w:cs="Times New Roman"/>
                <w:b/>
                <w:sz w:val="20"/>
                <w:szCs w:val="24"/>
                <w:lang w:eastAsia="ru-RU"/>
              </w:rPr>
              <w:t>деятельности</w:t>
            </w:r>
          </w:p>
        </w:tc>
        <w:tc>
          <w:tcPr>
            <w:tcW w:w="1732" w:type="dxa"/>
          </w:tcPr>
          <w:p w:rsidR="00591F24" w:rsidRPr="006A2C6E" w:rsidRDefault="00591F24" w:rsidP="00591F24">
            <w:pPr>
              <w:spacing w:after="0" w:line="240" w:lineRule="auto"/>
              <w:jc w:val="center"/>
              <w:rPr>
                <w:rFonts w:ascii="Times New Roman" w:eastAsia="Times New Roman" w:hAnsi="Times New Roman" w:cs="Times New Roman"/>
                <w:b/>
                <w:sz w:val="20"/>
                <w:szCs w:val="24"/>
                <w:lang w:eastAsia="ru-RU"/>
              </w:rPr>
            </w:pPr>
            <w:r w:rsidRPr="006A2C6E">
              <w:rPr>
                <w:rFonts w:ascii="Times New Roman" w:eastAsia="Times New Roman" w:hAnsi="Times New Roman" w:cs="Times New Roman"/>
                <w:b/>
                <w:sz w:val="20"/>
                <w:szCs w:val="24"/>
                <w:lang w:eastAsia="ru-RU"/>
              </w:rPr>
              <w:t>Формы мероприятий</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 «Уоланнар аа5ыылара» </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(Детская библиотека)</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2009г.</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мальчики дошкольного, младшего и среднего школьного возраста</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нравственно-эстетическое; продвижение чтения</w:t>
            </w:r>
          </w:p>
        </w:tc>
        <w:tc>
          <w:tcPr>
            <w:tcW w:w="1732"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ежегодный улусный конкурс чтецов. </w:t>
            </w:r>
            <w:r w:rsidR="000037D6" w:rsidRPr="006A2C6E">
              <w:rPr>
                <w:rFonts w:ascii="Times New Roman" w:eastAsia="Times New Roman" w:hAnsi="Times New Roman" w:cs="Times New Roman"/>
                <w:sz w:val="20"/>
                <w:szCs w:val="24"/>
                <w:lang w:eastAsia="ru-RU"/>
              </w:rPr>
              <w:t>«Помним. Гордимся. Благодарим»</w:t>
            </w:r>
          </w:p>
          <w:p w:rsidR="00591F24" w:rsidRPr="006A2C6E" w:rsidRDefault="000037D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Охват-202</w:t>
            </w:r>
            <w:r w:rsidR="00591F24" w:rsidRPr="006A2C6E">
              <w:rPr>
                <w:rFonts w:ascii="Times New Roman" w:eastAsia="Times New Roman" w:hAnsi="Times New Roman" w:cs="Times New Roman"/>
                <w:sz w:val="20"/>
                <w:szCs w:val="24"/>
                <w:lang w:eastAsia="ru-RU"/>
              </w:rPr>
              <w:t xml:space="preserve"> </w:t>
            </w:r>
            <w:r w:rsidR="00591F24" w:rsidRPr="006A2C6E">
              <w:rPr>
                <w:rFonts w:ascii="Times New Roman" w:eastAsia="Times New Roman" w:hAnsi="Times New Roman" w:cs="Times New Roman"/>
                <w:sz w:val="20"/>
                <w:szCs w:val="24"/>
                <w:lang w:val="sah-RU" w:eastAsia="ru-RU"/>
              </w:rPr>
              <w:t>участников</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Фестиваль «Свети, солнце, ярче!» (детская библ)</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Дошкольный возраст</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Тетарально-художественный фестиваль, активизация творческих детских способностей, приобщение к художественной литературе</w:t>
            </w:r>
          </w:p>
        </w:tc>
        <w:tc>
          <w:tcPr>
            <w:tcW w:w="1732"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proofErr w:type="gramStart"/>
            <w:r w:rsidRPr="006A2C6E">
              <w:rPr>
                <w:rFonts w:ascii="Times New Roman" w:eastAsia="Times New Roman" w:hAnsi="Times New Roman" w:cs="Times New Roman"/>
                <w:sz w:val="20"/>
                <w:szCs w:val="24"/>
                <w:lang w:eastAsia="ru-RU"/>
              </w:rPr>
              <w:t>Посвящен</w:t>
            </w:r>
            <w:proofErr w:type="gramEnd"/>
            <w:r w:rsidRPr="006A2C6E">
              <w:rPr>
                <w:rFonts w:ascii="Times New Roman" w:eastAsia="Times New Roman" w:hAnsi="Times New Roman" w:cs="Times New Roman"/>
                <w:sz w:val="20"/>
                <w:szCs w:val="24"/>
                <w:lang w:eastAsia="ru-RU"/>
              </w:rPr>
              <w:t xml:space="preserve"> </w:t>
            </w:r>
            <w:r w:rsidR="000037D6" w:rsidRPr="006A2C6E">
              <w:rPr>
                <w:rFonts w:ascii="Times New Roman" w:eastAsia="Times New Roman" w:hAnsi="Times New Roman" w:cs="Times New Roman"/>
                <w:sz w:val="20"/>
                <w:szCs w:val="24"/>
                <w:lang w:eastAsia="ru-RU"/>
              </w:rPr>
              <w:t>сказкам Андерсона.</w:t>
            </w:r>
          </w:p>
          <w:p w:rsidR="00591F24" w:rsidRPr="006A2C6E" w:rsidRDefault="000037D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Участвовало 10 ДОУ улуса. Общий охват 554 (дети, родители, воспитатели)</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Проект «Сад стихов» (детская библиотека)</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2005</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Дошкольный возраст</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В рамках программы «Мир детсва итворчества: грани сотрудничества» ежегодно проводится творческий конкурс на развитие мелкой </w:t>
            </w:r>
            <w:r w:rsidRPr="006A2C6E">
              <w:rPr>
                <w:rFonts w:ascii="Times New Roman" w:eastAsia="Times New Roman" w:hAnsi="Times New Roman" w:cs="Times New Roman"/>
                <w:sz w:val="20"/>
                <w:szCs w:val="24"/>
                <w:lang w:eastAsia="ru-RU"/>
              </w:rPr>
              <w:lastRenderedPageBreak/>
              <w:t>моторики дошколят</w:t>
            </w:r>
          </w:p>
        </w:tc>
        <w:tc>
          <w:tcPr>
            <w:tcW w:w="1732" w:type="dxa"/>
          </w:tcPr>
          <w:p w:rsidR="000037D6" w:rsidRPr="006A2C6E" w:rsidRDefault="000037D6" w:rsidP="000037D6">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lastRenderedPageBreak/>
              <w:t>Проект посвящен 110-летию Константина Николаевича Дьячковского (Туйаарыскай)</w:t>
            </w:r>
          </w:p>
          <w:p w:rsidR="00591F24" w:rsidRPr="006A2C6E" w:rsidRDefault="000037D6" w:rsidP="000037D6">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Проведен конкурс чтецов «Току – току, </w:t>
            </w:r>
            <w:r w:rsidRPr="006A2C6E">
              <w:rPr>
                <w:rFonts w:ascii="Times New Roman" w:eastAsia="Times New Roman" w:hAnsi="Times New Roman" w:cs="Times New Roman"/>
                <w:sz w:val="20"/>
                <w:szCs w:val="24"/>
                <w:lang w:eastAsia="ru-RU"/>
              </w:rPr>
              <w:lastRenderedPageBreak/>
              <w:t>ньээм – ньээм!»</w:t>
            </w:r>
          </w:p>
          <w:p w:rsidR="000037D6" w:rsidRPr="006A2C6E" w:rsidRDefault="000037D6" w:rsidP="000037D6">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Охват 104</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lastRenderedPageBreak/>
              <w:t>Всероссийский проект «Гений места» (БНП «Эйгэ», 1 Хомустах)</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2021</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формирование современной инфраструктуры для развития креативной экономики регионов, создание новых интеллектуальных продуктов на базе локальной идентичности, сохранение культурного наследия и уникальных особенностей территорий России.</w:t>
            </w:r>
          </w:p>
        </w:tc>
        <w:tc>
          <w:tcPr>
            <w:tcW w:w="1732" w:type="dxa"/>
          </w:tcPr>
          <w:p w:rsidR="00591F24" w:rsidRPr="006A2C6E" w:rsidRDefault="000037D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Всего мероприятий – 8, охват – </w:t>
            </w:r>
            <w:r w:rsidR="00EA6A88" w:rsidRPr="006A2C6E">
              <w:rPr>
                <w:rFonts w:ascii="Times New Roman" w:eastAsia="Times New Roman" w:hAnsi="Times New Roman" w:cs="Times New Roman"/>
                <w:sz w:val="20"/>
                <w:szCs w:val="24"/>
                <w:lang w:eastAsia="ru-RU"/>
              </w:rPr>
              <w:t>268</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Проект </w:t>
            </w:r>
            <w:r w:rsidR="00EA6A88" w:rsidRPr="006A2C6E">
              <w:rPr>
                <w:rFonts w:ascii="Times New Roman" w:eastAsia="Times New Roman" w:hAnsi="Times New Roman" w:cs="Times New Roman"/>
                <w:sz w:val="20"/>
                <w:szCs w:val="24"/>
                <w:lang w:eastAsia="ru-RU"/>
              </w:rPr>
              <w:t>«Литературный журфикс»</w:t>
            </w:r>
            <w:r w:rsidRPr="006A2C6E">
              <w:rPr>
                <w:rFonts w:ascii="Times New Roman" w:eastAsia="Times New Roman" w:hAnsi="Times New Roman" w:cs="Times New Roman"/>
                <w:sz w:val="20"/>
                <w:szCs w:val="24"/>
                <w:lang w:eastAsia="ru-RU"/>
              </w:rPr>
              <w:t xml:space="preserve"> </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(1 Хомустах)</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2022</w:t>
            </w:r>
          </w:p>
        </w:tc>
        <w:tc>
          <w:tcPr>
            <w:tcW w:w="1503" w:type="dxa"/>
          </w:tcPr>
          <w:p w:rsidR="00591F24" w:rsidRPr="006A2C6E" w:rsidRDefault="00EA6A88"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591F24" w:rsidRPr="006A2C6E" w:rsidRDefault="00EA6A88"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Встреча с интересными людьми разных профессий, спортсменами, писателями, режиссерами, участниками СВО, успешными специалистами, руководителями и тд.</w:t>
            </w:r>
          </w:p>
        </w:tc>
        <w:tc>
          <w:tcPr>
            <w:tcW w:w="1732" w:type="dxa"/>
          </w:tcPr>
          <w:p w:rsidR="00591F24" w:rsidRPr="006A2C6E" w:rsidRDefault="00EA6A88"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2 меропр, 24 охват</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Проект «Сэлиичээн»</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2022</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Уч-ся нас</w:t>
            </w:r>
            <w:proofErr w:type="gramStart"/>
            <w:r w:rsidRPr="006A2C6E">
              <w:rPr>
                <w:rFonts w:ascii="Times New Roman" w:eastAsia="Times New Roman" w:hAnsi="Times New Roman" w:cs="Times New Roman"/>
                <w:sz w:val="20"/>
                <w:szCs w:val="24"/>
                <w:lang w:eastAsia="ru-RU"/>
              </w:rPr>
              <w:t>.к</w:t>
            </w:r>
            <w:proofErr w:type="gramEnd"/>
            <w:r w:rsidRPr="006A2C6E">
              <w:rPr>
                <w:rFonts w:ascii="Times New Roman" w:eastAsia="Times New Roman" w:hAnsi="Times New Roman" w:cs="Times New Roman"/>
                <w:sz w:val="20"/>
                <w:szCs w:val="24"/>
                <w:lang w:eastAsia="ru-RU"/>
              </w:rPr>
              <w:t>лассов, их родители</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Привлечение к семейному чтению</w:t>
            </w:r>
          </w:p>
        </w:tc>
        <w:tc>
          <w:tcPr>
            <w:tcW w:w="1732"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3 мероприятия, охват 21.</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Летний лагерь экочтения «Ааҕыы кустуга» (1 Хомустах)</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2024</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учащиеся</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proofErr w:type="gramStart"/>
            <w:r w:rsidRPr="006A2C6E">
              <w:rPr>
                <w:rFonts w:ascii="Times New Roman" w:eastAsia="Times New Roman" w:hAnsi="Times New Roman" w:cs="Times New Roman"/>
                <w:sz w:val="20"/>
                <w:szCs w:val="24"/>
                <w:lang w:eastAsia="ru-RU"/>
              </w:rPr>
              <w:t>Приуроченный</w:t>
            </w:r>
            <w:proofErr w:type="gramEnd"/>
            <w:r w:rsidRPr="006A2C6E">
              <w:rPr>
                <w:rFonts w:ascii="Times New Roman" w:eastAsia="Times New Roman" w:hAnsi="Times New Roman" w:cs="Times New Roman"/>
                <w:sz w:val="20"/>
                <w:szCs w:val="24"/>
                <w:lang w:eastAsia="ru-RU"/>
              </w:rPr>
              <w:t xml:space="preserve"> к Году Детства в РСЯ в рамках РДДМ «Движение первых» </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Цели и задачи:</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-содействие проведению государственной политики в интересах детей</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-создание равных возможностей для всестороннего развития и самореализации</w:t>
            </w:r>
          </w:p>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организация досуга детей  и тд</w:t>
            </w:r>
          </w:p>
        </w:tc>
        <w:tc>
          <w:tcPr>
            <w:tcW w:w="1732"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В течение 1 недели, охват 15 детей. Ежедневные мероприятия.</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Проект «Волшебный рюкзачок» (Хатырык)</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2017</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Воспитанники ДОУ</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Возрождение традиционного семейного чтения </w:t>
            </w:r>
          </w:p>
        </w:tc>
        <w:tc>
          <w:tcPr>
            <w:tcW w:w="1732" w:type="dxa"/>
          </w:tcPr>
          <w:p w:rsidR="00591F24" w:rsidRPr="006A2C6E" w:rsidRDefault="0074157E" w:rsidP="0074157E">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4 мероприятия</w:t>
            </w:r>
            <w:r w:rsidR="00591F24" w:rsidRPr="006A2C6E">
              <w:rPr>
                <w:rFonts w:ascii="Times New Roman" w:eastAsia="Times New Roman" w:hAnsi="Times New Roman" w:cs="Times New Roman"/>
                <w:sz w:val="20"/>
                <w:szCs w:val="24"/>
                <w:lang w:eastAsia="ru-RU"/>
              </w:rPr>
              <w:t>, общий о</w:t>
            </w:r>
            <w:r w:rsidRPr="006A2C6E">
              <w:rPr>
                <w:rFonts w:ascii="Times New Roman" w:eastAsia="Times New Roman" w:hAnsi="Times New Roman" w:cs="Times New Roman"/>
                <w:sz w:val="20"/>
                <w:szCs w:val="24"/>
                <w:lang w:eastAsia="ru-RU"/>
              </w:rPr>
              <w:t>хват 63</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Проект “Нейротека” (совм. Бетюнский и Модутский филиалы”</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2024</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 xml:space="preserve">через нейросети  пропагандировать культуру чтения, улучшить качества услуг и привлечение </w:t>
            </w:r>
            <w:r w:rsidRPr="006A2C6E">
              <w:rPr>
                <w:rFonts w:ascii="Times New Roman" w:eastAsia="Times New Roman" w:hAnsi="Times New Roman" w:cs="Times New Roman"/>
                <w:sz w:val="20"/>
                <w:szCs w:val="24"/>
                <w:lang w:val="sah-RU" w:eastAsia="ru-RU"/>
              </w:rPr>
              <w:lastRenderedPageBreak/>
              <w:t>большего числа подписчиков в соц.сетях</w:t>
            </w:r>
          </w:p>
        </w:tc>
        <w:tc>
          <w:tcPr>
            <w:tcW w:w="1732" w:type="dxa"/>
          </w:tcPr>
          <w:p w:rsidR="00591F24" w:rsidRPr="006A2C6E" w:rsidRDefault="0036061A" w:rsidP="0036061A">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lastRenderedPageBreak/>
              <w:t>2</w:t>
            </w:r>
            <w:r w:rsidR="00591F24" w:rsidRPr="006A2C6E">
              <w:rPr>
                <w:rFonts w:ascii="Times New Roman" w:eastAsia="Times New Roman" w:hAnsi="Times New Roman" w:cs="Times New Roman"/>
                <w:sz w:val="20"/>
                <w:szCs w:val="24"/>
                <w:lang w:val="sah-RU" w:eastAsia="ru-RU"/>
              </w:rPr>
              <w:t xml:space="preserve"> видеоролика,</w:t>
            </w:r>
          </w:p>
          <w:p w:rsidR="0036061A" w:rsidRPr="006A2C6E" w:rsidRDefault="0036061A" w:rsidP="0036061A">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участие в конкурсе “Лучшие библиотечные пракики”</w:t>
            </w:r>
          </w:p>
        </w:tc>
      </w:tr>
      <w:tr w:rsidR="005554E4" w:rsidRPr="006A2C6E" w:rsidTr="0074157E">
        <w:tc>
          <w:tcPr>
            <w:tcW w:w="3263" w:type="dxa"/>
          </w:tcPr>
          <w:p w:rsidR="00F70075" w:rsidRPr="006A2C6E" w:rsidRDefault="00F70075"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lastRenderedPageBreak/>
              <w:t>Проект “Литературный автоквест”</w:t>
            </w:r>
          </w:p>
        </w:tc>
        <w:tc>
          <w:tcPr>
            <w:tcW w:w="1270" w:type="dxa"/>
          </w:tcPr>
          <w:p w:rsidR="00F70075" w:rsidRPr="006A2C6E" w:rsidRDefault="00F70075"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с 2020</w:t>
            </w:r>
          </w:p>
        </w:tc>
        <w:tc>
          <w:tcPr>
            <w:tcW w:w="1503" w:type="dxa"/>
          </w:tcPr>
          <w:p w:rsidR="00F70075" w:rsidRPr="006A2C6E" w:rsidRDefault="00F70075"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F70075" w:rsidRPr="006A2C6E" w:rsidRDefault="00F70075"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интеллектуально-развлекательное мероприятие, где участники, используя различные ресурсы библиотеки и выполняя задания, продвигаются по заданному маршруту по наслегу на автомобилях</w:t>
            </w:r>
          </w:p>
        </w:tc>
        <w:tc>
          <w:tcPr>
            <w:tcW w:w="1732" w:type="dxa"/>
          </w:tcPr>
          <w:p w:rsidR="00F70075" w:rsidRPr="006A2C6E" w:rsidRDefault="00F70075" w:rsidP="0036061A">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Проходит 1 раз в год, охват 20</w:t>
            </w:r>
          </w:p>
        </w:tc>
      </w:tr>
      <w:tr w:rsidR="005554E4" w:rsidRPr="006A2C6E" w:rsidTr="0074157E">
        <w:tc>
          <w:tcPr>
            <w:tcW w:w="3263" w:type="dxa"/>
          </w:tcPr>
          <w:p w:rsidR="00F70075" w:rsidRPr="006A2C6E" w:rsidRDefault="00F70075"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Проект «Алаас ааттаах, дойду сурахтаах»</w:t>
            </w:r>
            <w:r w:rsidR="00DE6D10" w:rsidRPr="006A2C6E">
              <w:rPr>
                <w:rFonts w:ascii="Times New Roman" w:eastAsia="Times New Roman" w:hAnsi="Times New Roman" w:cs="Times New Roman"/>
                <w:sz w:val="20"/>
                <w:szCs w:val="24"/>
                <w:lang w:val="sah-RU" w:eastAsia="ru-RU"/>
              </w:rPr>
              <w:t xml:space="preserve"> (Модутская библиотека)</w:t>
            </w:r>
          </w:p>
        </w:tc>
        <w:tc>
          <w:tcPr>
            <w:tcW w:w="1270" w:type="dxa"/>
          </w:tcPr>
          <w:p w:rsidR="00F70075" w:rsidRPr="006A2C6E" w:rsidRDefault="00F70075" w:rsidP="00591F24">
            <w:pPr>
              <w:spacing w:after="0" w:line="240" w:lineRule="auto"/>
              <w:rPr>
                <w:rFonts w:ascii="Times New Roman" w:eastAsia="Times New Roman" w:hAnsi="Times New Roman" w:cs="Times New Roman"/>
                <w:sz w:val="20"/>
                <w:szCs w:val="24"/>
                <w:lang w:val="sah-RU" w:eastAsia="ru-RU"/>
              </w:rPr>
            </w:pPr>
          </w:p>
        </w:tc>
        <w:tc>
          <w:tcPr>
            <w:tcW w:w="1503" w:type="dxa"/>
          </w:tcPr>
          <w:p w:rsidR="00F70075" w:rsidRPr="006A2C6E" w:rsidRDefault="00F70075"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F70075" w:rsidRPr="006A2C6E" w:rsidRDefault="00F70075"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Изучение истории наслега, пополнение ЭБД, каталогов, издание брошюр и тд</w:t>
            </w:r>
          </w:p>
        </w:tc>
        <w:tc>
          <w:tcPr>
            <w:tcW w:w="1732" w:type="dxa"/>
          </w:tcPr>
          <w:p w:rsidR="00F70075" w:rsidRPr="006A2C6E" w:rsidRDefault="00F70075" w:rsidP="00F70075">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Выход брошюры</w:t>
            </w:r>
          </w:p>
          <w:p w:rsidR="00F70075" w:rsidRPr="006A2C6E" w:rsidRDefault="00F70075" w:rsidP="00F70075">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«Модут нэьилиэгин сирдэрин ааттара», составление стендов к 80-летию Победы, ведение 4 краеведч.ЭБД</w:t>
            </w:r>
          </w:p>
        </w:tc>
      </w:tr>
      <w:tr w:rsidR="005554E4" w:rsidRPr="006A2C6E" w:rsidTr="0074157E">
        <w:tc>
          <w:tcPr>
            <w:tcW w:w="3263" w:type="dxa"/>
          </w:tcPr>
          <w:p w:rsidR="00591F24" w:rsidRPr="006A2C6E" w:rsidRDefault="00F70075"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Проект «Аа5абыт уонна уруьуйдуубут» (Бетюнский филиал)</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p>
        </w:tc>
        <w:tc>
          <w:tcPr>
            <w:tcW w:w="1503" w:type="dxa"/>
          </w:tcPr>
          <w:p w:rsidR="00591F24" w:rsidRPr="006A2C6E" w:rsidRDefault="004E631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учащиеся</w:t>
            </w:r>
          </w:p>
        </w:tc>
        <w:tc>
          <w:tcPr>
            <w:tcW w:w="1945" w:type="dxa"/>
          </w:tcPr>
          <w:p w:rsidR="00591F24" w:rsidRPr="006A2C6E" w:rsidRDefault="004E6316"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Популяризация чтения через творчество, конкурсы</w:t>
            </w:r>
          </w:p>
        </w:tc>
        <w:tc>
          <w:tcPr>
            <w:tcW w:w="1732" w:type="dxa"/>
          </w:tcPr>
          <w:p w:rsidR="00591F24" w:rsidRPr="006A2C6E" w:rsidRDefault="004E6316"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5 мероприятий, 50 охват</w:t>
            </w:r>
          </w:p>
        </w:tc>
      </w:tr>
      <w:tr w:rsidR="005554E4" w:rsidRPr="006A2C6E" w:rsidTr="0074157E">
        <w:tc>
          <w:tcPr>
            <w:tcW w:w="3263" w:type="dxa"/>
          </w:tcPr>
          <w:p w:rsidR="004E6316" w:rsidRPr="006A2C6E" w:rsidRDefault="004E6316"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Проект «Киэн туттабыт! Сугуруйэбит!» (Бетюнский филиал)</w:t>
            </w:r>
          </w:p>
        </w:tc>
        <w:tc>
          <w:tcPr>
            <w:tcW w:w="1270" w:type="dxa"/>
          </w:tcPr>
          <w:p w:rsidR="004E6316" w:rsidRPr="006A2C6E" w:rsidRDefault="004E6316"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2025</w:t>
            </w:r>
          </w:p>
        </w:tc>
        <w:tc>
          <w:tcPr>
            <w:tcW w:w="1503" w:type="dxa"/>
          </w:tcPr>
          <w:p w:rsidR="004E6316" w:rsidRPr="006A2C6E" w:rsidRDefault="004E631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4E6316" w:rsidRPr="006A2C6E" w:rsidRDefault="004E6316"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Посвящен 80-летию Победы</w:t>
            </w:r>
          </w:p>
        </w:tc>
        <w:tc>
          <w:tcPr>
            <w:tcW w:w="1732" w:type="dxa"/>
          </w:tcPr>
          <w:p w:rsidR="004E6316" w:rsidRPr="006A2C6E" w:rsidRDefault="004E6316"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5 мероприятий, охват 87 (включая краеведческие чтения)</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Проект «Ебугэ угэьин утумнаан» (Тюбинский филиал)</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2022</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Учащиеся</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приобщение детей к духовной, материальной культуре, языку и традициям народа саха, с помощью проведения интерактивных уроков.</w:t>
            </w:r>
          </w:p>
        </w:tc>
        <w:tc>
          <w:tcPr>
            <w:tcW w:w="1732" w:type="dxa"/>
          </w:tcPr>
          <w:p w:rsidR="00591F24" w:rsidRPr="006A2C6E" w:rsidRDefault="00591F24" w:rsidP="00591F24">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Проект предназначен для реализации во время лет</w:t>
            </w:r>
            <w:r w:rsidR="00F70075" w:rsidRPr="006A2C6E">
              <w:rPr>
                <w:rFonts w:ascii="Times New Roman" w:eastAsia="Times New Roman" w:hAnsi="Times New Roman" w:cs="Times New Roman"/>
                <w:sz w:val="20"/>
                <w:szCs w:val="24"/>
                <w:lang w:val="sah-RU" w:eastAsia="ru-RU"/>
              </w:rPr>
              <w:t>ней занятости детей. Проведено 12 встреч</w:t>
            </w:r>
          </w:p>
          <w:p w:rsidR="00591F24" w:rsidRPr="006A2C6E" w:rsidRDefault="00F70075" w:rsidP="00F70075">
            <w:pPr>
              <w:spacing w:after="0" w:line="240" w:lineRule="auto"/>
              <w:rPr>
                <w:rFonts w:ascii="Times New Roman" w:eastAsia="Times New Roman" w:hAnsi="Times New Roman" w:cs="Times New Roman"/>
                <w:sz w:val="20"/>
                <w:szCs w:val="24"/>
                <w:lang w:val="sah-RU" w:eastAsia="ru-RU"/>
              </w:rPr>
            </w:pPr>
            <w:r w:rsidRPr="006A2C6E">
              <w:rPr>
                <w:rFonts w:ascii="Times New Roman" w:eastAsia="Times New Roman" w:hAnsi="Times New Roman" w:cs="Times New Roman"/>
                <w:sz w:val="20"/>
                <w:szCs w:val="24"/>
                <w:lang w:val="sah-RU" w:eastAsia="ru-RU"/>
              </w:rPr>
              <w:t xml:space="preserve">Общий охват </w:t>
            </w:r>
            <w:r w:rsidR="00DE6D10" w:rsidRPr="006A2C6E">
              <w:rPr>
                <w:rFonts w:ascii="Times New Roman" w:eastAsia="Times New Roman" w:hAnsi="Times New Roman" w:cs="Times New Roman"/>
                <w:sz w:val="20"/>
                <w:szCs w:val="24"/>
                <w:lang w:val="sah-RU" w:eastAsia="ru-RU"/>
              </w:rPr>
              <w:t>–</w:t>
            </w:r>
            <w:r w:rsidRPr="006A2C6E">
              <w:rPr>
                <w:rFonts w:ascii="Times New Roman" w:eastAsia="Times New Roman" w:hAnsi="Times New Roman" w:cs="Times New Roman"/>
                <w:sz w:val="20"/>
                <w:szCs w:val="24"/>
                <w:lang w:val="sah-RU" w:eastAsia="ru-RU"/>
              </w:rPr>
              <w:t xml:space="preserve"> 578</w:t>
            </w:r>
          </w:p>
        </w:tc>
      </w:tr>
      <w:tr w:rsidR="005554E4" w:rsidRPr="006A2C6E" w:rsidTr="0074157E">
        <w:tc>
          <w:tcPr>
            <w:tcW w:w="3263" w:type="dxa"/>
          </w:tcPr>
          <w:p w:rsidR="00591F24" w:rsidRPr="006A2C6E" w:rsidRDefault="00591F24" w:rsidP="00591F24">
            <w:pPr>
              <w:spacing w:after="0" w:line="240" w:lineRule="auto"/>
              <w:contextualSpacing/>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Виртуальная страница известных личностей села Булус Намского улуса «Алаас ааттаах, дойду сурахтаах»  (Тюбинский)</w:t>
            </w:r>
          </w:p>
          <w:p w:rsidR="00591F24" w:rsidRPr="006A2C6E" w:rsidRDefault="00591F24" w:rsidP="00591F24">
            <w:pPr>
              <w:spacing w:after="0" w:line="240" w:lineRule="auto"/>
              <w:contextualSpacing/>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 </w:t>
            </w:r>
          </w:p>
        </w:tc>
        <w:tc>
          <w:tcPr>
            <w:tcW w:w="1270" w:type="dxa"/>
          </w:tcPr>
          <w:p w:rsidR="00591F24" w:rsidRPr="006A2C6E" w:rsidRDefault="00591F24" w:rsidP="00591F24">
            <w:pPr>
              <w:spacing w:after="0" w:line="240" w:lineRule="auto"/>
              <w:ind w:left="58"/>
              <w:contextualSpacing/>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2024</w:t>
            </w:r>
          </w:p>
        </w:tc>
        <w:tc>
          <w:tcPr>
            <w:tcW w:w="1503" w:type="dxa"/>
          </w:tcPr>
          <w:p w:rsidR="00591F24" w:rsidRPr="006A2C6E" w:rsidRDefault="00591F24" w:rsidP="00591F24">
            <w:pPr>
              <w:spacing w:after="0" w:line="240" w:lineRule="auto"/>
              <w:ind w:left="70"/>
              <w:contextualSpacing/>
              <w:jc w:val="both"/>
              <w:rPr>
                <w:rFonts w:ascii="Times New Roman" w:eastAsia="Times New Roman" w:hAnsi="Times New Roman" w:cs="Times New Roman"/>
                <w:sz w:val="20"/>
                <w:szCs w:val="20"/>
                <w:lang w:eastAsia="ru-RU"/>
              </w:rPr>
            </w:pPr>
            <w:r w:rsidRPr="006A2C6E">
              <w:rPr>
                <w:rFonts w:ascii="Times New Roman" w:eastAsia="Times New Roman" w:hAnsi="Times New Roman" w:cs="Times New Roman"/>
                <w:sz w:val="20"/>
                <w:szCs w:val="20"/>
                <w:lang w:eastAsia="ru-RU"/>
              </w:rPr>
              <w:t>Население</w:t>
            </w:r>
          </w:p>
        </w:tc>
        <w:tc>
          <w:tcPr>
            <w:tcW w:w="1945" w:type="dxa"/>
          </w:tcPr>
          <w:p w:rsidR="00591F24" w:rsidRPr="006A2C6E" w:rsidRDefault="00591F24" w:rsidP="00591F24">
            <w:pPr>
              <w:spacing w:after="0" w:line="240" w:lineRule="auto"/>
              <w:ind w:left="58"/>
              <w:contextualSpacing/>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Ознакомление аудитории с известными личностями села Булус Намского улуса </w:t>
            </w:r>
          </w:p>
          <w:p w:rsidR="00591F24" w:rsidRPr="006A2C6E" w:rsidRDefault="00591F24" w:rsidP="00591F24">
            <w:pPr>
              <w:spacing w:after="0" w:line="240" w:lineRule="auto"/>
              <w:ind w:left="58"/>
              <w:contextualSpacing/>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xml:space="preserve">- приобщение читателей к культурному наследию родного края; </w:t>
            </w:r>
          </w:p>
          <w:p w:rsidR="00591F24" w:rsidRPr="006A2C6E" w:rsidRDefault="00591F24" w:rsidP="00591F24">
            <w:pPr>
              <w:spacing w:after="0" w:line="240" w:lineRule="auto"/>
              <w:ind w:left="58"/>
              <w:contextualSpacing/>
              <w:jc w:val="both"/>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 пропаганда духовно-нравственного и патриотического воспитания.</w:t>
            </w:r>
          </w:p>
        </w:tc>
        <w:tc>
          <w:tcPr>
            <w:tcW w:w="1732" w:type="dxa"/>
          </w:tcPr>
          <w:p w:rsidR="00591F24" w:rsidRPr="006A2C6E" w:rsidRDefault="00591F24" w:rsidP="00591F24">
            <w:pPr>
              <w:spacing w:after="0" w:line="240" w:lineRule="auto"/>
              <w:ind w:left="70"/>
              <w:contextualSpacing/>
              <w:jc w:val="both"/>
              <w:rPr>
                <w:rFonts w:ascii="Times New Roman" w:eastAsia="Times New Roman" w:hAnsi="Times New Roman" w:cs="Times New Roman"/>
                <w:sz w:val="20"/>
                <w:szCs w:val="20"/>
                <w:lang w:eastAsia="ru-RU"/>
              </w:rPr>
            </w:pPr>
            <w:r w:rsidRPr="006A2C6E">
              <w:rPr>
                <w:rFonts w:ascii="Times New Roman" w:eastAsia="Times New Roman" w:hAnsi="Times New Roman" w:cs="Times New Roman"/>
                <w:sz w:val="20"/>
                <w:szCs w:val="20"/>
                <w:lang w:eastAsia="ru-RU"/>
              </w:rPr>
              <w:t xml:space="preserve">- сбор  архивных и </w:t>
            </w:r>
            <w:proofErr w:type="gramStart"/>
            <w:r w:rsidRPr="006A2C6E">
              <w:rPr>
                <w:rFonts w:ascii="Times New Roman" w:eastAsia="Times New Roman" w:hAnsi="Times New Roman" w:cs="Times New Roman"/>
                <w:sz w:val="20"/>
                <w:szCs w:val="20"/>
                <w:lang w:eastAsia="ru-RU"/>
              </w:rPr>
              <w:t>фото-видео материалов</w:t>
            </w:r>
            <w:proofErr w:type="gramEnd"/>
            <w:r w:rsidRPr="006A2C6E">
              <w:rPr>
                <w:rFonts w:ascii="Times New Roman" w:eastAsia="Times New Roman" w:hAnsi="Times New Roman" w:cs="Times New Roman"/>
                <w:sz w:val="20"/>
                <w:szCs w:val="20"/>
                <w:lang w:eastAsia="ru-RU"/>
              </w:rPr>
              <w:t xml:space="preserve"> известных личностей села;</w:t>
            </w:r>
          </w:p>
          <w:p w:rsidR="00591F24" w:rsidRPr="006A2C6E" w:rsidRDefault="00591F24" w:rsidP="00591F24">
            <w:pPr>
              <w:spacing w:after="0" w:line="240" w:lineRule="auto"/>
              <w:ind w:left="70"/>
              <w:contextualSpacing/>
              <w:jc w:val="both"/>
              <w:rPr>
                <w:rFonts w:ascii="Times New Roman" w:eastAsia="Times New Roman" w:hAnsi="Times New Roman" w:cs="Times New Roman"/>
                <w:sz w:val="20"/>
                <w:szCs w:val="20"/>
                <w:lang w:eastAsia="ru-RU"/>
              </w:rPr>
            </w:pPr>
            <w:r w:rsidRPr="006A2C6E">
              <w:rPr>
                <w:rFonts w:ascii="Times New Roman" w:eastAsia="Times New Roman" w:hAnsi="Times New Roman" w:cs="Times New Roman"/>
                <w:sz w:val="20"/>
                <w:szCs w:val="20"/>
                <w:lang w:eastAsia="ru-RU"/>
              </w:rPr>
              <w:t xml:space="preserve">- подготовка контента </w:t>
            </w:r>
            <w:proofErr w:type="gramStart"/>
            <w:r w:rsidRPr="006A2C6E">
              <w:rPr>
                <w:rFonts w:ascii="Times New Roman" w:eastAsia="Times New Roman" w:hAnsi="Times New Roman" w:cs="Times New Roman"/>
                <w:sz w:val="20"/>
                <w:szCs w:val="20"/>
                <w:lang w:eastAsia="ru-RU"/>
              </w:rPr>
              <w:t>про</w:t>
            </w:r>
            <w:proofErr w:type="gramEnd"/>
            <w:r w:rsidRPr="006A2C6E">
              <w:rPr>
                <w:rFonts w:ascii="Times New Roman" w:eastAsia="Times New Roman" w:hAnsi="Times New Roman" w:cs="Times New Roman"/>
                <w:sz w:val="20"/>
                <w:szCs w:val="20"/>
                <w:lang w:eastAsia="ru-RU"/>
              </w:rPr>
              <w:t xml:space="preserve"> </w:t>
            </w:r>
            <w:proofErr w:type="gramStart"/>
            <w:r w:rsidRPr="006A2C6E">
              <w:rPr>
                <w:rFonts w:ascii="Times New Roman" w:eastAsia="Times New Roman" w:hAnsi="Times New Roman" w:cs="Times New Roman"/>
                <w:sz w:val="20"/>
                <w:szCs w:val="20"/>
                <w:lang w:eastAsia="ru-RU"/>
              </w:rPr>
              <w:t>известных</w:t>
            </w:r>
            <w:proofErr w:type="gramEnd"/>
            <w:r w:rsidRPr="006A2C6E">
              <w:rPr>
                <w:rFonts w:ascii="Times New Roman" w:eastAsia="Times New Roman" w:hAnsi="Times New Roman" w:cs="Times New Roman"/>
                <w:sz w:val="20"/>
                <w:szCs w:val="20"/>
                <w:lang w:eastAsia="ru-RU"/>
              </w:rPr>
              <w:t xml:space="preserve"> личностей села;</w:t>
            </w:r>
          </w:p>
          <w:p w:rsidR="00591F24" w:rsidRPr="006A2C6E" w:rsidRDefault="00591F24" w:rsidP="00591F24">
            <w:pPr>
              <w:spacing w:after="0" w:line="240" w:lineRule="auto"/>
              <w:ind w:left="70"/>
              <w:contextualSpacing/>
              <w:jc w:val="both"/>
              <w:rPr>
                <w:rFonts w:ascii="Times New Roman" w:eastAsia="Times New Roman" w:hAnsi="Times New Roman" w:cs="Times New Roman"/>
                <w:sz w:val="20"/>
                <w:szCs w:val="20"/>
                <w:lang w:eastAsia="ru-RU"/>
              </w:rPr>
            </w:pPr>
            <w:r w:rsidRPr="006A2C6E">
              <w:rPr>
                <w:rFonts w:ascii="Times New Roman" w:eastAsia="Times New Roman" w:hAnsi="Times New Roman" w:cs="Times New Roman"/>
                <w:sz w:val="20"/>
                <w:szCs w:val="20"/>
                <w:lang w:eastAsia="ru-RU"/>
              </w:rPr>
              <w:t>- разработка веб-сайта для виртуальной выставки.</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Библиотека вне стен библиотеки (Хатырыкский)</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2016г.</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Внестационарное обслуживание</w:t>
            </w:r>
          </w:p>
        </w:tc>
        <w:tc>
          <w:tcPr>
            <w:tcW w:w="1732" w:type="dxa"/>
          </w:tcPr>
          <w:p w:rsidR="00591F24" w:rsidRPr="006A2C6E" w:rsidRDefault="0074157E" w:rsidP="0074157E">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Пункт выдачи 8</w:t>
            </w:r>
            <w:r w:rsidR="00591F24" w:rsidRPr="006A2C6E">
              <w:rPr>
                <w:rFonts w:ascii="Times New Roman" w:eastAsia="Times New Roman" w:hAnsi="Times New Roman" w:cs="Times New Roman"/>
                <w:sz w:val="20"/>
                <w:szCs w:val="24"/>
                <w:lang w:eastAsia="ru-RU"/>
              </w:rPr>
              <w:t>, чит</w:t>
            </w:r>
            <w:r w:rsidRPr="006A2C6E">
              <w:rPr>
                <w:rFonts w:ascii="Times New Roman" w:eastAsia="Times New Roman" w:hAnsi="Times New Roman" w:cs="Times New Roman"/>
                <w:sz w:val="20"/>
                <w:szCs w:val="24"/>
                <w:lang w:eastAsia="ru-RU"/>
              </w:rPr>
              <w:t>ателей – 157</w:t>
            </w:r>
            <w:r w:rsidR="00591F24" w:rsidRPr="006A2C6E">
              <w:rPr>
                <w:rFonts w:ascii="Times New Roman" w:eastAsia="Times New Roman" w:hAnsi="Times New Roman" w:cs="Times New Roman"/>
                <w:sz w:val="20"/>
                <w:szCs w:val="24"/>
                <w:lang w:eastAsia="ru-RU"/>
              </w:rPr>
              <w:t xml:space="preserve">, </w:t>
            </w:r>
            <w:r w:rsidRPr="006A2C6E">
              <w:rPr>
                <w:rFonts w:ascii="Times New Roman" w:eastAsia="Times New Roman" w:hAnsi="Times New Roman" w:cs="Times New Roman"/>
                <w:sz w:val="20"/>
                <w:szCs w:val="24"/>
                <w:lang w:eastAsia="ru-RU"/>
              </w:rPr>
              <w:lastRenderedPageBreak/>
              <w:t>выдано литературы – 3295</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lastRenderedPageBreak/>
              <w:t xml:space="preserve">ПРОЕКТ «Сүрэх </w:t>
            </w:r>
            <w:proofErr w:type="gramStart"/>
            <w:r w:rsidRPr="006A2C6E">
              <w:rPr>
                <w:rFonts w:ascii="Times New Roman" w:eastAsia="Times New Roman" w:hAnsi="Times New Roman" w:cs="Times New Roman"/>
                <w:sz w:val="20"/>
                <w:szCs w:val="24"/>
                <w:lang w:eastAsia="ru-RU"/>
              </w:rPr>
              <w:t>сылаа</w:t>
            </w:r>
            <w:proofErr w:type="gramEnd"/>
            <w:r w:rsidRPr="006A2C6E">
              <w:rPr>
                <w:rFonts w:ascii="Times New Roman" w:eastAsia="Times New Roman" w:hAnsi="Times New Roman" w:cs="Times New Roman"/>
                <w:sz w:val="20"/>
                <w:szCs w:val="24"/>
                <w:lang w:eastAsia="ru-RU"/>
              </w:rPr>
              <w:t>һа кинигэнэн» (Хатырык)</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2023</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Инвалиды (население)</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Привлечение в библиотеку и обслуживание читателей с ОВЗ</w:t>
            </w:r>
          </w:p>
        </w:tc>
        <w:tc>
          <w:tcPr>
            <w:tcW w:w="1732" w:type="dxa"/>
          </w:tcPr>
          <w:p w:rsidR="00591F24" w:rsidRPr="006A2C6E" w:rsidRDefault="002F17D3" w:rsidP="002F17D3">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Всего мероприятий 4</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Проект Саха тө</w:t>
            </w:r>
            <w:proofErr w:type="gramStart"/>
            <w:r w:rsidRPr="006A2C6E">
              <w:rPr>
                <w:rFonts w:ascii="Times New Roman" w:eastAsia="Times New Roman" w:hAnsi="Times New Roman" w:cs="Times New Roman"/>
                <w:sz w:val="20"/>
                <w:szCs w:val="24"/>
                <w:lang w:eastAsia="ru-RU"/>
              </w:rPr>
              <w:t>р</w:t>
            </w:r>
            <w:proofErr w:type="gramEnd"/>
            <w:r w:rsidRPr="006A2C6E">
              <w:rPr>
                <w:rFonts w:ascii="Times New Roman" w:eastAsia="Times New Roman" w:hAnsi="Times New Roman" w:cs="Times New Roman"/>
                <w:sz w:val="20"/>
                <w:szCs w:val="24"/>
                <w:lang w:eastAsia="ru-RU"/>
              </w:rPr>
              <w:t>үт үгэстэрин (Никольский филиал)</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2024</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Учащиеся</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Приобщение детей к якутской  народной культуре</w:t>
            </w:r>
          </w:p>
        </w:tc>
        <w:tc>
          <w:tcPr>
            <w:tcW w:w="1732" w:type="dxa"/>
          </w:tcPr>
          <w:p w:rsidR="00591F24" w:rsidRPr="006A2C6E" w:rsidRDefault="004E631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5 мероприятий, охват 61</w:t>
            </w:r>
          </w:p>
        </w:tc>
      </w:tr>
      <w:tr w:rsidR="005554E4" w:rsidRPr="006A2C6E" w:rsidTr="0074157E">
        <w:tc>
          <w:tcPr>
            <w:tcW w:w="3263" w:type="dxa"/>
          </w:tcPr>
          <w:p w:rsidR="004E6316" w:rsidRPr="006A2C6E" w:rsidRDefault="004E631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«Колесо истории моего наслега» (Никольский)</w:t>
            </w:r>
          </w:p>
        </w:tc>
        <w:tc>
          <w:tcPr>
            <w:tcW w:w="1270" w:type="dxa"/>
          </w:tcPr>
          <w:p w:rsidR="004E6316" w:rsidRPr="006A2C6E" w:rsidRDefault="0066536D"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2023</w:t>
            </w:r>
          </w:p>
        </w:tc>
        <w:tc>
          <w:tcPr>
            <w:tcW w:w="1503" w:type="dxa"/>
          </w:tcPr>
          <w:p w:rsidR="004E6316" w:rsidRPr="006A2C6E" w:rsidRDefault="0066536D"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Учащиеся</w:t>
            </w:r>
          </w:p>
        </w:tc>
        <w:tc>
          <w:tcPr>
            <w:tcW w:w="1945" w:type="dxa"/>
          </w:tcPr>
          <w:p w:rsidR="004E6316" w:rsidRPr="006A2C6E" w:rsidRDefault="0066536D"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Приобщение к истории наслега</w:t>
            </w:r>
          </w:p>
        </w:tc>
        <w:tc>
          <w:tcPr>
            <w:tcW w:w="1732" w:type="dxa"/>
          </w:tcPr>
          <w:p w:rsidR="004E6316" w:rsidRPr="006A2C6E" w:rsidRDefault="004E6316"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5 мероп</w:t>
            </w:r>
            <w:r w:rsidR="0066536D" w:rsidRPr="006A2C6E">
              <w:rPr>
                <w:rFonts w:ascii="Times New Roman" w:eastAsia="Times New Roman" w:hAnsi="Times New Roman" w:cs="Times New Roman"/>
                <w:sz w:val="20"/>
                <w:szCs w:val="24"/>
                <w:lang w:eastAsia="ru-RU"/>
              </w:rPr>
              <w:t>р</w:t>
            </w:r>
            <w:r w:rsidRPr="006A2C6E">
              <w:rPr>
                <w:rFonts w:ascii="Times New Roman" w:eastAsia="Times New Roman" w:hAnsi="Times New Roman" w:cs="Times New Roman"/>
                <w:sz w:val="20"/>
                <w:szCs w:val="24"/>
                <w:lang w:eastAsia="ru-RU"/>
              </w:rPr>
              <w:t xml:space="preserve">иятий, </w:t>
            </w:r>
            <w:r w:rsidR="0066536D" w:rsidRPr="006A2C6E">
              <w:rPr>
                <w:rFonts w:ascii="Times New Roman" w:eastAsia="Times New Roman" w:hAnsi="Times New Roman" w:cs="Times New Roman"/>
                <w:sz w:val="20"/>
                <w:szCs w:val="24"/>
                <w:lang w:eastAsia="ru-RU"/>
              </w:rPr>
              <w:t>35 охват</w:t>
            </w:r>
          </w:p>
        </w:tc>
      </w:tr>
      <w:tr w:rsidR="005554E4" w:rsidRPr="006A2C6E" w:rsidTr="0074157E">
        <w:tc>
          <w:tcPr>
            <w:tcW w:w="3263" w:type="dxa"/>
          </w:tcPr>
          <w:p w:rsidR="0066536D" w:rsidRPr="006A2C6E" w:rsidRDefault="0066536D"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«Семейное чтение: путь к гармонии через книгу» (Никольский)</w:t>
            </w:r>
          </w:p>
        </w:tc>
        <w:tc>
          <w:tcPr>
            <w:tcW w:w="1270" w:type="dxa"/>
          </w:tcPr>
          <w:p w:rsidR="0066536D" w:rsidRPr="006A2C6E" w:rsidRDefault="0066536D" w:rsidP="00591F24">
            <w:pPr>
              <w:spacing w:after="0" w:line="240" w:lineRule="auto"/>
              <w:rPr>
                <w:rFonts w:ascii="Times New Roman" w:eastAsia="Times New Roman" w:hAnsi="Times New Roman" w:cs="Times New Roman"/>
                <w:sz w:val="20"/>
                <w:szCs w:val="24"/>
                <w:lang w:eastAsia="ru-RU"/>
              </w:rPr>
            </w:pPr>
          </w:p>
        </w:tc>
        <w:tc>
          <w:tcPr>
            <w:tcW w:w="1503" w:type="dxa"/>
          </w:tcPr>
          <w:p w:rsidR="0066536D" w:rsidRPr="006A2C6E" w:rsidRDefault="0066536D"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66536D" w:rsidRPr="006A2C6E" w:rsidRDefault="0066536D"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Пропаганда книги и чтения</w:t>
            </w:r>
          </w:p>
        </w:tc>
        <w:tc>
          <w:tcPr>
            <w:tcW w:w="1732" w:type="dxa"/>
          </w:tcPr>
          <w:p w:rsidR="0066536D" w:rsidRPr="006A2C6E" w:rsidRDefault="0066536D"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4 мероп</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Проект «Модное рукоделие» (Хатын Арынский фл)</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2008</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Население</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Реализация творчества, раскрытие фондов о творчестве</w:t>
            </w:r>
          </w:p>
        </w:tc>
        <w:tc>
          <w:tcPr>
            <w:tcW w:w="1732"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p>
        </w:tc>
      </w:tr>
      <w:tr w:rsidR="005554E4" w:rsidRPr="006A2C6E" w:rsidTr="0074157E">
        <w:tc>
          <w:tcPr>
            <w:tcW w:w="3263" w:type="dxa"/>
          </w:tcPr>
          <w:p w:rsidR="00591F24" w:rsidRPr="006A2C6E" w:rsidRDefault="0036061A"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Проект «Ааҕар дьиэ кэргэн» (</w:t>
            </w:r>
            <w:r w:rsidR="00591F24" w:rsidRPr="006A2C6E">
              <w:rPr>
                <w:rFonts w:ascii="Times New Roman" w:eastAsia="Times New Roman" w:hAnsi="Times New Roman" w:cs="Times New Roman"/>
                <w:sz w:val="20"/>
                <w:szCs w:val="24"/>
                <w:lang w:eastAsia="ru-RU"/>
              </w:rPr>
              <w:t>Хамагаттинский филиал)</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2023</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Семьи наслега. Для воспитанников ДОУ, их родителей и воспитателей.</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proofErr w:type="gramStart"/>
            <w:r w:rsidRPr="006A2C6E">
              <w:rPr>
                <w:rFonts w:ascii="Times New Roman" w:eastAsia="Times New Roman" w:hAnsi="Times New Roman" w:cs="Times New Roman"/>
                <w:sz w:val="20"/>
                <w:szCs w:val="24"/>
                <w:lang w:eastAsia="ru-RU"/>
              </w:rPr>
              <w:t xml:space="preserve">формирование и развитие интереса к семейному чтению как фактору духовного, культурного и нравственного развитие ребенка, создание условий для творческого общения детей и взрослы. </w:t>
            </w:r>
            <w:proofErr w:type="gramEnd"/>
          </w:p>
        </w:tc>
        <w:tc>
          <w:tcPr>
            <w:tcW w:w="1732" w:type="dxa"/>
          </w:tcPr>
          <w:p w:rsidR="00591F24" w:rsidRPr="006A2C6E" w:rsidRDefault="00DE6D10" w:rsidP="00DE6D10">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Проведено 27</w:t>
            </w:r>
            <w:r w:rsidR="00591F24" w:rsidRPr="006A2C6E">
              <w:rPr>
                <w:rFonts w:ascii="Times New Roman" w:eastAsia="Times New Roman" w:hAnsi="Times New Roman" w:cs="Times New Roman"/>
                <w:sz w:val="20"/>
                <w:szCs w:val="24"/>
                <w:lang w:eastAsia="ru-RU"/>
              </w:rPr>
              <w:t xml:space="preserve"> мероприятий, </w:t>
            </w:r>
            <w:r w:rsidRPr="006A2C6E">
              <w:rPr>
                <w:rFonts w:ascii="Times New Roman" w:eastAsia="Times New Roman" w:hAnsi="Times New Roman" w:cs="Times New Roman"/>
                <w:sz w:val="20"/>
                <w:szCs w:val="24"/>
                <w:lang w:eastAsia="ru-RU"/>
              </w:rPr>
              <w:t>общий охват – 808</w:t>
            </w:r>
          </w:p>
        </w:tc>
      </w:tr>
      <w:tr w:rsidR="005554E4" w:rsidRPr="006A2C6E" w:rsidTr="0074157E">
        <w:tc>
          <w:tcPr>
            <w:tcW w:w="326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Проект «Откроем мир книги вместе» (Тастахский филиал совм</w:t>
            </w:r>
            <w:proofErr w:type="gramStart"/>
            <w:r w:rsidRPr="006A2C6E">
              <w:rPr>
                <w:rFonts w:ascii="Times New Roman" w:eastAsia="Times New Roman" w:hAnsi="Times New Roman" w:cs="Times New Roman"/>
                <w:sz w:val="20"/>
                <w:szCs w:val="24"/>
                <w:lang w:eastAsia="ru-RU"/>
              </w:rPr>
              <w:t>.с</w:t>
            </w:r>
            <w:proofErr w:type="gramEnd"/>
            <w:r w:rsidRPr="006A2C6E">
              <w:rPr>
                <w:rFonts w:ascii="Times New Roman" w:eastAsia="Times New Roman" w:hAnsi="Times New Roman" w:cs="Times New Roman"/>
                <w:sz w:val="20"/>
                <w:szCs w:val="24"/>
                <w:lang w:eastAsia="ru-RU"/>
              </w:rPr>
              <w:t xml:space="preserve"> ДОУ наслега)</w:t>
            </w:r>
          </w:p>
        </w:tc>
        <w:tc>
          <w:tcPr>
            <w:tcW w:w="1270"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с 2022</w:t>
            </w:r>
          </w:p>
        </w:tc>
        <w:tc>
          <w:tcPr>
            <w:tcW w:w="1503"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Воспитанники и работники ДОУ</w:t>
            </w:r>
          </w:p>
        </w:tc>
        <w:tc>
          <w:tcPr>
            <w:tcW w:w="1945" w:type="dxa"/>
          </w:tcPr>
          <w:p w:rsidR="00591F24" w:rsidRPr="006A2C6E" w:rsidRDefault="00591F24"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Приобщение дошколят к чтению и книге, к походам в библиотеку через громкие читки, проведение творческих мероприятий, выдачей литературы и т.д.</w:t>
            </w:r>
          </w:p>
        </w:tc>
        <w:tc>
          <w:tcPr>
            <w:tcW w:w="1732" w:type="dxa"/>
          </w:tcPr>
          <w:p w:rsidR="00591F24" w:rsidRPr="006A2C6E" w:rsidRDefault="00DE6D10" w:rsidP="00591F24">
            <w:pPr>
              <w:spacing w:after="0" w:line="240" w:lineRule="auto"/>
              <w:rPr>
                <w:rFonts w:ascii="Times New Roman" w:eastAsia="Times New Roman" w:hAnsi="Times New Roman" w:cs="Times New Roman"/>
                <w:sz w:val="20"/>
                <w:szCs w:val="24"/>
                <w:lang w:eastAsia="ru-RU"/>
              </w:rPr>
            </w:pPr>
            <w:r w:rsidRPr="006A2C6E">
              <w:rPr>
                <w:rFonts w:ascii="Times New Roman" w:eastAsia="Times New Roman" w:hAnsi="Times New Roman" w:cs="Times New Roman"/>
                <w:sz w:val="20"/>
                <w:szCs w:val="24"/>
                <w:lang w:eastAsia="ru-RU"/>
              </w:rPr>
              <w:t>Проведено 8 мероприятий, охват 133</w:t>
            </w:r>
          </w:p>
        </w:tc>
      </w:tr>
    </w:tbl>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left="360"/>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5.</w:t>
      </w:r>
      <w:r w:rsidR="006A2C6E">
        <w:rPr>
          <w:rFonts w:ascii="Times New Roman" w:eastAsia="Times New Roman" w:hAnsi="Times New Roman" w:cs="Times New Roman"/>
          <w:b/>
          <w:sz w:val="24"/>
          <w:szCs w:val="24"/>
          <w:lang w:eastAsia="ru-RU"/>
        </w:rPr>
        <w:t>4</w:t>
      </w:r>
      <w:r w:rsidRPr="006A2C6E">
        <w:rPr>
          <w:rFonts w:ascii="Times New Roman" w:eastAsia="Times New Roman" w:hAnsi="Times New Roman" w:cs="Times New Roman"/>
          <w:b/>
          <w:sz w:val="24"/>
          <w:szCs w:val="24"/>
          <w:lang w:eastAsia="ru-RU"/>
        </w:rPr>
        <w:t xml:space="preserve">. </w:t>
      </w:r>
      <w:r w:rsidR="00DE6D10" w:rsidRPr="006A2C6E">
        <w:rPr>
          <w:rFonts w:ascii="Times New Roman" w:eastAsia="Times New Roman" w:hAnsi="Times New Roman" w:cs="Times New Roman"/>
          <w:b/>
          <w:sz w:val="24"/>
          <w:szCs w:val="24"/>
          <w:lang w:eastAsia="ru-RU"/>
        </w:rPr>
        <w:t xml:space="preserve">Презентации книг: </w:t>
      </w:r>
    </w:p>
    <w:p w:rsidR="00DE6D10" w:rsidRPr="006A2C6E" w:rsidRDefault="00DE6D10" w:rsidP="00591F24">
      <w:pPr>
        <w:spacing w:after="0" w:line="240" w:lineRule="auto"/>
        <w:ind w:left="360"/>
        <w:jc w:val="center"/>
        <w:rPr>
          <w:rFonts w:ascii="Times New Roman" w:eastAsia="Times New Roman" w:hAnsi="Times New Roman" w:cs="Times New Roman"/>
          <w:b/>
          <w:sz w:val="24"/>
          <w:szCs w:val="24"/>
          <w:lang w:eastAsia="ru-RU"/>
        </w:rPr>
      </w:pPr>
    </w:p>
    <w:p w:rsidR="00591F24"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Намской МЦБС в 2025 году проведены следующие презентации книг:</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 «Оонньооботох оҕ</w:t>
      </w:r>
      <w:proofErr w:type="gramStart"/>
      <w:r w:rsidRPr="006A2C6E">
        <w:rPr>
          <w:rFonts w:ascii="Times New Roman" w:eastAsia="Times New Roman" w:hAnsi="Times New Roman" w:cs="Times New Roman"/>
          <w:sz w:val="24"/>
          <w:szCs w:val="24"/>
          <w:lang w:eastAsia="ru-RU"/>
        </w:rPr>
        <w:t>о</w:t>
      </w:r>
      <w:proofErr w:type="gramEnd"/>
      <w:r w:rsidRPr="006A2C6E">
        <w:rPr>
          <w:rFonts w:ascii="Times New Roman" w:eastAsia="Times New Roman" w:hAnsi="Times New Roman" w:cs="Times New Roman"/>
          <w:sz w:val="24"/>
          <w:szCs w:val="24"/>
          <w:lang w:eastAsia="ru-RU"/>
        </w:rPr>
        <w:t xml:space="preserve"> саас» (Книга о детях войны Хатырыкского наслега)</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книгу вошли материалы о 80 ветеранах</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 «Бар дьон доруобуйатын туһугар» (Книга о Хатырыкской участковой больнице)</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Включены воспоминания работавших в больнице медиков-ветеранов</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3. «Дьоруойдар хорсун быһыылара» (Альбом-книга о легкоатлетическом пробеге, Хатырык). </w:t>
      </w:r>
      <w:proofErr w:type="gramStart"/>
      <w:r w:rsidRPr="006A2C6E">
        <w:rPr>
          <w:rFonts w:ascii="Times New Roman" w:eastAsia="Times New Roman" w:hAnsi="Times New Roman" w:cs="Times New Roman"/>
          <w:sz w:val="24"/>
          <w:szCs w:val="24"/>
          <w:lang w:eastAsia="ru-RU"/>
        </w:rPr>
        <w:t>Посвящена</w:t>
      </w:r>
      <w:proofErr w:type="gramEnd"/>
      <w:r w:rsidRPr="006A2C6E">
        <w:rPr>
          <w:rFonts w:ascii="Times New Roman" w:eastAsia="Times New Roman" w:hAnsi="Times New Roman" w:cs="Times New Roman"/>
          <w:sz w:val="24"/>
          <w:szCs w:val="24"/>
          <w:lang w:eastAsia="ru-RU"/>
        </w:rPr>
        <w:t xml:space="preserve"> 73-летнему ветерану спорта Светлане Егоровне Винокуровой</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4. Книга к 50-летию Хатырыкской детской музыкальной школы (Историческое издание о развитии музыкальной школы)</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5. Презентация книги «Ааллаах Үүн </w:t>
      </w:r>
      <w:proofErr w:type="gramStart"/>
      <w:r w:rsidRPr="006A2C6E">
        <w:rPr>
          <w:rFonts w:ascii="Times New Roman" w:eastAsia="Times New Roman" w:hAnsi="Times New Roman" w:cs="Times New Roman"/>
          <w:sz w:val="24"/>
          <w:szCs w:val="24"/>
          <w:lang w:eastAsia="ru-RU"/>
        </w:rPr>
        <w:t>та</w:t>
      </w:r>
      <w:proofErr w:type="gramEnd"/>
      <w:r w:rsidRPr="006A2C6E">
        <w:rPr>
          <w:rFonts w:ascii="Times New Roman" w:eastAsia="Times New Roman" w:hAnsi="Times New Roman" w:cs="Times New Roman"/>
          <w:sz w:val="24"/>
          <w:szCs w:val="24"/>
          <w:lang w:eastAsia="ru-RU"/>
        </w:rPr>
        <w:t>һаҕасчыттара» (Хамагаттинский филиал)</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proofErr w:type="gramStart"/>
      <w:r w:rsidRPr="006A2C6E">
        <w:rPr>
          <w:rFonts w:ascii="Times New Roman" w:eastAsia="Times New Roman" w:hAnsi="Times New Roman" w:cs="Times New Roman"/>
          <w:sz w:val="24"/>
          <w:szCs w:val="24"/>
          <w:lang w:eastAsia="ru-RU"/>
        </w:rPr>
        <w:t>Проведена</w:t>
      </w:r>
      <w:proofErr w:type="gramEnd"/>
      <w:r w:rsidRPr="006A2C6E">
        <w:rPr>
          <w:rFonts w:ascii="Times New Roman" w:eastAsia="Times New Roman" w:hAnsi="Times New Roman" w:cs="Times New Roman"/>
          <w:sz w:val="24"/>
          <w:szCs w:val="24"/>
          <w:lang w:eastAsia="ru-RU"/>
        </w:rPr>
        <w:t xml:space="preserve"> совместно с открытием памятника. </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6. Презентация книги «Олох быстыбат ситимэ» (Хамагаттинский филиал)</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proofErr w:type="gramStart"/>
      <w:r w:rsidRPr="006A2C6E">
        <w:rPr>
          <w:rFonts w:ascii="Times New Roman" w:eastAsia="Times New Roman" w:hAnsi="Times New Roman" w:cs="Times New Roman"/>
          <w:sz w:val="24"/>
          <w:szCs w:val="24"/>
          <w:lang w:eastAsia="ru-RU"/>
        </w:rPr>
        <w:t>Проведена</w:t>
      </w:r>
      <w:proofErr w:type="gramEnd"/>
      <w:r w:rsidRPr="006A2C6E">
        <w:rPr>
          <w:rFonts w:ascii="Times New Roman" w:eastAsia="Times New Roman" w:hAnsi="Times New Roman" w:cs="Times New Roman"/>
          <w:sz w:val="24"/>
          <w:szCs w:val="24"/>
          <w:lang w:eastAsia="ru-RU"/>
        </w:rPr>
        <w:t xml:space="preserve"> в рамках Библионочи-2025. </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7. Презентация книги «Эҥсиэли хабылыга» (Хамаг</w:t>
      </w:r>
      <w:proofErr w:type="gramStart"/>
      <w:r w:rsidRPr="006A2C6E">
        <w:rPr>
          <w:rFonts w:ascii="Times New Roman" w:eastAsia="Times New Roman" w:hAnsi="Times New Roman" w:cs="Times New Roman"/>
          <w:sz w:val="24"/>
          <w:szCs w:val="24"/>
          <w:lang w:eastAsia="ru-RU"/>
        </w:rPr>
        <w:t>.ф</w:t>
      </w:r>
      <w:proofErr w:type="gramEnd"/>
      <w:r w:rsidRPr="006A2C6E">
        <w:rPr>
          <w:rFonts w:ascii="Times New Roman" w:eastAsia="Times New Roman" w:hAnsi="Times New Roman" w:cs="Times New Roman"/>
          <w:sz w:val="24"/>
          <w:szCs w:val="24"/>
          <w:lang w:eastAsia="ru-RU"/>
        </w:rPr>
        <w:t xml:space="preserve">илиал). </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8. Кыайыы кынаттаах ырыалар», «Туллук хаара» Нам улууьун мелодистарын тумсуутэ Замятина А.Т.</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9. «Сүрэхпитигэр ө</w:t>
      </w:r>
      <w:proofErr w:type="gramStart"/>
      <w:r w:rsidRPr="006A2C6E">
        <w:rPr>
          <w:rFonts w:ascii="Times New Roman" w:eastAsia="Times New Roman" w:hAnsi="Times New Roman" w:cs="Times New Roman"/>
          <w:sz w:val="24"/>
          <w:szCs w:val="24"/>
          <w:lang w:eastAsia="ru-RU"/>
        </w:rPr>
        <w:t>р</w:t>
      </w:r>
      <w:proofErr w:type="gramEnd"/>
      <w:r w:rsidRPr="006A2C6E">
        <w:rPr>
          <w:rFonts w:ascii="Times New Roman" w:eastAsia="Times New Roman" w:hAnsi="Times New Roman" w:cs="Times New Roman"/>
          <w:sz w:val="24"/>
          <w:szCs w:val="24"/>
          <w:lang w:eastAsia="ru-RU"/>
        </w:rPr>
        <w:t>үү баар буолуо» памяти участника СВО Атласова Василия Юрьевича</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10. «Дьолум - үлэбэр», Кутуковой Елены Александровны, отличника культуры СССР, заслуженного работника культуры Р</w:t>
      </w:r>
      <w:proofErr w:type="gramStart"/>
      <w:r w:rsidRPr="006A2C6E">
        <w:rPr>
          <w:rFonts w:ascii="Times New Roman" w:eastAsia="Times New Roman" w:hAnsi="Times New Roman" w:cs="Times New Roman"/>
          <w:sz w:val="24"/>
          <w:szCs w:val="24"/>
          <w:lang w:eastAsia="ru-RU"/>
        </w:rPr>
        <w:t>С(</w:t>
      </w:r>
      <w:proofErr w:type="gramEnd"/>
      <w:r w:rsidRPr="006A2C6E">
        <w:rPr>
          <w:rFonts w:ascii="Times New Roman" w:eastAsia="Times New Roman" w:hAnsi="Times New Roman" w:cs="Times New Roman"/>
          <w:sz w:val="24"/>
          <w:szCs w:val="24"/>
          <w:lang w:eastAsia="ru-RU"/>
        </w:rPr>
        <w:t>Я), Человека труда.</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11. «Уодаһыннаах сыллар туймуулара» Валерия Артемьевича Попова,  члена союза писателей Р</w:t>
      </w:r>
      <w:proofErr w:type="gramStart"/>
      <w:r w:rsidRPr="006A2C6E">
        <w:rPr>
          <w:rFonts w:ascii="Times New Roman" w:eastAsia="Times New Roman" w:hAnsi="Times New Roman" w:cs="Times New Roman"/>
          <w:sz w:val="24"/>
          <w:szCs w:val="24"/>
          <w:lang w:eastAsia="ru-RU"/>
        </w:rPr>
        <w:t>С(</w:t>
      </w:r>
      <w:proofErr w:type="gramEnd"/>
      <w:r w:rsidRPr="006A2C6E">
        <w:rPr>
          <w:rFonts w:ascii="Times New Roman" w:eastAsia="Times New Roman" w:hAnsi="Times New Roman" w:cs="Times New Roman"/>
          <w:sz w:val="24"/>
          <w:szCs w:val="24"/>
          <w:lang w:eastAsia="ru-RU"/>
        </w:rPr>
        <w:t xml:space="preserve">Я)  </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12. «Өксөкүлээх Өлөксөй» поэма, А.Л. Егорова – Өркөн ДьОЛ, члена писателей “Отуу уота”, мелодистов “Туллук хаара” Намского улуса.</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13. «Кэрэ сипсиэрэ». Матвеевой Клары Иннокентьевны, отличника образования РС (Я), «Почетного гражданина Намского улуса», Лауреата премии президента РФ в области образования, за соавторство в создании научно-практической разработки («Детский дом семейного типа»), члена литературного объединения “Отуу уота”</w:t>
      </w:r>
    </w:p>
    <w:p w:rsidR="00DE6D10" w:rsidRPr="006A2C6E" w:rsidRDefault="00DE6D10" w:rsidP="00DE6D10">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14. «Улуу Кыайыы өлбөөдүйбэт чаҕыла» литературного объединения “Отуу уота”</w:t>
      </w:r>
    </w:p>
    <w:p w:rsidR="00CC1999" w:rsidRPr="006A2C6E" w:rsidRDefault="00CC1999" w:rsidP="00CC1999">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15. Презентация книги “Кэрэ киьи – Цветок Маня, Марийка, Мария Михайловна Аргунова”</w:t>
      </w:r>
    </w:p>
    <w:p w:rsidR="00CC1999" w:rsidRPr="006A2C6E" w:rsidRDefault="00CC1999" w:rsidP="00CC1999">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16. Презентация книги «Золотые семьи Намского улуса».</w:t>
      </w:r>
    </w:p>
    <w:p w:rsidR="00CC1999" w:rsidRPr="006A2C6E" w:rsidRDefault="00CC1999" w:rsidP="00CC1999">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17. Презентация книги «Норуоттан тахсыбыт салайаачы Егор Романович Софронов»</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left="360"/>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5.</w:t>
      </w:r>
      <w:r w:rsidR="006A2C6E">
        <w:rPr>
          <w:rFonts w:ascii="Times New Roman" w:eastAsia="Times New Roman" w:hAnsi="Times New Roman" w:cs="Times New Roman"/>
          <w:b/>
          <w:sz w:val="24"/>
          <w:szCs w:val="24"/>
          <w:lang w:eastAsia="ru-RU"/>
        </w:rPr>
        <w:t>5</w:t>
      </w:r>
      <w:r w:rsidRPr="006A2C6E">
        <w:rPr>
          <w:rFonts w:ascii="Times New Roman" w:eastAsia="Times New Roman" w:hAnsi="Times New Roman" w:cs="Times New Roman"/>
          <w:b/>
          <w:sz w:val="24"/>
          <w:szCs w:val="24"/>
          <w:lang w:eastAsia="ru-RU"/>
        </w:rPr>
        <w:t xml:space="preserve"> Продвижение чтения, работа с детьми.</w:t>
      </w:r>
    </w:p>
    <w:p w:rsidR="00591F24" w:rsidRPr="006A2C6E" w:rsidRDefault="00591F24" w:rsidP="00591F24">
      <w:pPr>
        <w:spacing w:after="0" w:line="240" w:lineRule="auto"/>
        <w:ind w:left="360"/>
        <w:jc w:val="center"/>
        <w:rPr>
          <w:rFonts w:ascii="Times New Roman" w:eastAsia="Times New Roman" w:hAnsi="Times New Roman" w:cs="Times New Roman"/>
          <w:b/>
          <w:sz w:val="24"/>
          <w:szCs w:val="24"/>
          <w:lang w:eastAsia="ru-RU"/>
        </w:rPr>
      </w:pPr>
    </w:p>
    <w:p w:rsidR="00984B08" w:rsidRDefault="00984B08"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 xml:space="preserve">Работа по продвижению чтения и книги, работа с детьми во многих филиалах является приоритетной. Библиотекари активно работают по проведению мероприятий, посвященных книгам и писателям-юбилярам. Так, в 2025 году в Намской МЦБС проведены мероприятия к 100-летию Е.Носова, 150-летию М.Пришвина, 210-летию П.Ершова, 220-летию Х.Андерсена. </w:t>
      </w:r>
    </w:p>
    <w:p w:rsidR="00984B08" w:rsidRDefault="00984B08"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В детской библиотеке проведена Неделя детской книги, в рамках которой проведены мастер-классы, конкурсы стихотворений о войне, уроки в школах, общий охват мероприятий состави</w:t>
      </w:r>
      <w:r>
        <w:rPr>
          <w:rFonts w:ascii="Times New Roman" w:hAnsi="Times New Roman" w:cs="Times New Roman"/>
          <w:bCs/>
          <w:lang w:val="sah-RU"/>
        </w:rPr>
        <w:tab/>
        <w:t xml:space="preserve">л 243.  </w:t>
      </w:r>
    </w:p>
    <w:p w:rsidR="00984B08" w:rsidRDefault="00984B08"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 xml:space="preserve">Во многих филиалах работает программа по летней занятости учащихся. Так, летние и дворовые площадки функционируют на базе Хатын-Арынской, 1-Хомустахской, Хамагаттинской, Едейской, </w:t>
      </w:r>
      <w:r w:rsidR="008240A5">
        <w:rPr>
          <w:rFonts w:ascii="Times New Roman" w:hAnsi="Times New Roman" w:cs="Times New Roman"/>
          <w:bCs/>
          <w:lang w:val="sah-RU"/>
        </w:rPr>
        <w:t>Детской библиотеках. Остальные библиотеки являются площадками для проведения мероприятий для пришкольныхз летних лагерей.</w:t>
      </w:r>
    </w:p>
    <w:p w:rsidR="008240A5" w:rsidRDefault="008240A5"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 xml:space="preserve">Во многих библиотеках работают проекты по семейному чтению. Например, в Хамагаттинской библиотеке соместно с детским садом Тускул в программе семейного чтения все воспитанники ДОУ с семьями и воспитателями. Проводятся совместные мероприятия, рекламируются детские книги. </w:t>
      </w:r>
    </w:p>
    <w:p w:rsidR="008240A5" w:rsidRDefault="008240A5"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В детской библиотеке ежегодно и традиционно выявляется самая читающая семья, которая награждается в рамках либо Недели детской книги, либо всероссийской акции “Библиосумерки”.</w:t>
      </w:r>
    </w:p>
    <w:p w:rsidR="008240A5" w:rsidRDefault="008240A5"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 xml:space="preserve">Традиционно проекты детской модельной библиотеки активно вовлекают всех библиотекарей улуса к участию и привлечению юных и маленьких читателей. Так, фестиваль театрализованных постановок “Свети, солнце, ярче!” для ДОУ улуса в 2025 году собрал 554 человека. Участниками республиканского конкурса “Уоланнар аагыылара” традиционно стали более 200 человек. </w:t>
      </w:r>
    </w:p>
    <w:p w:rsidR="008240A5" w:rsidRDefault="008240A5"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В библиотеках для привлечения детей проводятся различные мастер-классы, в детской библиотеке работает мастерская (в зависимости от времени года – это либо новогодние поделки, либо поделки к 8 марта для мам/бабушек, либо к 9 мая изготовление георгиеских ленточек и т.д.).</w:t>
      </w:r>
    </w:p>
    <w:p w:rsidR="00FF3EAE" w:rsidRDefault="00FF3EAE"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Библиотекарями активно используются различные инновационные формы работы (квест и квиз-игры, творческое проектирование и т.д.) с традиционными (викторины, кроссворды, уроки, конкурсы и т.д.).</w:t>
      </w:r>
    </w:p>
    <w:p w:rsidR="00FF3EAE" w:rsidRDefault="00FF3EAE"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lastRenderedPageBreak/>
        <w:t xml:space="preserve">Однако, несмотря на усиление работы по продвижению чтения среди детей, замечено недостаточное заполнение отчетности некоторыми филиалами. А так же наблюдается неравномерность работы с этом направлении. Неделю детской книги проводят не все филиалы (фактически, она реализуется только в детской модельной библиотеке, а так же в нескольких библиотеках таких как БНП Эйгэ, Хатырыкская библиотека, в остальных библиотеках проводятся разовые мероприятия). Нет системности в работе с детьми. </w:t>
      </w:r>
    </w:p>
    <w:p w:rsidR="008240A5" w:rsidRPr="006A2C6E" w:rsidRDefault="008240A5" w:rsidP="00984B08">
      <w:pPr>
        <w:spacing w:after="0"/>
        <w:ind w:firstLine="567"/>
        <w:jc w:val="both"/>
        <w:rPr>
          <w:rFonts w:ascii="Times New Roman" w:hAnsi="Times New Roman" w:cs="Times New Roman"/>
          <w:bCs/>
          <w:lang w:val="sah-RU"/>
        </w:rPr>
      </w:pPr>
      <w:r>
        <w:rPr>
          <w:rFonts w:ascii="Times New Roman" w:hAnsi="Times New Roman" w:cs="Times New Roman"/>
          <w:bCs/>
          <w:lang w:val="sah-RU"/>
        </w:rPr>
        <w:t xml:space="preserve">  </w:t>
      </w:r>
    </w:p>
    <w:p w:rsidR="00591F24" w:rsidRPr="006A2C6E" w:rsidRDefault="006A2C6E" w:rsidP="00591F24">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w:t>
      </w:r>
      <w:r w:rsidR="00591F24" w:rsidRPr="006A2C6E">
        <w:rPr>
          <w:rFonts w:ascii="Times New Roman" w:eastAsia="Times New Roman" w:hAnsi="Times New Roman" w:cs="Times New Roman"/>
          <w:b/>
          <w:sz w:val="24"/>
          <w:szCs w:val="24"/>
          <w:lang w:eastAsia="ru-RU"/>
        </w:rPr>
        <w:t>. Участие в мероприятиях всероссийского, республиканского и улусного масштаба.</w:t>
      </w:r>
    </w:p>
    <w:p w:rsidR="00186F95" w:rsidRPr="006A2C6E" w:rsidRDefault="00186F95" w:rsidP="0023169B">
      <w:pPr>
        <w:numPr>
          <w:ilvl w:val="0"/>
          <w:numId w:val="7"/>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Библионочь-2025.</w:t>
      </w:r>
      <w:r w:rsidRPr="006A2C6E">
        <w:rPr>
          <w:rFonts w:ascii="Times New Roman" w:eastAsia="Calibri" w:hAnsi="Times New Roman" w:cs="Times New Roman"/>
          <w:sz w:val="24"/>
          <w:szCs w:val="24"/>
        </w:rPr>
        <w:t xml:space="preserve">  Площадок 10, охват 1193.</w:t>
      </w:r>
      <w:r w:rsidRPr="006A2C6E">
        <w:rPr>
          <w:rFonts w:ascii="Calibri" w:eastAsia="Calibri" w:hAnsi="Calibri" w:cs="Times New Roman"/>
          <w:sz w:val="24"/>
          <w:szCs w:val="24"/>
        </w:rPr>
        <w:t xml:space="preserve"> </w:t>
      </w:r>
    </w:p>
    <w:p w:rsidR="00B50835" w:rsidRPr="006A2C6E" w:rsidRDefault="00186F95" w:rsidP="0023169B">
      <w:pPr>
        <w:numPr>
          <w:ilvl w:val="0"/>
          <w:numId w:val="7"/>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Диктант Победы.</w:t>
      </w:r>
      <w:r w:rsidRPr="006A2C6E">
        <w:rPr>
          <w:rFonts w:ascii="Times New Roman" w:eastAsia="Calibri" w:hAnsi="Times New Roman" w:cs="Times New Roman"/>
          <w:sz w:val="24"/>
          <w:szCs w:val="24"/>
        </w:rPr>
        <w:t xml:space="preserve"> </w:t>
      </w:r>
    </w:p>
    <w:p w:rsidR="00186F95" w:rsidRPr="006A2C6E" w:rsidRDefault="00186F95" w:rsidP="00186F95">
      <w:pPr>
        <w:spacing w:after="0" w:line="240" w:lineRule="auto"/>
        <w:ind w:firstLine="567"/>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 Международная историческая акция: 9 площадок, охват 95.</w:t>
      </w:r>
    </w:p>
    <w:p w:rsidR="00186F95" w:rsidRPr="006A2C6E" w:rsidRDefault="00186F95" w:rsidP="00186F95">
      <w:pPr>
        <w:spacing w:after="0" w:line="240" w:lineRule="auto"/>
        <w:ind w:firstLine="567"/>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-Улусный: 40 площадок, охват 761</w:t>
      </w:r>
    </w:p>
    <w:p w:rsidR="00B50835" w:rsidRPr="006A2C6E" w:rsidRDefault="00B50835" w:rsidP="0023169B">
      <w:pPr>
        <w:pStyle w:val="af0"/>
        <w:numPr>
          <w:ilvl w:val="0"/>
          <w:numId w:val="9"/>
        </w:numPr>
        <w:jc w:val="both"/>
        <w:rPr>
          <w:rFonts w:eastAsia="Calibri"/>
          <w:sz w:val="24"/>
          <w:szCs w:val="24"/>
        </w:rPr>
      </w:pPr>
      <w:r w:rsidRPr="006A2C6E">
        <w:rPr>
          <w:rFonts w:eastAsia="Calibri"/>
          <w:b/>
          <w:sz w:val="24"/>
          <w:szCs w:val="24"/>
        </w:rPr>
        <w:t>Окна Победы.</w:t>
      </w:r>
      <w:r w:rsidRPr="006A2C6E">
        <w:rPr>
          <w:rFonts w:eastAsia="Calibri"/>
          <w:sz w:val="24"/>
          <w:szCs w:val="24"/>
        </w:rPr>
        <w:t xml:space="preserve"> Площадок 17, охват 350</w:t>
      </w:r>
    </w:p>
    <w:p w:rsidR="00186F95" w:rsidRPr="006A2C6E" w:rsidRDefault="00186F95" w:rsidP="0023169B">
      <w:pPr>
        <w:numPr>
          <w:ilvl w:val="0"/>
          <w:numId w:val="6"/>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Сила книги.</w:t>
      </w:r>
      <w:r w:rsidRPr="006A2C6E">
        <w:rPr>
          <w:rFonts w:ascii="Times New Roman" w:eastAsia="Calibri" w:hAnsi="Times New Roman" w:cs="Times New Roman"/>
          <w:sz w:val="24"/>
          <w:szCs w:val="24"/>
        </w:rPr>
        <w:t xml:space="preserve"> Всего площадок </w:t>
      </w:r>
      <w:r w:rsidRPr="006A2C6E">
        <w:rPr>
          <w:rFonts w:ascii="Times New Roman" w:eastAsia="Calibri" w:hAnsi="Times New Roman" w:cs="Times New Roman"/>
          <w:sz w:val="24"/>
          <w:szCs w:val="24"/>
          <w:lang w:val="sah-RU"/>
        </w:rPr>
        <w:t>9</w:t>
      </w:r>
      <w:r w:rsidRPr="006A2C6E">
        <w:rPr>
          <w:rFonts w:ascii="Times New Roman" w:eastAsia="Calibri" w:hAnsi="Times New Roman" w:cs="Times New Roman"/>
          <w:sz w:val="24"/>
          <w:szCs w:val="24"/>
        </w:rPr>
        <w:t xml:space="preserve">, охват 213. </w:t>
      </w:r>
    </w:p>
    <w:p w:rsidR="00186F95" w:rsidRPr="006A2C6E" w:rsidRDefault="00186F95" w:rsidP="0023169B">
      <w:pPr>
        <w:numPr>
          <w:ilvl w:val="0"/>
          <w:numId w:val="6"/>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Акция «Таптыыр сахам тылынан».</w:t>
      </w:r>
      <w:r w:rsidRPr="006A2C6E">
        <w:rPr>
          <w:rFonts w:ascii="Times New Roman" w:eastAsia="Calibri" w:hAnsi="Times New Roman" w:cs="Times New Roman"/>
          <w:sz w:val="24"/>
          <w:szCs w:val="24"/>
        </w:rPr>
        <w:t xml:space="preserve"> Площадок 15, охват 1473. </w:t>
      </w:r>
    </w:p>
    <w:p w:rsidR="00186F95" w:rsidRPr="006A2C6E" w:rsidRDefault="00186F95" w:rsidP="0023169B">
      <w:pPr>
        <w:numPr>
          <w:ilvl w:val="0"/>
          <w:numId w:val="6"/>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lang w:val="sah-RU"/>
        </w:rPr>
        <w:t>Республиканская олимпиада “Символы Якутии”.</w:t>
      </w:r>
      <w:r w:rsidRPr="006A2C6E">
        <w:rPr>
          <w:rFonts w:ascii="Times New Roman" w:eastAsia="Calibri" w:hAnsi="Times New Roman" w:cs="Times New Roman"/>
          <w:sz w:val="24"/>
          <w:szCs w:val="24"/>
          <w:lang w:val="sah-RU"/>
        </w:rPr>
        <w:t xml:space="preserve"> Участвовало 16 библиотек, общий охват – 1737.</w:t>
      </w:r>
    </w:p>
    <w:p w:rsidR="00186F95" w:rsidRPr="006A2C6E" w:rsidRDefault="00186F95" w:rsidP="0023169B">
      <w:pPr>
        <w:numPr>
          <w:ilvl w:val="0"/>
          <w:numId w:val="6"/>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lang w:val="sah-RU"/>
        </w:rPr>
        <w:t>Символы России.</w:t>
      </w:r>
      <w:r w:rsidRPr="006A2C6E">
        <w:rPr>
          <w:rFonts w:ascii="Times New Roman" w:eastAsia="Calibri" w:hAnsi="Times New Roman" w:cs="Times New Roman"/>
          <w:sz w:val="24"/>
          <w:szCs w:val="24"/>
          <w:lang w:val="sah-RU"/>
        </w:rPr>
        <w:t xml:space="preserve"> Всего 2 площадок, охват 397</w:t>
      </w:r>
    </w:p>
    <w:p w:rsidR="00186F95" w:rsidRPr="006A2C6E" w:rsidRDefault="00186F95" w:rsidP="0023169B">
      <w:pPr>
        <w:numPr>
          <w:ilvl w:val="0"/>
          <w:numId w:val="6"/>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rPr>
        <w:t>Сахалыы дьыктаан.</w:t>
      </w:r>
      <w:r w:rsidRPr="006A2C6E">
        <w:rPr>
          <w:rFonts w:ascii="Times New Roman" w:eastAsia="Calibri" w:hAnsi="Times New Roman" w:cs="Times New Roman"/>
          <w:sz w:val="24"/>
          <w:szCs w:val="24"/>
        </w:rPr>
        <w:t xml:space="preserve"> 17 площадок, охват 249.</w:t>
      </w:r>
    </w:p>
    <w:p w:rsidR="00186F95" w:rsidRPr="006A2C6E" w:rsidRDefault="00186F95" w:rsidP="0023169B">
      <w:pPr>
        <w:numPr>
          <w:ilvl w:val="0"/>
          <w:numId w:val="6"/>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lang w:val="sah-RU"/>
        </w:rPr>
        <w:t>Свет Кулаковского</w:t>
      </w:r>
      <w:r w:rsidRPr="006A2C6E">
        <w:rPr>
          <w:rFonts w:ascii="Times New Roman" w:eastAsia="Calibri" w:hAnsi="Times New Roman" w:cs="Times New Roman"/>
          <w:sz w:val="24"/>
          <w:szCs w:val="24"/>
          <w:lang w:val="sah-RU"/>
        </w:rPr>
        <w:t xml:space="preserve"> Всего 4 площадок, охват 57</w:t>
      </w:r>
    </w:p>
    <w:p w:rsidR="00186F95" w:rsidRPr="006A2C6E" w:rsidRDefault="00186F95" w:rsidP="0023169B">
      <w:pPr>
        <w:numPr>
          <w:ilvl w:val="0"/>
          <w:numId w:val="6"/>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sz w:val="24"/>
          <w:szCs w:val="24"/>
          <w:lang w:val="sah-RU"/>
        </w:rPr>
        <w:t>Бегущая книга</w:t>
      </w:r>
      <w:r w:rsidRPr="006A2C6E">
        <w:rPr>
          <w:rFonts w:ascii="Times New Roman" w:eastAsia="Calibri" w:hAnsi="Times New Roman" w:cs="Times New Roman"/>
          <w:sz w:val="24"/>
          <w:szCs w:val="24"/>
          <w:lang w:val="sah-RU"/>
        </w:rPr>
        <w:t xml:space="preserve"> охват 36 –ЦУБ</w:t>
      </w:r>
    </w:p>
    <w:p w:rsidR="00186F95" w:rsidRPr="006A2C6E" w:rsidRDefault="00186F95" w:rsidP="00B50835">
      <w:pPr>
        <w:spacing w:after="0" w:line="240" w:lineRule="auto"/>
        <w:ind w:left="1287"/>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jc w:val="both"/>
        <w:rPr>
          <w:rFonts w:ascii="Times New Roman" w:eastAsia="Times New Roman" w:hAnsi="Times New Roman" w:cs="Times New Roman"/>
          <w:sz w:val="24"/>
          <w:szCs w:val="24"/>
          <w:lang w:eastAsia="ru-RU"/>
        </w:rPr>
      </w:pPr>
    </w:p>
    <w:p w:rsidR="00591F24" w:rsidRPr="006A2C6E" w:rsidRDefault="006A2C6E" w:rsidP="00591F24">
      <w:pPr>
        <w:spacing w:after="0" w:line="240" w:lineRule="auto"/>
        <w:ind w:left="720"/>
        <w:jc w:val="center"/>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5.7</w:t>
      </w:r>
      <w:r w:rsidR="00591F24" w:rsidRPr="006A2C6E">
        <w:rPr>
          <w:rFonts w:ascii="Times New Roman" w:eastAsia="Times New Roman" w:hAnsi="Times New Roman" w:cs="Times New Roman"/>
          <w:b/>
          <w:szCs w:val="28"/>
          <w:lang w:eastAsia="ru-RU"/>
        </w:rPr>
        <w:t>. Работа Намской ЦБС с читателями по направлениям:</w:t>
      </w:r>
    </w:p>
    <w:p w:rsidR="00591F24" w:rsidRPr="006A2C6E" w:rsidRDefault="00591F24" w:rsidP="00591F24">
      <w:pPr>
        <w:spacing w:after="0" w:line="240" w:lineRule="auto"/>
        <w:ind w:left="720"/>
        <w:jc w:val="center"/>
        <w:rPr>
          <w:rFonts w:ascii="Times New Roman" w:eastAsia="Times New Roman" w:hAnsi="Times New Roman" w:cs="Times New Roman"/>
          <w:b/>
          <w:szCs w:val="28"/>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Намской ЦБС традиционно ведется работа с читателями по следующим направлениям: </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1. В последний год усилена работа по </w:t>
      </w:r>
      <w:r w:rsidRPr="006A2C6E">
        <w:rPr>
          <w:rFonts w:ascii="Times New Roman" w:eastAsia="Times New Roman" w:hAnsi="Times New Roman" w:cs="Times New Roman"/>
          <w:b/>
          <w:sz w:val="24"/>
          <w:szCs w:val="24"/>
          <w:lang w:eastAsia="ru-RU"/>
        </w:rPr>
        <w:t>гражданско-патриотическому направлению</w:t>
      </w:r>
      <w:r w:rsidRPr="006A2C6E">
        <w:rPr>
          <w:rFonts w:ascii="Times New Roman" w:eastAsia="Times New Roman" w:hAnsi="Times New Roman" w:cs="Times New Roman"/>
          <w:sz w:val="24"/>
          <w:szCs w:val="24"/>
          <w:lang w:eastAsia="ru-RU"/>
        </w:rPr>
        <w:t>.  По</w:t>
      </w:r>
      <w:r w:rsidRPr="006A2C6E">
        <w:rPr>
          <w:rFonts w:ascii="Times New Roman" w:eastAsia="Times New Roman" w:hAnsi="Times New Roman" w:cs="Times New Roman"/>
          <w:bCs/>
          <w:sz w:val="24"/>
          <w:szCs w:val="24"/>
          <w:lang w:eastAsia="ru-RU"/>
        </w:rPr>
        <w:t xml:space="preserve"> ЦБС проведены мероприятия к памятным датам ВОВ (Блокада Ленинграда, битва под Сталинградом, битва под Москвой, день неизвестного солдата, уроки мужества, часы информации и тд.). Организованы книжные выставки к памятным датам, множество выездных мероприятий.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В ЦУБ им</w:t>
      </w:r>
      <w:proofErr w:type="gramStart"/>
      <w:r w:rsidRPr="006A2C6E">
        <w:rPr>
          <w:rFonts w:ascii="Times New Roman" w:eastAsia="Times New Roman" w:hAnsi="Times New Roman" w:cs="Times New Roman"/>
          <w:bCs/>
          <w:sz w:val="24"/>
          <w:szCs w:val="24"/>
          <w:lang w:eastAsia="ru-RU"/>
        </w:rPr>
        <w:t>.Р</w:t>
      </w:r>
      <w:proofErr w:type="gramEnd"/>
      <w:r w:rsidRPr="006A2C6E">
        <w:rPr>
          <w:rFonts w:ascii="Times New Roman" w:eastAsia="Times New Roman" w:hAnsi="Times New Roman" w:cs="Times New Roman"/>
          <w:bCs/>
          <w:sz w:val="24"/>
          <w:szCs w:val="24"/>
          <w:lang w:eastAsia="ru-RU"/>
        </w:rPr>
        <w:t>ыкунова  проводилось множество мероприятий, направленных на патриотическое воспитание молодежи и школьников. По ключевым датам образования Р</w:t>
      </w:r>
      <w:proofErr w:type="gramStart"/>
      <w:r w:rsidRPr="006A2C6E">
        <w:rPr>
          <w:rFonts w:ascii="Times New Roman" w:eastAsia="Times New Roman" w:hAnsi="Times New Roman" w:cs="Times New Roman"/>
          <w:bCs/>
          <w:sz w:val="24"/>
          <w:szCs w:val="24"/>
          <w:lang w:eastAsia="ru-RU"/>
        </w:rPr>
        <w:t>С(</w:t>
      </w:r>
      <w:proofErr w:type="gramEnd"/>
      <w:r w:rsidRPr="006A2C6E">
        <w:rPr>
          <w:rFonts w:ascii="Times New Roman" w:eastAsia="Times New Roman" w:hAnsi="Times New Roman" w:cs="Times New Roman"/>
          <w:bCs/>
          <w:sz w:val="24"/>
          <w:szCs w:val="24"/>
          <w:lang w:eastAsia="ru-RU"/>
        </w:rPr>
        <w:t xml:space="preserve">Я), Конституции РФ, по юбилейным датам первых лиц республики проведены открытые уроки в школах, библиотечные уроки, деловые и квиз-игры, брейн-ринги.  </w:t>
      </w:r>
    </w:p>
    <w:p w:rsidR="00591F24" w:rsidRPr="006A2C6E" w:rsidRDefault="005554E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В детской библиотеке уже в 17</w:t>
      </w:r>
      <w:r w:rsidR="00591F24" w:rsidRPr="006A2C6E">
        <w:rPr>
          <w:rFonts w:ascii="Times New Roman" w:eastAsia="Times New Roman" w:hAnsi="Times New Roman" w:cs="Times New Roman"/>
          <w:bCs/>
          <w:sz w:val="24"/>
          <w:szCs w:val="24"/>
          <w:lang w:eastAsia="ru-RU"/>
        </w:rPr>
        <w:t xml:space="preserve"> раз проводился конкурс чтецов-юнош</w:t>
      </w:r>
      <w:r w:rsidRPr="006A2C6E">
        <w:rPr>
          <w:rFonts w:ascii="Times New Roman" w:eastAsia="Times New Roman" w:hAnsi="Times New Roman" w:cs="Times New Roman"/>
          <w:bCs/>
          <w:sz w:val="24"/>
          <w:szCs w:val="24"/>
          <w:lang w:eastAsia="ru-RU"/>
        </w:rPr>
        <w:t>ей «Уолааннар аа5ыылара». В 2025</w:t>
      </w:r>
      <w:r w:rsidR="00591F24" w:rsidRPr="006A2C6E">
        <w:rPr>
          <w:rFonts w:ascii="Times New Roman" w:eastAsia="Times New Roman" w:hAnsi="Times New Roman" w:cs="Times New Roman"/>
          <w:bCs/>
          <w:sz w:val="24"/>
          <w:szCs w:val="24"/>
          <w:lang w:eastAsia="ru-RU"/>
        </w:rPr>
        <w:t>г. конкурс был республиканского масштаба</w:t>
      </w:r>
      <w:r w:rsidRPr="006A2C6E">
        <w:rPr>
          <w:rFonts w:ascii="Times New Roman" w:eastAsia="Times New Roman" w:hAnsi="Times New Roman" w:cs="Times New Roman"/>
          <w:bCs/>
          <w:sz w:val="24"/>
          <w:szCs w:val="24"/>
          <w:lang w:eastAsia="ru-RU"/>
        </w:rPr>
        <w:t xml:space="preserve"> и был посвящен 80-летию Победы в ВОВ.</w:t>
      </w:r>
      <w:r w:rsidR="00591F24" w:rsidRPr="006A2C6E">
        <w:rPr>
          <w:rFonts w:ascii="Times New Roman" w:eastAsia="Times New Roman" w:hAnsi="Times New Roman" w:cs="Times New Roman"/>
          <w:bCs/>
          <w:sz w:val="24"/>
          <w:szCs w:val="24"/>
          <w:lang w:eastAsia="ru-RU"/>
        </w:rPr>
        <w:t xml:space="preserve"> Всего приняли участие </w:t>
      </w:r>
      <w:r w:rsidRPr="006A2C6E">
        <w:rPr>
          <w:rFonts w:ascii="Times New Roman" w:eastAsia="Times New Roman" w:hAnsi="Times New Roman" w:cs="Times New Roman"/>
          <w:bCs/>
          <w:sz w:val="24"/>
          <w:szCs w:val="24"/>
          <w:lang w:eastAsia="ru-RU"/>
        </w:rPr>
        <w:t>202 участника</w:t>
      </w:r>
      <w:r w:rsidR="00591F24" w:rsidRPr="006A2C6E">
        <w:rPr>
          <w:rFonts w:ascii="Times New Roman" w:eastAsia="Times New Roman" w:hAnsi="Times New Roman" w:cs="Times New Roman"/>
          <w:bCs/>
          <w:sz w:val="24"/>
          <w:szCs w:val="24"/>
          <w:lang w:eastAsia="ru-RU"/>
        </w:rPr>
        <w:t xml:space="preserve">. </w:t>
      </w:r>
    </w:p>
    <w:p w:rsidR="005554E4" w:rsidRPr="006A2C6E" w:rsidRDefault="005554E4" w:rsidP="00591F24">
      <w:pPr>
        <w:spacing w:after="0" w:line="240" w:lineRule="auto"/>
        <w:ind w:firstLine="567"/>
        <w:jc w:val="both"/>
        <w:rPr>
          <w:rFonts w:ascii="Times New Roman" w:eastAsia="Times New Roman" w:hAnsi="Times New Roman" w:cs="Times New Roman"/>
          <w:bCs/>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 xml:space="preserve">2. По направлению </w:t>
      </w:r>
      <w:r w:rsidRPr="006A2C6E">
        <w:rPr>
          <w:rFonts w:ascii="Times New Roman" w:eastAsia="Times New Roman" w:hAnsi="Times New Roman" w:cs="Times New Roman"/>
          <w:b/>
          <w:bCs/>
          <w:sz w:val="24"/>
          <w:szCs w:val="24"/>
          <w:lang w:eastAsia="ru-RU"/>
        </w:rPr>
        <w:t>экологического</w:t>
      </w:r>
      <w:r w:rsidRPr="006A2C6E">
        <w:rPr>
          <w:rFonts w:ascii="Times New Roman" w:eastAsia="Times New Roman" w:hAnsi="Times New Roman" w:cs="Times New Roman"/>
          <w:bCs/>
          <w:sz w:val="24"/>
          <w:szCs w:val="24"/>
          <w:lang w:eastAsia="ru-RU"/>
        </w:rPr>
        <w:t xml:space="preserve"> просвещения накоплен значительный опыт работы с материалами экологической тематики. При этом библиотеки используют самые разнообразные формы: начиная от традиционных книжных выставок и заканчивая организацией смотров – конкурсов по экологическому просвещению населения.</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
          <w:bCs/>
          <w:sz w:val="24"/>
          <w:szCs w:val="24"/>
          <w:lang w:eastAsia="ru-RU"/>
        </w:rPr>
        <w:t>Экологическое направление</w:t>
      </w:r>
      <w:r w:rsidRPr="006A2C6E">
        <w:rPr>
          <w:rFonts w:ascii="Times New Roman" w:eastAsia="Times New Roman" w:hAnsi="Times New Roman" w:cs="Times New Roman"/>
          <w:bCs/>
          <w:sz w:val="24"/>
          <w:szCs w:val="24"/>
          <w:lang w:eastAsia="ru-RU"/>
        </w:rPr>
        <w:t xml:space="preserve"> представлено в работе ЦБС через программы по экологическому просвещению, пропаганду ЗОЖ, через экологические уроки, экологические проекты, классные часы, акции и т.д.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 xml:space="preserve">В детской библиотеке уже много лет работает программа «Мудрая природа» (совместно с Намской инспекцией охраны природы </w:t>
      </w:r>
      <w:r w:rsidRPr="006A2C6E">
        <w:rPr>
          <w:rFonts w:ascii="Times New Roman" w:eastAsia="Times New Roman" w:hAnsi="Times New Roman" w:cs="Times New Roman"/>
          <w:bCs/>
          <w:sz w:val="24"/>
          <w:szCs w:val="24"/>
          <w:lang w:val="en-US" w:eastAsia="ru-RU"/>
        </w:rPr>
        <w:t>c</w:t>
      </w:r>
      <w:r w:rsidRPr="006A2C6E">
        <w:rPr>
          <w:rFonts w:ascii="Times New Roman" w:eastAsia="Times New Roman" w:hAnsi="Times New Roman" w:cs="Times New Roman"/>
          <w:bCs/>
          <w:sz w:val="24"/>
          <w:szCs w:val="24"/>
          <w:lang w:eastAsia="ru-RU"/>
        </w:rPr>
        <w:t xml:space="preserve"> 2008г.). В рамках программы проводятся совместные мероприятия – конкурсы детских рисунков, сочинений, викторины, </w:t>
      </w:r>
      <w:r w:rsidRPr="006A2C6E">
        <w:rPr>
          <w:rFonts w:ascii="Times New Roman" w:eastAsia="Times New Roman" w:hAnsi="Times New Roman" w:cs="Times New Roman"/>
          <w:bCs/>
          <w:sz w:val="24"/>
          <w:szCs w:val="24"/>
          <w:lang w:eastAsia="ru-RU"/>
        </w:rPr>
        <w:lastRenderedPageBreak/>
        <w:t xml:space="preserve">акции и тд. </w:t>
      </w:r>
      <w:r w:rsidR="005554E4" w:rsidRPr="006A2C6E">
        <w:rPr>
          <w:rFonts w:ascii="Times New Roman" w:eastAsia="Times New Roman" w:hAnsi="Times New Roman" w:cs="Times New Roman"/>
          <w:bCs/>
          <w:sz w:val="24"/>
          <w:szCs w:val="24"/>
          <w:lang w:eastAsia="ru-RU"/>
        </w:rPr>
        <w:t>В рамках Декады экологии в 2025</w:t>
      </w:r>
      <w:r w:rsidRPr="006A2C6E">
        <w:rPr>
          <w:rFonts w:ascii="Times New Roman" w:eastAsia="Times New Roman" w:hAnsi="Times New Roman" w:cs="Times New Roman"/>
          <w:bCs/>
          <w:sz w:val="24"/>
          <w:szCs w:val="24"/>
          <w:lang w:eastAsia="ru-RU"/>
        </w:rPr>
        <w:t xml:space="preserve"> году </w:t>
      </w:r>
      <w:r w:rsidR="005554E4" w:rsidRPr="006A2C6E">
        <w:rPr>
          <w:rFonts w:ascii="Times New Roman" w:eastAsia="Times New Roman" w:hAnsi="Times New Roman" w:cs="Times New Roman"/>
          <w:bCs/>
          <w:sz w:val="24"/>
          <w:szCs w:val="24"/>
          <w:lang w:eastAsia="ru-RU"/>
        </w:rPr>
        <w:t>был проведен экологический фестиваль</w:t>
      </w:r>
      <w:r w:rsidR="00570D9E" w:rsidRPr="006A2C6E">
        <w:rPr>
          <w:rFonts w:ascii="Times New Roman" w:eastAsia="Times New Roman" w:hAnsi="Times New Roman" w:cs="Times New Roman"/>
          <w:bCs/>
          <w:sz w:val="24"/>
          <w:szCs w:val="24"/>
          <w:lang w:eastAsia="ru-RU"/>
        </w:rPr>
        <w:t xml:space="preserve"> «ЭкоФест «Праздник природы и будущего»</w:t>
      </w:r>
      <w:r w:rsidRPr="006A2C6E">
        <w:rPr>
          <w:rFonts w:ascii="Times New Roman" w:eastAsia="Times New Roman" w:hAnsi="Times New Roman" w:cs="Times New Roman"/>
          <w:bCs/>
          <w:sz w:val="24"/>
          <w:szCs w:val="24"/>
          <w:lang w:eastAsia="ru-RU"/>
        </w:rPr>
        <w:t xml:space="preserve">. </w:t>
      </w:r>
      <w:r w:rsidR="00C872CD" w:rsidRPr="006A2C6E">
        <w:rPr>
          <w:rFonts w:ascii="Times New Roman" w:eastAsia="Times New Roman" w:hAnsi="Times New Roman" w:cs="Times New Roman"/>
          <w:bCs/>
          <w:sz w:val="24"/>
          <w:szCs w:val="24"/>
          <w:lang w:eastAsia="ru-RU"/>
        </w:rPr>
        <w:t>В рамках фестиваля прошли экологические конкурсы, уроки, игры, участниками которых стали все учащиеся с 5 по 7 классы образовательных учреждений с</w:t>
      </w:r>
      <w:proofErr w:type="gramStart"/>
      <w:r w:rsidR="00C872CD" w:rsidRPr="006A2C6E">
        <w:rPr>
          <w:rFonts w:ascii="Times New Roman" w:eastAsia="Times New Roman" w:hAnsi="Times New Roman" w:cs="Times New Roman"/>
          <w:bCs/>
          <w:sz w:val="24"/>
          <w:szCs w:val="24"/>
          <w:lang w:eastAsia="ru-RU"/>
        </w:rPr>
        <w:t>.Н</w:t>
      </w:r>
      <w:proofErr w:type="gramEnd"/>
      <w:r w:rsidR="00C872CD" w:rsidRPr="006A2C6E">
        <w:rPr>
          <w:rFonts w:ascii="Times New Roman" w:eastAsia="Times New Roman" w:hAnsi="Times New Roman" w:cs="Times New Roman"/>
          <w:bCs/>
          <w:sz w:val="24"/>
          <w:szCs w:val="24"/>
          <w:lang w:eastAsia="ru-RU"/>
        </w:rPr>
        <w:t>амцы.</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По ключевым экологическим датам проводятся обязательные мероприятия: кн</w:t>
      </w:r>
      <w:proofErr w:type="gramStart"/>
      <w:r w:rsidRPr="006A2C6E">
        <w:rPr>
          <w:rFonts w:ascii="Times New Roman" w:eastAsia="Times New Roman" w:hAnsi="Times New Roman" w:cs="Times New Roman"/>
          <w:bCs/>
          <w:sz w:val="24"/>
          <w:szCs w:val="24"/>
          <w:lang w:eastAsia="ru-RU"/>
        </w:rPr>
        <w:t>.в</w:t>
      </w:r>
      <w:proofErr w:type="gramEnd"/>
      <w:r w:rsidRPr="006A2C6E">
        <w:rPr>
          <w:rFonts w:ascii="Times New Roman" w:eastAsia="Times New Roman" w:hAnsi="Times New Roman" w:cs="Times New Roman"/>
          <w:bCs/>
          <w:sz w:val="24"/>
          <w:szCs w:val="24"/>
          <w:lang w:eastAsia="ru-RU"/>
        </w:rPr>
        <w:t xml:space="preserve">ыставки, библиотечные уроки, для детей – викторины, опросы, интелл.игры.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 xml:space="preserve">3. </w:t>
      </w:r>
      <w:proofErr w:type="gramStart"/>
      <w:r w:rsidRPr="006A2C6E">
        <w:rPr>
          <w:rFonts w:ascii="Times New Roman" w:eastAsia="Times New Roman" w:hAnsi="Times New Roman" w:cs="Times New Roman"/>
          <w:bCs/>
          <w:sz w:val="24"/>
          <w:szCs w:val="24"/>
          <w:lang w:eastAsia="ru-RU"/>
        </w:rPr>
        <w:t xml:space="preserve">Работа </w:t>
      </w:r>
      <w:r w:rsidRPr="006A2C6E">
        <w:rPr>
          <w:rFonts w:ascii="Times New Roman" w:eastAsia="Times New Roman" w:hAnsi="Times New Roman" w:cs="Times New Roman"/>
          <w:b/>
          <w:bCs/>
          <w:sz w:val="24"/>
          <w:szCs w:val="24"/>
          <w:lang w:eastAsia="ru-RU"/>
        </w:rPr>
        <w:t>по нравственно-эстетическому, художественному направлениям</w:t>
      </w:r>
      <w:r w:rsidRPr="006A2C6E">
        <w:rPr>
          <w:rFonts w:ascii="Times New Roman" w:eastAsia="Times New Roman" w:hAnsi="Times New Roman" w:cs="Times New Roman"/>
          <w:bCs/>
          <w:sz w:val="24"/>
          <w:szCs w:val="24"/>
          <w:lang w:eastAsia="ru-RU"/>
        </w:rPr>
        <w:t xml:space="preserve"> разнообразна по своей форме: это и литературные уроки, и книжные выставки с обзорами литературы, информационно-познавательные часы, проводимые как в стенах библиотек, так и за их пределами (школы, детские сады и иные организации), интеллектуальные игры, тематические диспуты, презентации и экскурсии по страницам художественной литературы, литературные обзоры, пропаганда чтения как эстетической ценности.</w:t>
      </w:r>
      <w:proofErr w:type="gramEnd"/>
    </w:p>
    <w:p w:rsidR="00C872CD" w:rsidRPr="006A2C6E" w:rsidRDefault="00C872CD"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 xml:space="preserve"> По данному направлению в 2025 году в Намской МЦБС работа выстроена через проведение мастер-классов (н-р, открытки для мам, новогодние мастерские и т.д.), через проведение массовых мероприятий (как для школьников, так и для взрослых), многие библиотеки принимают участие во всероссийской акции «Библионочь» (Библиосумерки).</w:t>
      </w:r>
    </w:p>
    <w:p w:rsidR="00591F24" w:rsidRPr="006A2C6E" w:rsidRDefault="00C872CD"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Работа так же ведется через кружковую и клубную деятельность. Во многих филиалах работают клубы/кружки по рукоделию (н-р, «Ийэ маллах иьитэ» в Хамагаттинской б-ке, «</w:t>
      </w:r>
      <w:proofErr w:type="gramStart"/>
      <w:r w:rsidRPr="006A2C6E">
        <w:rPr>
          <w:rFonts w:ascii="Times New Roman" w:eastAsia="Times New Roman" w:hAnsi="Times New Roman" w:cs="Times New Roman"/>
          <w:bCs/>
          <w:sz w:val="24"/>
          <w:szCs w:val="24"/>
          <w:lang w:eastAsia="ru-RU"/>
        </w:rPr>
        <w:t>Модное</w:t>
      </w:r>
      <w:proofErr w:type="gramEnd"/>
      <w:r w:rsidRPr="006A2C6E">
        <w:rPr>
          <w:rFonts w:ascii="Times New Roman" w:eastAsia="Times New Roman" w:hAnsi="Times New Roman" w:cs="Times New Roman"/>
          <w:bCs/>
          <w:sz w:val="24"/>
          <w:szCs w:val="24"/>
          <w:lang w:eastAsia="ru-RU"/>
        </w:rPr>
        <w:t xml:space="preserve"> руковделие» в Хатын-Арынской б-ке, «Новогодняя мастерская» в детской б-ке и др.).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
          <w:bCs/>
          <w:sz w:val="24"/>
          <w:szCs w:val="24"/>
          <w:lang w:eastAsia="ru-RU"/>
        </w:rPr>
        <w:t>4. Популяризация чтения</w:t>
      </w:r>
      <w:r w:rsidRPr="006A2C6E">
        <w:rPr>
          <w:rFonts w:ascii="Times New Roman" w:eastAsia="Times New Roman" w:hAnsi="Times New Roman" w:cs="Times New Roman"/>
          <w:bCs/>
          <w:sz w:val="24"/>
          <w:szCs w:val="24"/>
          <w:lang w:eastAsia="ru-RU"/>
        </w:rPr>
        <w:t xml:space="preserve"> также занимает ключевое место в работе с читателями. Работа по привлечению новых читателей, по освещению книжного фонда ведется в рамках проектной и программной работы. Детская библиотека уже много лет работает по продвижению чтения через проведение ежегодных фестивалей, конкурсов чтения, конкурсов рисунков; вся деятельность детской библиотеки в обязательном порядке организуется совместно с Управлением образования, со школами и дошкольными учреждениями наслега. В филиалах также ведутся проекты (совместно со школами и ДОУ), призванные создать условия для продвижения чтения.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Библиотеки Намской МЦБС активно принимают участие в республиканских акциях, организуемых НБ Р</w:t>
      </w:r>
      <w:proofErr w:type="gramStart"/>
      <w:r w:rsidRPr="006A2C6E">
        <w:rPr>
          <w:rFonts w:ascii="Times New Roman" w:eastAsia="Times New Roman" w:hAnsi="Times New Roman" w:cs="Times New Roman"/>
          <w:bCs/>
          <w:sz w:val="24"/>
          <w:szCs w:val="24"/>
          <w:lang w:eastAsia="ru-RU"/>
        </w:rPr>
        <w:t>С(</w:t>
      </w:r>
      <w:proofErr w:type="gramEnd"/>
      <w:r w:rsidRPr="006A2C6E">
        <w:rPr>
          <w:rFonts w:ascii="Times New Roman" w:eastAsia="Times New Roman" w:hAnsi="Times New Roman" w:cs="Times New Roman"/>
          <w:bCs/>
          <w:sz w:val="24"/>
          <w:szCs w:val="24"/>
          <w:lang w:eastAsia="ru-RU"/>
        </w:rPr>
        <w:t xml:space="preserve">Я) и ЦБС республики, направленных на популяризацию писателей, знаменитых людей разных районов республики. </w:t>
      </w:r>
      <w:r w:rsidR="00C872CD" w:rsidRPr="006A2C6E">
        <w:rPr>
          <w:rFonts w:ascii="Times New Roman" w:eastAsia="Times New Roman" w:hAnsi="Times New Roman" w:cs="Times New Roman"/>
          <w:bCs/>
          <w:sz w:val="24"/>
          <w:szCs w:val="24"/>
          <w:lang w:eastAsia="ru-RU"/>
        </w:rPr>
        <w:t xml:space="preserve">Акции «Библионочь» и «Библиосумерки» так же являются ключевыми в направлении работы по продвижению чтения, т.к. во время них в библиотеке собирается множество читателей, раскрываются фонды. </w:t>
      </w:r>
      <w:r w:rsidRPr="006A2C6E">
        <w:rPr>
          <w:rFonts w:ascii="Times New Roman" w:eastAsia="Times New Roman" w:hAnsi="Times New Roman" w:cs="Times New Roman"/>
          <w:bCs/>
          <w:sz w:val="24"/>
          <w:szCs w:val="24"/>
          <w:lang w:eastAsia="ru-RU"/>
        </w:rPr>
        <w:t>Традиционно данная акция посвящена ключевым собы</w:t>
      </w:r>
      <w:r w:rsidR="00C872CD" w:rsidRPr="006A2C6E">
        <w:rPr>
          <w:rFonts w:ascii="Times New Roman" w:eastAsia="Times New Roman" w:hAnsi="Times New Roman" w:cs="Times New Roman"/>
          <w:bCs/>
          <w:sz w:val="24"/>
          <w:szCs w:val="24"/>
          <w:lang w:eastAsia="ru-RU"/>
        </w:rPr>
        <w:t>тиям года. Так, в 2025</w:t>
      </w:r>
      <w:r w:rsidRPr="006A2C6E">
        <w:rPr>
          <w:rFonts w:ascii="Times New Roman" w:eastAsia="Times New Roman" w:hAnsi="Times New Roman" w:cs="Times New Roman"/>
          <w:bCs/>
          <w:sz w:val="24"/>
          <w:szCs w:val="24"/>
          <w:lang w:eastAsia="ru-RU"/>
        </w:rPr>
        <w:t xml:space="preserve"> году в ЦУБ акция полностью была посвящена Году </w:t>
      </w:r>
      <w:r w:rsidR="00C872CD" w:rsidRPr="006A2C6E">
        <w:rPr>
          <w:rFonts w:ascii="Times New Roman" w:eastAsia="Times New Roman" w:hAnsi="Times New Roman" w:cs="Times New Roman"/>
          <w:bCs/>
          <w:sz w:val="24"/>
          <w:szCs w:val="24"/>
          <w:lang w:eastAsia="ru-RU"/>
        </w:rPr>
        <w:t>защитника Отечества в России</w:t>
      </w:r>
      <w:r w:rsidRPr="006A2C6E">
        <w:rPr>
          <w:rFonts w:ascii="Times New Roman" w:eastAsia="Times New Roman" w:hAnsi="Times New Roman" w:cs="Times New Roman"/>
          <w:bCs/>
          <w:sz w:val="24"/>
          <w:szCs w:val="24"/>
          <w:lang w:eastAsia="ru-RU"/>
        </w:rPr>
        <w:t>. Единый девиз акции – «</w:t>
      </w:r>
      <w:r w:rsidR="00C872CD" w:rsidRPr="006A2C6E">
        <w:rPr>
          <w:rFonts w:ascii="Times New Roman" w:eastAsia="Times New Roman" w:hAnsi="Times New Roman" w:cs="Times New Roman"/>
          <w:bCs/>
          <w:sz w:val="24"/>
          <w:szCs w:val="24"/>
          <w:lang w:eastAsia="ru-RU"/>
        </w:rPr>
        <w:t>СВОи герои</w:t>
      </w:r>
      <w:r w:rsidRPr="006A2C6E">
        <w:rPr>
          <w:rFonts w:ascii="Times New Roman" w:eastAsia="Times New Roman" w:hAnsi="Times New Roman" w:cs="Times New Roman"/>
          <w:bCs/>
          <w:sz w:val="24"/>
          <w:szCs w:val="24"/>
          <w:lang w:eastAsia="ru-RU"/>
        </w:rPr>
        <w:t xml:space="preserve">». </w:t>
      </w:r>
      <w:r w:rsidR="00C872CD" w:rsidRPr="006A2C6E">
        <w:rPr>
          <w:rFonts w:ascii="Times New Roman" w:eastAsia="Times New Roman" w:hAnsi="Times New Roman" w:cs="Times New Roman"/>
          <w:bCs/>
          <w:sz w:val="24"/>
          <w:szCs w:val="24"/>
          <w:lang w:eastAsia="ru-RU"/>
        </w:rPr>
        <w:t>Во время акции провели презентацию книги «Бойобуой доҕордуу чаҕылхай туоһулара» («Там, где мы, там – победа!»), посвященная подвигу Героя России ДНР (посмертно), морского пехотинца Дмитрия Егорова («Сунтар») и его боевого товарища Николая Романова («Ронин»)</w:t>
      </w:r>
      <w:r w:rsidR="00A12BE1" w:rsidRPr="006A2C6E">
        <w:rPr>
          <w:rFonts w:ascii="Times New Roman" w:eastAsia="Times New Roman" w:hAnsi="Times New Roman" w:cs="Times New Roman"/>
          <w:bCs/>
          <w:sz w:val="24"/>
          <w:szCs w:val="24"/>
          <w:lang w:eastAsia="ru-RU"/>
        </w:rPr>
        <w:t xml:space="preserve">. Николай Романов был нашим коллегой, главным экономистом управления культуры Намского улуса. О нем навсегда в сердцах любящих его коллег и друзей останутся только светлые воспоминания. </w:t>
      </w:r>
    </w:p>
    <w:p w:rsidR="00A12BE1" w:rsidRPr="006A2C6E" w:rsidRDefault="00A12BE1"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 xml:space="preserve">Многие библиотеки-филиалы ведут планомерную работу по данному направлению. Так, </w:t>
      </w:r>
      <w:r w:rsidR="00591F24" w:rsidRPr="006A2C6E">
        <w:rPr>
          <w:rFonts w:ascii="Times New Roman" w:eastAsia="Times New Roman" w:hAnsi="Times New Roman" w:cs="Times New Roman"/>
          <w:bCs/>
          <w:sz w:val="24"/>
          <w:szCs w:val="24"/>
          <w:lang w:eastAsia="ru-RU"/>
        </w:rPr>
        <w:t xml:space="preserve">1-Хомустахская БНП «Эйгэ» ведет </w:t>
      </w:r>
      <w:r w:rsidRPr="006A2C6E">
        <w:rPr>
          <w:rFonts w:ascii="Times New Roman" w:eastAsia="Times New Roman" w:hAnsi="Times New Roman" w:cs="Times New Roman"/>
          <w:bCs/>
          <w:sz w:val="24"/>
          <w:szCs w:val="24"/>
          <w:lang w:eastAsia="ru-RU"/>
        </w:rPr>
        <w:t>несколько проектов</w:t>
      </w:r>
      <w:r w:rsidR="00591F24" w:rsidRPr="006A2C6E">
        <w:rPr>
          <w:rFonts w:ascii="Times New Roman" w:eastAsia="Times New Roman" w:hAnsi="Times New Roman" w:cs="Times New Roman"/>
          <w:bCs/>
          <w:sz w:val="24"/>
          <w:szCs w:val="24"/>
          <w:lang w:eastAsia="ru-RU"/>
        </w:rPr>
        <w:t>. Их проектная работа является одной из сильнейших и самых результативных не только в улусе, но и в республике. Это и всероссийский проект «Гений места», и республиканская программа «Эркээйи эргиирэ», и литературный клуб «</w:t>
      </w:r>
      <w:r w:rsidR="00591F24" w:rsidRPr="006A2C6E">
        <w:rPr>
          <w:rFonts w:ascii="Times New Roman" w:eastAsia="Times New Roman" w:hAnsi="Times New Roman" w:cs="Times New Roman"/>
          <w:bCs/>
          <w:sz w:val="24"/>
          <w:szCs w:val="24"/>
          <w:lang w:val="sah-RU" w:eastAsia="ru-RU"/>
        </w:rPr>
        <w:t>Төлө</w:t>
      </w:r>
      <w:proofErr w:type="gramStart"/>
      <w:r w:rsidR="00591F24" w:rsidRPr="006A2C6E">
        <w:rPr>
          <w:rFonts w:ascii="Times New Roman" w:eastAsia="Times New Roman" w:hAnsi="Times New Roman" w:cs="Times New Roman"/>
          <w:bCs/>
          <w:sz w:val="24"/>
          <w:szCs w:val="24"/>
          <w:lang w:val="sah-RU" w:eastAsia="ru-RU"/>
        </w:rPr>
        <w:t>н</w:t>
      </w:r>
      <w:proofErr w:type="gramEnd"/>
      <w:r w:rsidRPr="006A2C6E">
        <w:rPr>
          <w:rFonts w:ascii="Times New Roman" w:eastAsia="Times New Roman" w:hAnsi="Times New Roman" w:cs="Times New Roman"/>
          <w:bCs/>
          <w:sz w:val="24"/>
          <w:szCs w:val="24"/>
          <w:lang w:eastAsia="ru-RU"/>
        </w:rPr>
        <w:t>»</w:t>
      </w:r>
      <w:r w:rsidR="00591F24" w:rsidRPr="006A2C6E">
        <w:rPr>
          <w:rFonts w:ascii="Times New Roman" w:eastAsia="Times New Roman" w:hAnsi="Times New Roman" w:cs="Times New Roman"/>
          <w:bCs/>
          <w:sz w:val="24"/>
          <w:szCs w:val="24"/>
          <w:lang w:eastAsia="ru-RU"/>
        </w:rPr>
        <w:t>.</w:t>
      </w:r>
      <w:r w:rsidRPr="006A2C6E">
        <w:rPr>
          <w:rFonts w:ascii="Times New Roman" w:eastAsia="Times New Roman" w:hAnsi="Times New Roman" w:cs="Times New Roman"/>
          <w:bCs/>
          <w:sz w:val="24"/>
          <w:szCs w:val="24"/>
          <w:lang w:eastAsia="ru-RU"/>
        </w:rPr>
        <w:t xml:space="preserve"> Хатырыкская библиотека также ежегодно реализует программную работу по юбилейным датам писателей, работает совместно с Хатырыкской СОШ и музеем государственности им. М.К.Аммосова. </w:t>
      </w:r>
    </w:p>
    <w:p w:rsidR="00591F24" w:rsidRPr="006A2C6E" w:rsidRDefault="00A12BE1"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 xml:space="preserve">Намская МЦБС вот </w:t>
      </w:r>
      <w:proofErr w:type="gramStart"/>
      <w:r w:rsidRPr="006A2C6E">
        <w:rPr>
          <w:rFonts w:ascii="Times New Roman" w:eastAsia="Times New Roman" w:hAnsi="Times New Roman" w:cs="Times New Roman"/>
          <w:bCs/>
          <w:sz w:val="24"/>
          <w:szCs w:val="24"/>
          <w:lang w:eastAsia="ru-RU"/>
        </w:rPr>
        <w:t>уже</w:t>
      </w:r>
      <w:proofErr w:type="gramEnd"/>
      <w:r w:rsidRPr="006A2C6E">
        <w:rPr>
          <w:rFonts w:ascii="Times New Roman" w:eastAsia="Times New Roman" w:hAnsi="Times New Roman" w:cs="Times New Roman"/>
          <w:bCs/>
          <w:sz w:val="24"/>
          <w:szCs w:val="24"/>
          <w:lang w:eastAsia="ru-RU"/>
        </w:rPr>
        <w:t xml:space="preserve"> который год является активным участником проекта «Читаем все», инициированным Национальной библиотекой. В рамках проекта ежегодно принимаем участие в акции «Сила книги», во всех олимпиадах по книге и чтению, в российских и республиканских диктантах и т.д.</w:t>
      </w:r>
      <w:r w:rsidR="00591F24" w:rsidRPr="006A2C6E">
        <w:rPr>
          <w:rFonts w:ascii="Times New Roman" w:eastAsia="Times New Roman" w:hAnsi="Times New Roman" w:cs="Times New Roman"/>
          <w:bCs/>
          <w:sz w:val="24"/>
          <w:szCs w:val="24"/>
          <w:lang w:eastAsia="ru-RU"/>
        </w:rPr>
        <w:t xml:space="preserve">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
          <w:bCs/>
          <w:sz w:val="24"/>
          <w:szCs w:val="24"/>
          <w:lang w:eastAsia="ru-RU"/>
        </w:rPr>
        <w:lastRenderedPageBreak/>
        <w:t>5. Летняя занятость.</w:t>
      </w:r>
      <w:r w:rsidRPr="006A2C6E">
        <w:rPr>
          <w:rFonts w:ascii="Times New Roman" w:eastAsia="Times New Roman" w:hAnsi="Times New Roman" w:cs="Times New Roman"/>
          <w:bCs/>
          <w:sz w:val="24"/>
          <w:szCs w:val="24"/>
          <w:lang w:eastAsia="ru-RU"/>
        </w:rPr>
        <w:t xml:space="preserve"> На базе библиотек ежегодно работают летние дворовые площадки и лагеря. Если летние площадки не открываются на базе библиотек, то библиотекари активно внедряются в работу летних лагерей в СОШ: проводят мероприятия, уроки, экскурсии, книжные обзоры и т.д.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 xml:space="preserve">  Традиционно летные дворовые площадки и лагеря организовываются на базе Хатырыкской, Бетюнской, 1-Хомустахской, Хатын-Арынской библиотек. В данных библиотеках организуются мероприятия, проводятся мастер-классы, раскрываются фонды библиотек. Ежегодно первая половина июня в указанных библиотеках проходит под знаком летней занятости и каникулярного чтения учащихся. </w:t>
      </w:r>
    </w:p>
    <w:p w:rsidR="00A12BE1" w:rsidRPr="006A2C6E" w:rsidRDefault="00A12BE1" w:rsidP="00591F24">
      <w:pPr>
        <w:spacing w:after="0" w:line="240" w:lineRule="auto"/>
        <w:ind w:firstLine="567"/>
        <w:jc w:val="both"/>
        <w:rPr>
          <w:rFonts w:ascii="Times New Roman" w:eastAsia="Times New Roman" w:hAnsi="Times New Roman" w:cs="Times New Roman"/>
          <w:bCs/>
          <w:sz w:val="24"/>
          <w:szCs w:val="24"/>
          <w:lang w:eastAsia="ru-RU"/>
        </w:rPr>
      </w:pPr>
      <w:r w:rsidRPr="006A2C6E">
        <w:rPr>
          <w:rFonts w:ascii="Times New Roman" w:eastAsia="Times New Roman" w:hAnsi="Times New Roman" w:cs="Times New Roman"/>
          <w:bCs/>
          <w:sz w:val="24"/>
          <w:szCs w:val="24"/>
          <w:lang w:eastAsia="ru-RU"/>
        </w:rPr>
        <w:t>Большое внимание летней занятости уделяется в детской модельной библиотеке. На их базе все лагеря с</w:t>
      </w:r>
      <w:proofErr w:type="gramStart"/>
      <w:r w:rsidRPr="006A2C6E">
        <w:rPr>
          <w:rFonts w:ascii="Times New Roman" w:eastAsia="Times New Roman" w:hAnsi="Times New Roman" w:cs="Times New Roman"/>
          <w:bCs/>
          <w:sz w:val="24"/>
          <w:szCs w:val="24"/>
          <w:lang w:eastAsia="ru-RU"/>
        </w:rPr>
        <w:t>.Н</w:t>
      </w:r>
      <w:proofErr w:type="gramEnd"/>
      <w:r w:rsidRPr="006A2C6E">
        <w:rPr>
          <w:rFonts w:ascii="Times New Roman" w:eastAsia="Times New Roman" w:hAnsi="Times New Roman" w:cs="Times New Roman"/>
          <w:bCs/>
          <w:sz w:val="24"/>
          <w:szCs w:val="24"/>
          <w:lang w:eastAsia="ru-RU"/>
        </w:rPr>
        <w:t xml:space="preserve">амцы проводят свои мероприятия, а так же включены в программу летнего чтения детей. </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p>
    <w:p w:rsidR="00591F24" w:rsidRPr="006A2C6E" w:rsidRDefault="006A2C6E" w:rsidP="00591F2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5.8. </w:t>
      </w:r>
      <w:r w:rsidR="00591F24" w:rsidRPr="006A2C6E">
        <w:rPr>
          <w:rFonts w:ascii="Times New Roman" w:hAnsi="Times New Roman" w:cs="Times New Roman"/>
          <w:b/>
          <w:sz w:val="24"/>
          <w:szCs w:val="24"/>
        </w:rPr>
        <w:t>Пушкинская карта.</w:t>
      </w:r>
    </w:p>
    <w:p w:rsidR="00591F24" w:rsidRPr="006A2C6E" w:rsidRDefault="00591F24" w:rsidP="00591F24">
      <w:pPr>
        <w:spacing w:after="0" w:line="240" w:lineRule="auto"/>
        <w:ind w:firstLine="567"/>
        <w:jc w:val="center"/>
        <w:rPr>
          <w:rFonts w:ascii="Times New Roman" w:hAnsi="Times New Roman" w:cs="Times New Roman"/>
          <w:b/>
          <w:sz w:val="24"/>
          <w:szCs w:val="24"/>
        </w:rPr>
      </w:pPr>
    </w:p>
    <w:p w:rsidR="00591F24" w:rsidRPr="006A2C6E" w:rsidRDefault="00591F24" w:rsidP="00591F24">
      <w:pPr>
        <w:spacing w:after="0" w:line="240" w:lineRule="auto"/>
        <w:ind w:firstLine="567"/>
        <w:jc w:val="both"/>
        <w:rPr>
          <w:rFonts w:ascii="Times New Roman" w:hAnsi="Times New Roman" w:cs="Times New Roman"/>
          <w:sz w:val="24"/>
          <w:szCs w:val="24"/>
        </w:rPr>
      </w:pPr>
      <w:r w:rsidRPr="006A2C6E">
        <w:rPr>
          <w:rFonts w:ascii="Times New Roman" w:hAnsi="Times New Roman" w:cs="Times New Roman"/>
          <w:sz w:val="24"/>
          <w:szCs w:val="24"/>
        </w:rPr>
        <w:t>Работа по всероссийскому проекту «Пушкинская карта» ведется в Намской ЦБС с 2023г.</w:t>
      </w:r>
      <w:r w:rsidR="003B0826" w:rsidRPr="006A2C6E">
        <w:rPr>
          <w:rFonts w:ascii="Times New Roman" w:hAnsi="Times New Roman" w:cs="Times New Roman"/>
          <w:sz w:val="24"/>
          <w:szCs w:val="24"/>
        </w:rPr>
        <w:t xml:space="preserve"> Билетным оператором по ПК является Интикетс. За 2025г. продано 63 билета на общую сумму 35 5</w:t>
      </w:r>
      <w:r w:rsidRPr="006A2C6E">
        <w:rPr>
          <w:rFonts w:ascii="Times New Roman" w:hAnsi="Times New Roman" w:cs="Times New Roman"/>
          <w:sz w:val="24"/>
          <w:szCs w:val="24"/>
        </w:rPr>
        <w:t>00,00 руб.</w:t>
      </w:r>
    </w:p>
    <w:p w:rsidR="00591F24" w:rsidRPr="006A2C6E" w:rsidRDefault="00591F24" w:rsidP="00591F24">
      <w:pPr>
        <w:spacing w:after="0" w:line="240" w:lineRule="auto"/>
        <w:ind w:firstLine="567"/>
        <w:jc w:val="both"/>
        <w:rPr>
          <w:rFonts w:ascii="Times New Roman" w:hAnsi="Times New Roman" w:cs="Times New Roman"/>
          <w:sz w:val="24"/>
          <w:szCs w:val="24"/>
        </w:rPr>
      </w:pPr>
      <w:r w:rsidRPr="006A2C6E">
        <w:rPr>
          <w:rFonts w:ascii="Times New Roman" w:hAnsi="Times New Roman" w:cs="Times New Roman"/>
          <w:sz w:val="24"/>
          <w:szCs w:val="24"/>
        </w:rPr>
        <w:t>Проведены мероприятия:</w:t>
      </w:r>
    </w:p>
    <w:p w:rsidR="00CC1999" w:rsidRPr="006A2C6E" w:rsidRDefault="00CC1999" w:rsidP="0023169B">
      <w:pPr>
        <w:pStyle w:val="af0"/>
        <w:numPr>
          <w:ilvl w:val="0"/>
          <w:numId w:val="8"/>
        </w:numPr>
        <w:jc w:val="both"/>
        <w:rPr>
          <w:sz w:val="24"/>
          <w:szCs w:val="24"/>
        </w:rPr>
      </w:pPr>
      <w:r w:rsidRPr="006A2C6E">
        <w:rPr>
          <w:sz w:val="24"/>
          <w:szCs w:val="24"/>
        </w:rPr>
        <w:t>Интеллектуально-познавательная игра «География Победы»</w:t>
      </w:r>
    </w:p>
    <w:p w:rsidR="00CC1999" w:rsidRPr="006A2C6E" w:rsidRDefault="00CC1999" w:rsidP="0023169B">
      <w:pPr>
        <w:pStyle w:val="af0"/>
        <w:numPr>
          <w:ilvl w:val="0"/>
          <w:numId w:val="8"/>
        </w:numPr>
        <w:jc w:val="both"/>
        <w:rPr>
          <w:sz w:val="24"/>
          <w:szCs w:val="24"/>
        </w:rPr>
      </w:pPr>
      <w:r w:rsidRPr="006A2C6E">
        <w:rPr>
          <w:sz w:val="24"/>
          <w:szCs w:val="24"/>
        </w:rPr>
        <w:t>Интеллектуально – историческая игра: «Пройдем дорогами Победы»</w:t>
      </w:r>
    </w:p>
    <w:p w:rsidR="00CC1999" w:rsidRPr="006A2C6E" w:rsidRDefault="00CC1999" w:rsidP="0023169B">
      <w:pPr>
        <w:pStyle w:val="af0"/>
        <w:numPr>
          <w:ilvl w:val="0"/>
          <w:numId w:val="8"/>
        </w:numPr>
        <w:jc w:val="both"/>
        <w:rPr>
          <w:sz w:val="24"/>
          <w:szCs w:val="24"/>
        </w:rPr>
      </w:pPr>
      <w:r w:rsidRPr="006A2C6E">
        <w:rPr>
          <w:sz w:val="24"/>
          <w:szCs w:val="24"/>
        </w:rPr>
        <w:t>Мастер – классы «Творим и вытворяем»</w:t>
      </w:r>
    </w:p>
    <w:p w:rsidR="003B0826" w:rsidRPr="006A2C6E" w:rsidRDefault="00CC1999" w:rsidP="0023169B">
      <w:pPr>
        <w:pStyle w:val="af0"/>
        <w:numPr>
          <w:ilvl w:val="0"/>
          <w:numId w:val="8"/>
        </w:numPr>
        <w:jc w:val="both"/>
        <w:rPr>
          <w:sz w:val="24"/>
          <w:szCs w:val="24"/>
        </w:rPr>
      </w:pPr>
      <w:r w:rsidRPr="006A2C6E">
        <w:rPr>
          <w:sz w:val="24"/>
          <w:szCs w:val="24"/>
        </w:rPr>
        <w:t xml:space="preserve">Встреча, </w:t>
      </w:r>
      <w:proofErr w:type="gramStart"/>
      <w:r w:rsidRPr="006A2C6E">
        <w:rPr>
          <w:sz w:val="24"/>
          <w:szCs w:val="24"/>
        </w:rPr>
        <w:t>посвящённая</w:t>
      </w:r>
      <w:proofErr w:type="gramEnd"/>
      <w:r w:rsidRPr="006A2C6E">
        <w:rPr>
          <w:sz w:val="24"/>
          <w:szCs w:val="24"/>
        </w:rPr>
        <w:t xml:space="preserve"> премьере кинофильма «Спидстар»</w:t>
      </w:r>
    </w:p>
    <w:p w:rsidR="00CC1999" w:rsidRPr="006A2C6E" w:rsidRDefault="00CC1999" w:rsidP="0023169B">
      <w:pPr>
        <w:pStyle w:val="af0"/>
        <w:numPr>
          <w:ilvl w:val="0"/>
          <w:numId w:val="8"/>
        </w:numPr>
        <w:jc w:val="both"/>
        <w:rPr>
          <w:sz w:val="24"/>
          <w:szCs w:val="24"/>
        </w:rPr>
      </w:pPr>
      <w:r w:rsidRPr="006A2C6E">
        <w:rPr>
          <w:sz w:val="24"/>
          <w:szCs w:val="24"/>
        </w:rPr>
        <w:t>Библомастерская</w:t>
      </w:r>
    </w:p>
    <w:p w:rsidR="00591F24" w:rsidRPr="006A2C6E" w:rsidRDefault="00591F24" w:rsidP="00591F24">
      <w:pPr>
        <w:spacing w:after="0" w:line="240" w:lineRule="auto"/>
        <w:ind w:firstLine="567"/>
        <w:jc w:val="both"/>
        <w:rPr>
          <w:rFonts w:ascii="Times New Roman" w:eastAsia="Times New Roman" w:hAnsi="Times New Roman" w:cs="Times New Roman"/>
          <w:bCs/>
          <w:sz w:val="24"/>
          <w:szCs w:val="24"/>
          <w:lang w:eastAsia="ru-RU"/>
        </w:rPr>
      </w:pPr>
    </w:p>
    <w:p w:rsidR="00591F24" w:rsidRPr="006A2C6E" w:rsidRDefault="00591F24" w:rsidP="00591F24">
      <w:pPr>
        <w:shd w:val="clear" w:color="auto" w:fill="FFFFFF"/>
        <w:spacing w:after="0"/>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32"/>
          <w:szCs w:val="24"/>
          <w:lang w:eastAsia="ru-RU"/>
        </w:rPr>
        <w:t xml:space="preserve">6. </w:t>
      </w:r>
      <w:r w:rsidRPr="006A2C6E">
        <w:rPr>
          <w:rFonts w:ascii="Times New Roman" w:eastAsia="Times New Roman" w:hAnsi="Times New Roman" w:cs="Times New Roman"/>
          <w:b/>
          <w:sz w:val="28"/>
          <w:szCs w:val="24"/>
          <w:lang w:eastAsia="ru-RU"/>
        </w:rPr>
        <w:t>Справочно-библиографическое информирование и социально-правовое обслуживание пользователей</w:t>
      </w:r>
    </w:p>
    <w:p w:rsidR="00195FF2" w:rsidRPr="006A2C6E" w:rsidRDefault="006A2C6E" w:rsidP="00195FF2">
      <w:pPr>
        <w:autoSpaceDE w:val="0"/>
        <w:autoSpaceDN w:val="0"/>
        <w:adjustRightInd w:val="0"/>
        <w:spacing w:after="0" w:line="240" w:lineRule="auto"/>
        <w:jc w:val="both"/>
        <w:rPr>
          <w:rFonts w:ascii="Times Sakha Unicode" w:eastAsia="Times New Roman" w:hAnsi="Times Sakha Unicode" w:cs="Times New Roman"/>
          <w:b/>
          <w:noProof/>
          <w:sz w:val="24"/>
          <w:szCs w:val="24"/>
          <w:lang w:eastAsia="ru-RU"/>
        </w:rPr>
      </w:pPr>
      <w:r>
        <w:rPr>
          <w:rFonts w:ascii="Times Sakha Unicode" w:eastAsia="Times New Roman" w:hAnsi="Times Sakha Unicode" w:cs="Times New Roman"/>
          <w:b/>
          <w:noProof/>
          <w:sz w:val="24"/>
          <w:szCs w:val="24"/>
          <w:lang w:eastAsia="ru-RU"/>
        </w:rPr>
        <w:t xml:space="preserve">6.1. </w:t>
      </w:r>
      <w:r w:rsidR="00195FF2" w:rsidRPr="006A2C6E">
        <w:rPr>
          <w:rFonts w:ascii="Times Sakha Unicode" w:eastAsia="Times New Roman" w:hAnsi="Times Sakha Unicode" w:cs="Times New Roman"/>
          <w:b/>
          <w:noProof/>
          <w:sz w:val="24"/>
          <w:szCs w:val="24"/>
          <w:lang w:eastAsia="ru-RU"/>
        </w:rPr>
        <w:t>Организация и ведение справочно-библиографического аппарата (СБА) в библиотеках.</w:t>
      </w:r>
    </w:p>
    <w:p w:rsidR="00195FF2" w:rsidRPr="006A2C6E" w:rsidRDefault="00195FF2" w:rsidP="00195FF2">
      <w:pPr>
        <w:spacing w:after="0" w:line="240" w:lineRule="auto"/>
        <w:ind w:firstLine="426"/>
        <w:jc w:val="both"/>
        <w:rPr>
          <w:rFonts w:ascii="Times Sakha Unicode" w:eastAsia="Calibri" w:hAnsi="Times Sakha Unicode" w:cs="Times New Roman"/>
          <w:noProof/>
          <w:sz w:val="24"/>
          <w:szCs w:val="24"/>
        </w:rPr>
      </w:pPr>
      <w:r w:rsidRPr="006A2C6E">
        <w:rPr>
          <w:rFonts w:ascii="Times Sakha Unicode" w:eastAsia="Calibri" w:hAnsi="Times Sakha Unicode" w:cs="Times New Roman"/>
          <w:noProof/>
          <w:sz w:val="24"/>
          <w:szCs w:val="24"/>
        </w:rPr>
        <w:t xml:space="preserve">Главная задача информационно-библиографической работы - полное и своевременное удовлетворение информационных запросов пользователей. Основой всего библиографического обслуживания является справочно-библиографический аппарат (СБА). За 2025 год состав СБА муниципальных библиотек существенно не изменился. В его структуру входят как традиционче, справочные, библиографические издания, каталоги и картотекм, так и электронные – БД, ЭК, фонд неопубликованных библиографических пособий. Работа над поддержанием аппарата в рабочем состоянии ведется постоянно: пополняются и редактируются каталоги и картотеки, вводятся новые актуальные рубрики, переводятся в электронный вид печатные части и создаются новые БД.  Кравеведческие тематические картотеки ведутся почти во всех муниципальных библиотеках. В связи со знаменательными и памятными событиями 2025 года созданы картотеки: </w:t>
      </w:r>
      <w:r w:rsidRPr="006A2C6E">
        <w:rPr>
          <w:rFonts w:ascii="Times Sakha Unicode" w:eastAsia="Calibri" w:hAnsi="Times Sakha Unicode" w:cs="Times New Roman"/>
          <w:sz w:val="24"/>
          <w:szCs w:val="24"/>
          <w:lang w:val="sah-RU"/>
        </w:rPr>
        <w:t>“</w:t>
      </w:r>
      <w:r w:rsidRPr="006A2C6E">
        <w:rPr>
          <w:rFonts w:ascii="Times Sakha Unicode" w:eastAsia="Calibri" w:hAnsi="Times Sakha Unicode" w:cs="Times New Roman"/>
          <w:sz w:val="24"/>
          <w:szCs w:val="24"/>
        </w:rPr>
        <w:t>80</w:t>
      </w:r>
      <w:r w:rsidRPr="006A2C6E">
        <w:rPr>
          <w:rFonts w:ascii="Times Sakha Unicode" w:eastAsia="Calibri" w:hAnsi="Times Sakha Unicode" w:cs="Times New Roman"/>
          <w:bCs/>
          <w:sz w:val="24"/>
          <w:szCs w:val="24"/>
        </w:rPr>
        <w:t xml:space="preserve"> летие  Победы в Великой Отечественной войне 1941-1945 гг.», «Год защитника Родины в Якутии» и др</w:t>
      </w:r>
      <w:r w:rsidRPr="006A2C6E">
        <w:rPr>
          <w:rFonts w:ascii="Times Sakha Unicode" w:eastAsia="Calibri" w:hAnsi="Times Sakha Unicode" w:cs="Times New Roman"/>
          <w:noProof/>
          <w:sz w:val="24"/>
          <w:szCs w:val="24"/>
        </w:rPr>
        <w:t>. Появление новых тематических картотек диктуется их актуальностью и запросами пользователей: «Специальная военная операция»;</w:t>
      </w:r>
    </w:p>
    <w:p w:rsidR="00195FF2" w:rsidRPr="006A2C6E" w:rsidRDefault="00195FF2" w:rsidP="00195FF2">
      <w:pPr>
        <w:spacing w:after="0" w:line="240" w:lineRule="auto"/>
        <w:ind w:firstLine="426"/>
        <w:jc w:val="both"/>
        <w:rPr>
          <w:rFonts w:ascii="Times Sakha Unicode" w:eastAsia="Calibri" w:hAnsi="Times Sakha Unicode" w:cs="Times New Roman"/>
          <w:noProof/>
          <w:sz w:val="24"/>
          <w:szCs w:val="24"/>
        </w:rPr>
      </w:pPr>
      <w:r w:rsidRPr="006A2C6E">
        <w:rPr>
          <w:rFonts w:ascii="Times Sakha Unicode" w:eastAsia="Calibri" w:hAnsi="Times Sakha Unicode" w:cs="Times New Roman"/>
          <w:bCs/>
          <w:sz w:val="24"/>
          <w:szCs w:val="24"/>
        </w:rPr>
        <w:t xml:space="preserve">А также </w:t>
      </w:r>
      <w:r w:rsidRPr="006A2C6E">
        <w:rPr>
          <w:rFonts w:ascii="Times Sakha Unicode" w:eastAsia="Calibri" w:hAnsi="Times Sakha Unicode" w:cs="Times New Roman"/>
          <w:sz w:val="24"/>
          <w:szCs w:val="24"/>
          <w:lang w:val="sah-RU"/>
        </w:rPr>
        <w:t xml:space="preserve"> постоянно пополняемые картотеки: “Летопись событий наслега”, “Знаменитые уроженцы” </w:t>
      </w:r>
      <w:r w:rsidRPr="006A2C6E">
        <w:rPr>
          <w:rFonts w:ascii="Times Sakha Unicode" w:eastAsia="Calibri" w:hAnsi="Times Sakha Unicode" w:cs="Times New Roman"/>
          <w:noProof/>
          <w:sz w:val="24"/>
          <w:szCs w:val="24"/>
          <w:lang w:val="sah-RU"/>
        </w:rPr>
        <w:t>(во всех библиотеках)</w:t>
      </w:r>
      <w:r w:rsidRPr="006A2C6E">
        <w:rPr>
          <w:rFonts w:ascii="Times Sakha Unicode" w:eastAsia="Calibri" w:hAnsi="Times Sakha Unicode" w:cs="Times New Roman"/>
          <w:noProof/>
          <w:sz w:val="24"/>
          <w:szCs w:val="24"/>
        </w:rPr>
        <w:t xml:space="preserve">. </w:t>
      </w:r>
    </w:p>
    <w:p w:rsidR="00195FF2" w:rsidRPr="006A2C6E" w:rsidRDefault="00195FF2" w:rsidP="00195FF2">
      <w:pPr>
        <w:spacing w:after="0" w:line="240" w:lineRule="auto"/>
        <w:ind w:firstLine="426"/>
        <w:jc w:val="both"/>
        <w:rPr>
          <w:rFonts w:ascii="Times Sakha Unicode" w:eastAsia="Calibri" w:hAnsi="Times Sakha Unicode" w:cs="Times New Roman"/>
          <w:noProof/>
          <w:sz w:val="24"/>
          <w:szCs w:val="24"/>
        </w:rPr>
      </w:pPr>
      <w:r w:rsidRPr="006A2C6E">
        <w:rPr>
          <w:rFonts w:ascii="Times Sakha Unicode" w:eastAsia="Calibri" w:hAnsi="Times Sakha Unicode" w:cs="Times New Roman"/>
          <w:noProof/>
          <w:sz w:val="24"/>
          <w:szCs w:val="24"/>
        </w:rPr>
        <w:t xml:space="preserve">Существенным дополнением к тематическим картотекам и справочно-библиографическому фонду являются тематические папки-накопители. Вот некоторые из них: «», «», «Герои специальной военной операции», «» и др. Информация в уже существующих папках, накапливается в течение нескольких лет. Фонд тематических папок пользуется у читателей библиотек интересом, ведь зачастую из них они могут узнать об </w:t>
      </w:r>
      <w:r w:rsidRPr="006A2C6E">
        <w:rPr>
          <w:rFonts w:ascii="Times Sakha Unicode" w:eastAsia="Calibri" w:hAnsi="Times Sakha Unicode" w:cs="Times New Roman"/>
          <w:noProof/>
          <w:sz w:val="24"/>
          <w:szCs w:val="24"/>
        </w:rPr>
        <w:lastRenderedPageBreak/>
        <w:t>истории населенных пунктов своего наслега, знаменитых земляках, познакомиться с историей организаций, предприятий, прочитать стихи местных поэтов.</w:t>
      </w:r>
    </w:p>
    <w:p w:rsidR="00195FF2" w:rsidRPr="006A2C6E" w:rsidRDefault="00195FF2" w:rsidP="00195FF2">
      <w:pPr>
        <w:spacing w:after="0" w:line="240" w:lineRule="auto"/>
        <w:ind w:firstLine="426"/>
        <w:jc w:val="both"/>
        <w:rPr>
          <w:rFonts w:ascii="Times Sakha Unicode" w:eastAsia="Calibri" w:hAnsi="Times Sakha Unicode" w:cs="Times New Roman"/>
        </w:rPr>
      </w:pPr>
      <w:r w:rsidRPr="006A2C6E">
        <w:rPr>
          <w:rFonts w:ascii="Times Sakha Unicode" w:eastAsia="Calibri" w:hAnsi="Times Sakha Unicode" w:cs="Arial"/>
          <w:sz w:val="24"/>
          <w:szCs w:val="24"/>
        </w:rPr>
        <w:t xml:space="preserve">Следует отметить, что СБА все больше приобретает форму </w:t>
      </w:r>
      <w:proofErr w:type="gramStart"/>
      <w:r w:rsidRPr="006A2C6E">
        <w:rPr>
          <w:rFonts w:ascii="Times Sakha Unicode" w:eastAsia="Calibri" w:hAnsi="Times Sakha Unicode" w:cs="Arial"/>
          <w:sz w:val="24"/>
          <w:szCs w:val="24"/>
        </w:rPr>
        <w:t>электронного</w:t>
      </w:r>
      <w:proofErr w:type="gramEnd"/>
      <w:r w:rsidRPr="006A2C6E">
        <w:rPr>
          <w:rFonts w:ascii="Times Sakha Unicode" w:eastAsia="Calibri" w:hAnsi="Times Sakha Unicode" w:cs="Arial"/>
          <w:sz w:val="24"/>
          <w:szCs w:val="24"/>
        </w:rPr>
        <w:t>. Б</w:t>
      </w:r>
      <w:r w:rsidRPr="006A2C6E">
        <w:rPr>
          <w:rFonts w:ascii="Times Sakha Unicode" w:eastAsia="Calibri" w:hAnsi="Times Sakha Unicode" w:cs="Times New Roman"/>
          <w:sz w:val="24"/>
          <w:szCs w:val="24"/>
        </w:rPr>
        <w:t xml:space="preserve">иблиотеки пополняют старые и формируют новые полнотекстовые БД. Как правило, это базы данных краеведческого характера. </w:t>
      </w:r>
      <w:proofErr w:type="gramStart"/>
      <w:r w:rsidRPr="006A2C6E">
        <w:rPr>
          <w:rFonts w:ascii="Times Sakha Unicode" w:eastAsia="Calibri" w:hAnsi="Times Sakha Unicode" w:cs="Times New Roman"/>
          <w:sz w:val="24"/>
          <w:szCs w:val="24"/>
        </w:rPr>
        <w:t>Например, «Литературная карта Намского улуса», «Электронная  энциклопедия «Солдаты Победы: славные сыны земли Намской» (добавлены новые разделы, такие как:</w:t>
      </w:r>
      <w:proofErr w:type="gramEnd"/>
      <w:r w:rsidRPr="006A2C6E">
        <w:rPr>
          <w:rFonts w:ascii="Times Sakha Unicode" w:eastAsia="Calibri" w:hAnsi="Times Sakha Unicode" w:cs="Times New Roman"/>
          <w:sz w:val="24"/>
          <w:szCs w:val="24"/>
        </w:rPr>
        <w:t xml:space="preserve"> Участники советско-японской войны, Наслеги, Орденоносцы, Воины-намчане </w:t>
      </w:r>
      <w:proofErr w:type="gramStart"/>
      <w:r w:rsidRPr="006A2C6E">
        <w:rPr>
          <w:rFonts w:ascii="Times Sakha Unicode" w:eastAsia="Calibri" w:hAnsi="Times Sakha Unicode" w:cs="Times New Roman"/>
          <w:sz w:val="24"/>
          <w:szCs w:val="24"/>
        </w:rPr>
        <w:t>–у</w:t>
      </w:r>
      <w:proofErr w:type="gramEnd"/>
      <w:r w:rsidRPr="006A2C6E">
        <w:rPr>
          <w:rFonts w:ascii="Times Sakha Unicode" w:eastAsia="Calibri" w:hAnsi="Times Sakha Unicode" w:cs="Times New Roman"/>
          <w:sz w:val="24"/>
          <w:szCs w:val="24"/>
        </w:rPr>
        <w:t xml:space="preserve">частники  освобождения народов Европы от фашизма, 1944-1945, </w:t>
      </w:r>
      <w:r w:rsidRPr="006A2C6E">
        <w:rPr>
          <w:rFonts w:ascii="Times Sakha Unicode" w:eastAsia="Calibri" w:hAnsi="Times Sakha Unicode" w:cs="Times New Roman"/>
        </w:rPr>
        <w:t>Ветераны Великой Отечественной войны – почетные граждане Намского улуса, создан э</w:t>
      </w:r>
      <w:r w:rsidRPr="006A2C6E">
        <w:rPr>
          <w:rFonts w:ascii="Times Sakha Unicode" w:eastAsia="Calibri" w:hAnsi="Times Sakha Unicode" w:cs="Times New Roman"/>
          <w:shd w:val="clear" w:color="auto" w:fill="FFFFFF"/>
        </w:rPr>
        <w:t>лектронный медиаресурс к 100-летию краеведа Замятина Терентия Ивановича «Энсиэли кэрэьитэ</w:t>
      </w:r>
      <w:r w:rsidRPr="006A2C6E">
        <w:rPr>
          <w:rFonts w:ascii="Times Sakha Unicode" w:eastAsia="Calibri" w:hAnsi="Times Sakha Unicode" w:cs="Times New Roman"/>
        </w:rPr>
        <w:t>», содержащий такие разделы, как: Подборка книг Т.И. Замятина, Устный журнал о жизни и деятельности, Знакомство с улицей тмени Т.И. Замятина,  Видеоматериалы о жизни и Деятельности, Публикации статей Замятина по темам и т.д.; пополняются новыми материалами «История наслега», «Озеро Ґр</w:t>
      </w:r>
      <w:proofErr w:type="gramStart"/>
      <w:r w:rsidRPr="006A2C6E">
        <w:rPr>
          <w:rFonts w:ascii="Times Sakha Unicode" w:eastAsia="Calibri" w:hAnsi="Times Sakha Unicode" w:cs="Times New Roman"/>
        </w:rPr>
        <w:t>µІ К</w:t>
      </w:r>
      <w:proofErr w:type="gramEnd"/>
      <w:r w:rsidRPr="006A2C6E">
        <w:rPr>
          <w:rFonts w:ascii="Times Sakha Unicode" w:eastAsia="Calibri" w:hAnsi="Times Sakha Unicode" w:cs="Times New Roman"/>
        </w:rPr>
        <w:t>µіл», «Тµбэ нэґилиэгин уордьаннаах µлэґиттэрэ», «Знатные люди села» и т.д.</w:t>
      </w:r>
    </w:p>
    <w:p w:rsidR="00195FF2" w:rsidRPr="006A2C6E" w:rsidRDefault="00195FF2" w:rsidP="00195FF2">
      <w:pPr>
        <w:spacing w:after="0" w:line="240" w:lineRule="auto"/>
        <w:ind w:firstLine="426"/>
        <w:jc w:val="both"/>
        <w:rPr>
          <w:rFonts w:ascii="Times Sakha Unicode" w:eastAsia="Calibri" w:hAnsi="Times Sakha Unicode" w:cs="Times New Roman"/>
          <w:sz w:val="24"/>
          <w:szCs w:val="24"/>
        </w:rPr>
      </w:pPr>
      <w:r w:rsidRPr="006A2C6E">
        <w:rPr>
          <w:rFonts w:ascii="Times Sakha Unicode" w:eastAsia="Calibri" w:hAnsi="Times Sakha Unicode" w:cs="Times New Roman"/>
          <w:sz w:val="24"/>
          <w:szCs w:val="24"/>
        </w:rPr>
        <w:t xml:space="preserve">Участие библиотеки в корпоративных проектах по распределенной аналитической росписи также способствует пополнению СБА, однако наблюдается значительный спад в показателях: расписывается газета Энсиэли. </w:t>
      </w:r>
      <w:proofErr w:type="gramStart"/>
      <w:r w:rsidRPr="006A2C6E">
        <w:rPr>
          <w:rFonts w:ascii="Times Sakha Unicode" w:eastAsia="Calibri" w:hAnsi="Times Sakha Unicode" w:cs="Times New Roman"/>
          <w:sz w:val="24"/>
          <w:szCs w:val="24"/>
        </w:rPr>
        <w:t>За отчетный период создано 166 БЗ («Саха сирэ» сводной базы данных статей – 36 записей (всего 8545), «Официальные документы» - 130 (всего 1430).</w:t>
      </w:r>
      <w:proofErr w:type="gramEnd"/>
      <w:r w:rsidRPr="006A2C6E">
        <w:rPr>
          <w:rFonts w:ascii="Times Sakha Unicode" w:eastAsia="Calibri" w:hAnsi="Times Sakha Unicode" w:cs="Times New Roman"/>
          <w:sz w:val="24"/>
          <w:szCs w:val="24"/>
        </w:rPr>
        <w:t xml:space="preserve"> Снижение показателей объясняется </w:t>
      </w:r>
      <w:proofErr w:type="gramStart"/>
      <w:r w:rsidRPr="006A2C6E">
        <w:rPr>
          <w:rFonts w:ascii="Times Sakha Unicode" w:eastAsia="Calibri" w:hAnsi="Times Sakha Unicode" w:cs="Times New Roman"/>
          <w:sz w:val="24"/>
          <w:szCs w:val="24"/>
        </w:rPr>
        <w:t>не хваткой</w:t>
      </w:r>
      <w:proofErr w:type="gramEnd"/>
      <w:r w:rsidRPr="006A2C6E">
        <w:rPr>
          <w:rFonts w:ascii="Times Sakha Unicode" w:eastAsia="Calibri" w:hAnsi="Times Sakha Unicode" w:cs="Times New Roman"/>
          <w:sz w:val="24"/>
          <w:szCs w:val="24"/>
        </w:rPr>
        <w:t xml:space="preserve"> времени, много рабочего времени уделяется к поиску, составлению указателей. Сертифицированный 1 сотрудник по ЦБС вводит записи и Саха сирэ и ОД. Отделом ОКиО ведется работа по созданию библиографических записей в Сводном каталоге библиотек Р</w:t>
      </w:r>
      <w:proofErr w:type="gramStart"/>
      <w:r w:rsidRPr="006A2C6E">
        <w:rPr>
          <w:rFonts w:ascii="Times Sakha Unicode" w:eastAsia="Calibri" w:hAnsi="Times Sakha Unicode" w:cs="Times New Roman"/>
          <w:sz w:val="24"/>
          <w:szCs w:val="24"/>
        </w:rPr>
        <w:t>С(</w:t>
      </w:r>
      <w:proofErr w:type="gramEnd"/>
      <w:r w:rsidRPr="006A2C6E">
        <w:rPr>
          <w:rFonts w:ascii="Times Sakha Unicode" w:eastAsia="Calibri" w:hAnsi="Times Sakha Unicode" w:cs="Times New Roman"/>
          <w:sz w:val="24"/>
          <w:szCs w:val="24"/>
        </w:rPr>
        <w:t xml:space="preserve">Я): текущая оригинальная каталогизация; выгрузка библиографических записей из Сводного каталога НБ РС(Я). Объем </w:t>
      </w:r>
      <w:proofErr w:type="gramStart"/>
      <w:r w:rsidRPr="006A2C6E">
        <w:rPr>
          <w:rFonts w:ascii="Times Sakha Unicode" w:eastAsia="Calibri" w:hAnsi="Times Sakha Unicode" w:cs="Times New Roman"/>
          <w:sz w:val="24"/>
          <w:szCs w:val="24"/>
        </w:rPr>
        <w:t>ЭК</w:t>
      </w:r>
      <w:proofErr w:type="gramEnd"/>
      <w:r w:rsidRPr="006A2C6E">
        <w:rPr>
          <w:rFonts w:ascii="Times Sakha Unicode" w:eastAsia="Calibri" w:hAnsi="Times Sakha Unicode" w:cs="Times New Roman"/>
          <w:sz w:val="24"/>
          <w:szCs w:val="24"/>
        </w:rPr>
        <w:t xml:space="preserve"> на 01.01.2026 г. составляет 32034 записей. За отчетный год создано – 168 записей, выгружено из Сводного каталога 1166 записей. </w:t>
      </w:r>
    </w:p>
    <w:p w:rsidR="00195FF2" w:rsidRPr="006A2C6E" w:rsidRDefault="00195FF2" w:rsidP="00195FF2">
      <w:pPr>
        <w:spacing w:after="0" w:line="240" w:lineRule="auto"/>
        <w:ind w:firstLine="426"/>
        <w:jc w:val="both"/>
        <w:rPr>
          <w:rFonts w:ascii="Times Sakha Unicode" w:eastAsia="Calibri" w:hAnsi="Times Sakha Unicode" w:cs="Times New Roman"/>
          <w:sz w:val="24"/>
          <w:szCs w:val="24"/>
        </w:rPr>
      </w:pPr>
    </w:p>
    <w:p w:rsidR="00195FF2" w:rsidRPr="006A2C6E" w:rsidRDefault="00195FF2" w:rsidP="00195FF2">
      <w:pPr>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Справочно-библиографическое обслуживание индивидуальных и коллективных пользователей. Развитие системы СБО с использованием ИКТ</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Calibri" w:hAnsi="Times Sakha Unicode" w:cs="Times New Roman"/>
          <w:noProof/>
          <w:sz w:val="24"/>
          <w:szCs w:val="24"/>
        </w:rPr>
        <w:t>Выполнение библиографических запросов читателей остается одним из главных направлений библиотечно-библиографического обслуживания. Всеми библиотеками улуса в</w:t>
      </w:r>
      <w:r w:rsidRPr="006A2C6E">
        <w:rPr>
          <w:rFonts w:ascii="Times Sakha Unicode" w:eastAsia="Times New Roman" w:hAnsi="Times Sakha Unicode" w:cs="Arial"/>
          <w:sz w:val="24"/>
          <w:szCs w:val="24"/>
          <w:lang w:eastAsia="ru-RU"/>
        </w:rPr>
        <w:t>едется учет справок по типам и отраслям, как при непосредственном посещении библиотеки, так и в удаленном режиме, поступивших по различным каналам связи: телефону, в виртуальном режиме (по электронной почте и социальным сетям).</w:t>
      </w:r>
    </w:p>
    <w:p w:rsidR="00195FF2" w:rsidRPr="006A2C6E" w:rsidRDefault="00195FF2" w:rsidP="00195FF2">
      <w:pPr>
        <w:autoSpaceDE w:val="0"/>
        <w:autoSpaceDN w:val="0"/>
        <w:adjustRightInd w:val="0"/>
        <w:spacing w:after="0" w:line="240" w:lineRule="auto"/>
        <w:ind w:firstLine="557"/>
        <w:jc w:val="both"/>
        <w:rPr>
          <w:rFonts w:ascii="Times Sakha Unicode" w:eastAsia="Times New Roman" w:hAnsi="Times Sakha Unicode" w:cs="Times New Roman"/>
          <w:noProof/>
          <w:sz w:val="24"/>
          <w:szCs w:val="24"/>
          <w:lang w:eastAsia="ru-RU"/>
        </w:rPr>
      </w:pPr>
      <w:r w:rsidRPr="006A2C6E">
        <w:rPr>
          <w:rFonts w:ascii="Times Sakha Unicode" w:eastAsia="Times New Roman" w:hAnsi="Times Sakha Unicode" w:cs="Times New Roman"/>
          <w:noProof/>
          <w:sz w:val="24"/>
          <w:szCs w:val="24"/>
          <w:lang w:eastAsia="ru-RU"/>
        </w:rPr>
        <w:t xml:space="preserve">В 2025 году библиотеками улуса выполнено 3243 справок и консультаций, в том числе удаленным ползователям -901. В отчетном году доминировали тематические запросы. Они составляют 66,6 % от общего объема выполненных справок. Адресные справки – 20,4%, уточняющие – 10,1%, фактографические – 2,9% от общей численности справок. Запросы носили самый различный характер: начиная от сведений тематического и фактографического характера до наличия и местонахождения запрашиваемых документов и самого документа или его копии. </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Выполнение запросов по видам справок</w:t>
      </w:r>
    </w:p>
    <w:tbl>
      <w:tblPr>
        <w:tblStyle w:val="35"/>
        <w:tblW w:w="6762" w:type="dxa"/>
        <w:tblLayout w:type="fixed"/>
        <w:tblLook w:val="04A0" w:firstRow="1" w:lastRow="0" w:firstColumn="1" w:lastColumn="0" w:noHBand="0" w:noVBand="1"/>
      </w:tblPr>
      <w:tblGrid>
        <w:gridCol w:w="696"/>
        <w:gridCol w:w="1389"/>
        <w:gridCol w:w="992"/>
        <w:gridCol w:w="850"/>
        <w:gridCol w:w="851"/>
        <w:gridCol w:w="850"/>
        <w:gridCol w:w="1134"/>
      </w:tblGrid>
      <w:tr w:rsidR="00195FF2" w:rsidRPr="006A2C6E" w:rsidTr="00195FF2">
        <w:trPr>
          <w:trHeight w:val="353"/>
        </w:trPr>
        <w:tc>
          <w:tcPr>
            <w:tcW w:w="696" w:type="dxa"/>
            <w:vMerge w:val="restart"/>
          </w:tcPr>
          <w:p w:rsidR="00195FF2" w:rsidRPr="006A2C6E" w:rsidRDefault="00195FF2" w:rsidP="00195FF2">
            <w:pPr>
              <w:jc w:val="both"/>
              <w:rPr>
                <w:rFonts w:ascii="Times Sakha Unicode" w:hAnsi="Times Sakha Unicode"/>
                <w:noProof/>
              </w:rPr>
            </w:pPr>
          </w:p>
        </w:tc>
        <w:tc>
          <w:tcPr>
            <w:tcW w:w="1389" w:type="dxa"/>
            <w:vMerge w:val="restart"/>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Выполнено  справок</w:t>
            </w:r>
          </w:p>
        </w:tc>
        <w:tc>
          <w:tcPr>
            <w:tcW w:w="3543" w:type="dxa"/>
            <w:gridSpan w:val="4"/>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Виды справок</w:t>
            </w:r>
          </w:p>
          <w:p w:rsidR="00195FF2" w:rsidRPr="006A2C6E" w:rsidRDefault="00195FF2" w:rsidP="00195FF2">
            <w:pPr>
              <w:jc w:val="center"/>
              <w:rPr>
                <w:rFonts w:ascii="Times Sakha Unicode" w:hAnsi="Times Sakha Unicode"/>
                <w:noProof/>
              </w:rPr>
            </w:pPr>
          </w:p>
        </w:tc>
        <w:tc>
          <w:tcPr>
            <w:tcW w:w="1134" w:type="dxa"/>
            <w:vMerge w:val="restart"/>
            <w:vAlign w:val="center"/>
          </w:tcPr>
          <w:p w:rsidR="00195FF2" w:rsidRPr="006A2C6E" w:rsidRDefault="00195FF2" w:rsidP="00195FF2">
            <w:pPr>
              <w:ind w:firstLine="27"/>
              <w:jc w:val="center"/>
              <w:rPr>
                <w:rFonts w:ascii="Times Sakha Unicode" w:hAnsi="Times Sakha Unicode"/>
                <w:noProof/>
              </w:rPr>
            </w:pPr>
            <w:r w:rsidRPr="006A2C6E">
              <w:rPr>
                <w:rFonts w:ascii="Times Sakha Unicode" w:hAnsi="Times Sakha Unicode"/>
                <w:noProof/>
              </w:rPr>
              <w:t>в т.ч. краевед</w:t>
            </w:r>
          </w:p>
        </w:tc>
      </w:tr>
      <w:tr w:rsidR="00195FF2" w:rsidRPr="006A2C6E" w:rsidTr="00195FF2">
        <w:tc>
          <w:tcPr>
            <w:tcW w:w="696" w:type="dxa"/>
            <w:vMerge/>
          </w:tcPr>
          <w:p w:rsidR="00195FF2" w:rsidRPr="006A2C6E" w:rsidRDefault="00195FF2" w:rsidP="00195FF2">
            <w:pPr>
              <w:jc w:val="both"/>
              <w:rPr>
                <w:rFonts w:ascii="Times Sakha Unicode" w:hAnsi="Times Sakha Unicode"/>
                <w:noProof/>
              </w:rPr>
            </w:pPr>
          </w:p>
        </w:tc>
        <w:tc>
          <w:tcPr>
            <w:tcW w:w="1389" w:type="dxa"/>
            <w:vMerge/>
            <w:vAlign w:val="center"/>
          </w:tcPr>
          <w:p w:rsidR="00195FF2" w:rsidRPr="006A2C6E" w:rsidRDefault="00195FF2" w:rsidP="00195FF2">
            <w:pPr>
              <w:jc w:val="center"/>
              <w:rPr>
                <w:rFonts w:ascii="Times Sakha Unicode" w:hAnsi="Times Sakha Unicode"/>
                <w:noProof/>
              </w:rPr>
            </w:pPr>
          </w:p>
        </w:tc>
        <w:tc>
          <w:tcPr>
            <w:tcW w:w="992"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Темат.</w:t>
            </w:r>
          </w:p>
        </w:tc>
        <w:tc>
          <w:tcPr>
            <w:tcW w:w="850"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Адрес</w:t>
            </w:r>
          </w:p>
        </w:tc>
        <w:tc>
          <w:tcPr>
            <w:tcW w:w="851"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Уточ.</w:t>
            </w:r>
          </w:p>
        </w:tc>
        <w:tc>
          <w:tcPr>
            <w:tcW w:w="850"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Факт.</w:t>
            </w:r>
          </w:p>
        </w:tc>
        <w:tc>
          <w:tcPr>
            <w:tcW w:w="1134" w:type="dxa"/>
            <w:vMerge/>
            <w:vAlign w:val="center"/>
          </w:tcPr>
          <w:p w:rsidR="00195FF2" w:rsidRPr="006A2C6E" w:rsidRDefault="00195FF2" w:rsidP="00195FF2">
            <w:pPr>
              <w:jc w:val="center"/>
              <w:rPr>
                <w:rFonts w:ascii="Times Sakha Unicode" w:hAnsi="Times Sakha Unicode"/>
                <w:noProof/>
              </w:rPr>
            </w:pPr>
          </w:p>
        </w:tc>
      </w:tr>
      <w:tr w:rsidR="00195FF2" w:rsidRPr="006A2C6E" w:rsidTr="00195FF2">
        <w:tc>
          <w:tcPr>
            <w:tcW w:w="696" w:type="dxa"/>
          </w:tcPr>
          <w:p w:rsidR="00195FF2" w:rsidRPr="006A2C6E" w:rsidRDefault="00195FF2" w:rsidP="00195FF2">
            <w:pPr>
              <w:jc w:val="both"/>
              <w:rPr>
                <w:rFonts w:ascii="Times Sakha Unicode" w:hAnsi="Times Sakha Unicode"/>
                <w:noProof/>
              </w:rPr>
            </w:pPr>
            <w:r w:rsidRPr="006A2C6E">
              <w:rPr>
                <w:rFonts w:ascii="Times Sakha Unicode" w:hAnsi="Times Sakha Unicode"/>
                <w:noProof/>
              </w:rPr>
              <w:t>2023</w:t>
            </w:r>
          </w:p>
        </w:tc>
        <w:tc>
          <w:tcPr>
            <w:tcW w:w="1389"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2882</w:t>
            </w:r>
          </w:p>
        </w:tc>
        <w:tc>
          <w:tcPr>
            <w:tcW w:w="992"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1950</w:t>
            </w:r>
          </w:p>
        </w:tc>
        <w:tc>
          <w:tcPr>
            <w:tcW w:w="850"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399</w:t>
            </w:r>
          </w:p>
        </w:tc>
        <w:tc>
          <w:tcPr>
            <w:tcW w:w="851"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398</w:t>
            </w:r>
          </w:p>
        </w:tc>
        <w:tc>
          <w:tcPr>
            <w:tcW w:w="850"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135</w:t>
            </w:r>
          </w:p>
        </w:tc>
        <w:tc>
          <w:tcPr>
            <w:tcW w:w="1134" w:type="dxa"/>
            <w:vAlign w:val="center"/>
          </w:tcPr>
          <w:p w:rsidR="00195FF2" w:rsidRPr="006A2C6E" w:rsidRDefault="00195FF2" w:rsidP="00195FF2">
            <w:pPr>
              <w:jc w:val="center"/>
              <w:rPr>
                <w:rFonts w:ascii="Times Sakha Unicode" w:hAnsi="Times Sakha Unicode"/>
                <w:noProof/>
              </w:rPr>
            </w:pPr>
          </w:p>
        </w:tc>
      </w:tr>
      <w:tr w:rsidR="00195FF2" w:rsidRPr="006A2C6E" w:rsidTr="00195FF2">
        <w:tc>
          <w:tcPr>
            <w:tcW w:w="696" w:type="dxa"/>
          </w:tcPr>
          <w:p w:rsidR="00195FF2" w:rsidRPr="006A2C6E" w:rsidRDefault="00195FF2" w:rsidP="00195FF2">
            <w:pPr>
              <w:jc w:val="both"/>
              <w:rPr>
                <w:rFonts w:ascii="Times Sakha Unicode" w:hAnsi="Times Sakha Unicode"/>
                <w:noProof/>
              </w:rPr>
            </w:pPr>
            <w:r w:rsidRPr="006A2C6E">
              <w:rPr>
                <w:rFonts w:ascii="Times Sakha Unicode" w:hAnsi="Times Sakha Unicode"/>
                <w:noProof/>
              </w:rPr>
              <w:t>2024</w:t>
            </w:r>
          </w:p>
        </w:tc>
        <w:tc>
          <w:tcPr>
            <w:tcW w:w="1389"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2828</w:t>
            </w:r>
          </w:p>
        </w:tc>
        <w:tc>
          <w:tcPr>
            <w:tcW w:w="992"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1841</w:t>
            </w:r>
          </w:p>
        </w:tc>
        <w:tc>
          <w:tcPr>
            <w:tcW w:w="850"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517</w:t>
            </w:r>
          </w:p>
        </w:tc>
        <w:tc>
          <w:tcPr>
            <w:tcW w:w="851"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270</w:t>
            </w:r>
          </w:p>
        </w:tc>
        <w:tc>
          <w:tcPr>
            <w:tcW w:w="850"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105</w:t>
            </w:r>
          </w:p>
        </w:tc>
        <w:tc>
          <w:tcPr>
            <w:tcW w:w="1134" w:type="dxa"/>
            <w:vAlign w:val="center"/>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1353</w:t>
            </w:r>
          </w:p>
        </w:tc>
      </w:tr>
      <w:tr w:rsidR="00195FF2" w:rsidRPr="006A2C6E" w:rsidTr="00195FF2">
        <w:tc>
          <w:tcPr>
            <w:tcW w:w="696" w:type="dxa"/>
          </w:tcPr>
          <w:p w:rsidR="00195FF2" w:rsidRPr="006A2C6E" w:rsidRDefault="00195FF2" w:rsidP="00195FF2">
            <w:pPr>
              <w:jc w:val="both"/>
              <w:rPr>
                <w:rFonts w:ascii="Times Sakha Unicode" w:hAnsi="Times Sakha Unicode"/>
                <w:noProof/>
              </w:rPr>
            </w:pPr>
            <w:r w:rsidRPr="006A2C6E">
              <w:rPr>
                <w:rFonts w:ascii="Times Sakha Unicode" w:hAnsi="Times Sakha Unicode"/>
                <w:noProof/>
              </w:rPr>
              <w:t>2025</w:t>
            </w:r>
          </w:p>
        </w:tc>
        <w:tc>
          <w:tcPr>
            <w:tcW w:w="1389"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3243</w:t>
            </w:r>
          </w:p>
        </w:tc>
        <w:tc>
          <w:tcPr>
            <w:tcW w:w="992"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2159</w:t>
            </w:r>
          </w:p>
        </w:tc>
        <w:tc>
          <w:tcPr>
            <w:tcW w:w="850"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663</w:t>
            </w: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327</w:t>
            </w:r>
          </w:p>
        </w:tc>
        <w:tc>
          <w:tcPr>
            <w:tcW w:w="850"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94</w:t>
            </w:r>
          </w:p>
        </w:tc>
        <w:tc>
          <w:tcPr>
            <w:tcW w:w="1134"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1704</w:t>
            </w:r>
          </w:p>
        </w:tc>
      </w:tr>
    </w:tbl>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Выполнение запросов структурными подразделениями</w:t>
      </w:r>
    </w:p>
    <w:tbl>
      <w:tblPr>
        <w:tblStyle w:val="35"/>
        <w:tblW w:w="5353" w:type="dxa"/>
        <w:tblLayout w:type="fixed"/>
        <w:tblLook w:val="04A0" w:firstRow="1" w:lastRow="0" w:firstColumn="1" w:lastColumn="0" w:noHBand="0" w:noVBand="1"/>
      </w:tblPr>
      <w:tblGrid>
        <w:gridCol w:w="696"/>
        <w:gridCol w:w="1397"/>
        <w:gridCol w:w="992"/>
        <w:gridCol w:w="2268"/>
      </w:tblGrid>
      <w:tr w:rsidR="00195FF2" w:rsidRPr="006A2C6E" w:rsidTr="00195FF2">
        <w:trPr>
          <w:trHeight w:val="283"/>
        </w:trPr>
        <w:tc>
          <w:tcPr>
            <w:tcW w:w="696" w:type="dxa"/>
            <w:vMerge w:val="restart"/>
          </w:tcPr>
          <w:p w:rsidR="00195FF2" w:rsidRPr="006A2C6E" w:rsidRDefault="00195FF2" w:rsidP="00195FF2">
            <w:pPr>
              <w:ind w:firstLine="566"/>
              <w:jc w:val="center"/>
              <w:rPr>
                <w:rFonts w:ascii="Times Sakha Unicode" w:hAnsi="Times Sakha Unicode"/>
                <w:noProof/>
              </w:rPr>
            </w:pPr>
            <w:r w:rsidRPr="006A2C6E">
              <w:rPr>
                <w:rFonts w:ascii="Times Sakha Unicode" w:hAnsi="Times Sakha Unicode"/>
                <w:noProof/>
              </w:rPr>
              <w:t>2</w:t>
            </w:r>
          </w:p>
        </w:tc>
        <w:tc>
          <w:tcPr>
            <w:tcW w:w="4657" w:type="dxa"/>
            <w:gridSpan w:val="3"/>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Выполнено  справок</w:t>
            </w:r>
          </w:p>
        </w:tc>
      </w:tr>
      <w:tr w:rsidR="00195FF2" w:rsidRPr="006A2C6E" w:rsidTr="00195FF2">
        <w:tc>
          <w:tcPr>
            <w:tcW w:w="696" w:type="dxa"/>
            <w:vMerge/>
          </w:tcPr>
          <w:p w:rsidR="00195FF2" w:rsidRPr="006A2C6E" w:rsidRDefault="00195FF2" w:rsidP="00195FF2">
            <w:pPr>
              <w:jc w:val="center"/>
              <w:rPr>
                <w:rFonts w:ascii="Times Sakha Unicode" w:hAnsi="Times Sakha Unicode"/>
                <w:noProof/>
              </w:rPr>
            </w:pPr>
          </w:p>
        </w:tc>
        <w:tc>
          <w:tcPr>
            <w:tcW w:w="1397"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ДБ</w:t>
            </w:r>
          </w:p>
        </w:tc>
        <w:tc>
          <w:tcPr>
            <w:tcW w:w="992"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ЦУБ</w:t>
            </w:r>
          </w:p>
        </w:tc>
        <w:tc>
          <w:tcPr>
            <w:tcW w:w="2268"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Сельские филиалы</w:t>
            </w:r>
          </w:p>
        </w:tc>
      </w:tr>
      <w:tr w:rsidR="00195FF2" w:rsidRPr="006A2C6E" w:rsidTr="00195FF2">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2023</w:t>
            </w:r>
          </w:p>
        </w:tc>
        <w:tc>
          <w:tcPr>
            <w:tcW w:w="1397"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357</w:t>
            </w:r>
          </w:p>
        </w:tc>
        <w:tc>
          <w:tcPr>
            <w:tcW w:w="992"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431</w:t>
            </w:r>
          </w:p>
        </w:tc>
        <w:tc>
          <w:tcPr>
            <w:tcW w:w="2268"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2094</w:t>
            </w:r>
          </w:p>
        </w:tc>
      </w:tr>
      <w:tr w:rsidR="00195FF2" w:rsidRPr="006A2C6E" w:rsidTr="00195FF2">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2024</w:t>
            </w:r>
          </w:p>
        </w:tc>
        <w:tc>
          <w:tcPr>
            <w:tcW w:w="1397"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332</w:t>
            </w:r>
          </w:p>
        </w:tc>
        <w:tc>
          <w:tcPr>
            <w:tcW w:w="992"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326</w:t>
            </w:r>
          </w:p>
        </w:tc>
        <w:tc>
          <w:tcPr>
            <w:tcW w:w="2268"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2170</w:t>
            </w:r>
          </w:p>
        </w:tc>
      </w:tr>
      <w:tr w:rsidR="00195FF2" w:rsidRPr="006A2C6E" w:rsidTr="00195FF2">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lastRenderedPageBreak/>
              <w:t>2025</w:t>
            </w:r>
          </w:p>
        </w:tc>
        <w:tc>
          <w:tcPr>
            <w:tcW w:w="1397"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234</w:t>
            </w:r>
          </w:p>
        </w:tc>
        <w:tc>
          <w:tcPr>
            <w:tcW w:w="992"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917</w:t>
            </w:r>
          </w:p>
        </w:tc>
        <w:tc>
          <w:tcPr>
            <w:tcW w:w="2268"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2092</w:t>
            </w:r>
          </w:p>
        </w:tc>
      </w:tr>
    </w:tbl>
    <w:p w:rsidR="00195FF2" w:rsidRPr="006A2C6E" w:rsidRDefault="00195FF2" w:rsidP="00195FF2">
      <w:pPr>
        <w:autoSpaceDE w:val="0"/>
        <w:autoSpaceDN w:val="0"/>
        <w:adjustRightInd w:val="0"/>
        <w:spacing w:after="0" w:line="240" w:lineRule="auto"/>
        <w:ind w:firstLine="557"/>
        <w:jc w:val="both"/>
        <w:rPr>
          <w:rFonts w:ascii="Times Sakha Unicode" w:eastAsia="Times New Roman" w:hAnsi="Times Sakha Unicode" w:cs="Times New Roman"/>
          <w:noProof/>
          <w:sz w:val="24"/>
          <w:szCs w:val="24"/>
          <w:lang w:eastAsia="ru-RU"/>
        </w:rPr>
      </w:pP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По сравнению с предыдущими годами в 2025 г. количество справок и консультаций, оказанных в стационарном и удаленном режимах, возросло. Но в то же время значительное снижение наблюдается в детской библиотеке. Это можно объяснить с переменами кадров.</w:t>
      </w:r>
    </w:p>
    <w:p w:rsidR="00195FF2" w:rsidRPr="006A2C6E" w:rsidRDefault="00195FF2" w:rsidP="00195FF2">
      <w:pPr>
        <w:shd w:val="clear" w:color="auto" w:fill="FFFFFF"/>
        <w:spacing w:after="0" w:line="240" w:lineRule="auto"/>
        <w:ind w:firstLine="708"/>
        <w:jc w:val="both"/>
        <w:rPr>
          <w:rFonts w:ascii="Times Sakha Unicode" w:eastAsia="Calibri" w:hAnsi="Times Sakha Unicode" w:cs="Times New Roman"/>
        </w:rPr>
      </w:pPr>
      <w:r w:rsidRPr="006A2C6E">
        <w:rPr>
          <w:rFonts w:ascii="Times Sakha Unicode" w:eastAsia="Times New Roman" w:hAnsi="Times Sakha Unicode" w:cs="Arial"/>
        </w:rPr>
        <w:t xml:space="preserve">Анализ информационных отчетов показал, что наиболее распространенными являются </w:t>
      </w:r>
      <w:proofErr w:type="gramStart"/>
      <w:r w:rsidRPr="006A2C6E">
        <w:rPr>
          <w:rFonts w:ascii="Times Sakha Unicode" w:eastAsia="Times New Roman" w:hAnsi="Times Sakha Unicode" w:cs="Arial"/>
        </w:rPr>
        <w:t>тематические</w:t>
      </w:r>
      <w:proofErr w:type="gramEnd"/>
      <w:r w:rsidRPr="006A2C6E">
        <w:rPr>
          <w:rFonts w:ascii="Times Sakha Unicode" w:eastAsia="Times New Roman" w:hAnsi="Times Sakha Unicode" w:cs="Arial"/>
        </w:rPr>
        <w:t xml:space="preserve"> и адресные. Много запросов о наличии книг, статей, стихов и песен. Чаще всего </w:t>
      </w:r>
      <w:r w:rsidRPr="006A2C6E">
        <w:rPr>
          <w:rFonts w:ascii="Times Sakha Unicode" w:eastAsia="Times New Roman" w:hAnsi="Times Sakha Unicode" w:cs="Arial"/>
          <w:sz w:val="24"/>
          <w:szCs w:val="24"/>
        </w:rPr>
        <w:t xml:space="preserve">интересуются новинками художественной литературы, якутской литературы, а также биографиями лиц, фактами исторических событий и др. Например, </w:t>
      </w:r>
      <w:r w:rsidRPr="006A2C6E">
        <w:rPr>
          <w:rFonts w:ascii="Times Sakha Unicode" w:eastAsia="Times New Roman" w:hAnsi="Times Sakha Unicode" w:cs="Times New Roman"/>
          <w:sz w:val="24"/>
          <w:szCs w:val="24"/>
          <w:lang w:eastAsia="ru-RU"/>
        </w:rPr>
        <w:t xml:space="preserve">запросы краеведческой направленности, такие как "История улуса", "Достопримечательности республики", "Традиции и обычаи местного населения" и т. д. Также часто поступают запросы об отзывах на культурные мероприятия, выставки, концерты и спектакли. Не утрачивает популярности и запросы о своих знаменитых земляках, генеалогии и поиску своих корней не утрачивает популярности среди людей. Все больше людей интересуются своими предками, стремясь узнать больше о своем происхождении, истории своей семьи и культурных традициях. Запросы о земляках, то есть о людях, которые живут в том же регионе или имеют общие корни, также остаются актуальными. </w:t>
      </w:r>
      <w:r w:rsidRPr="006A2C6E">
        <w:rPr>
          <w:rFonts w:ascii="Times Sakha Unicode" w:eastAsia="Times New Roman" w:hAnsi="Times Sakha Unicode" w:cs="Arial"/>
          <w:sz w:val="24"/>
          <w:szCs w:val="24"/>
        </w:rPr>
        <w:t xml:space="preserve">В целом, темы запросов разнообразны. </w:t>
      </w:r>
      <w:r w:rsidRPr="006A2C6E">
        <w:rPr>
          <w:rFonts w:ascii="Times Sakha Unicode" w:eastAsia="Calibri" w:hAnsi="Times Sakha Unicode" w:cs="Times New Roman"/>
          <w:sz w:val="24"/>
          <w:szCs w:val="24"/>
        </w:rPr>
        <w:t>Источниками выполнения справок были собственные ресурсы, ресурсы Национальной библиотеки Р</w:t>
      </w:r>
      <w:proofErr w:type="gramStart"/>
      <w:r w:rsidRPr="006A2C6E">
        <w:rPr>
          <w:rFonts w:ascii="Times Sakha Unicode" w:eastAsia="Calibri" w:hAnsi="Times Sakha Unicode" w:cs="Times New Roman"/>
          <w:sz w:val="24"/>
          <w:szCs w:val="24"/>
        </w:rPr>
        <w:t>С(</w:t>
      </w:r>
      <w:proofErr w:type="gramEnd"/>
      <w:r w:rsidRPr="006A2C6E">
        <w:rPr>
          <w:rFonts w:ascii="Times Sakha Unicode" w:eastAsia="Calibri" w:hAnsi="Times Sakha Unicode" w:cs="Times New Roman"/>
          <w:sz w:val="24"/>
          <w:szCs w:val="24"/>
        </w:rPr>
        <w:t>Я), удаленные ресурсы Интернета, портал государственных</w:t>
      </w:r>
      <w:r w:rsidRPr="006A2C6E">
        <w:rPr>
          <w:rFonts w:ascii="Times Sakha Unicode" w:eastAsia="Calibri" w:hAnsi="Times Sakha Unicode" w:cs="Times New Roman"/>
        </w:rPr>
        <w:t xml:space="preserve"> услуг и другие. </w:t>
      </w:r>
    </w:p>
    <w:p w:rsidR="00195FF2" w:rsidRPr="006A2C6E" w:rsidRDefault="00195FF2" w:rsidP="00195FF2">
      <w:pPr>
        <w:autoSpaceDE w:val="0"/>
        <w:autoSpaceDN w:val="0"/>
        <w:adjustRightInd w:val="0"/>
        <w:spacing w:after="0" w:line="240" w:lineRule="auto"/>
        <w:ind w:firstLine="557"/>
        <w:jc w:val="both"/>
        <w:rPr>
          <w:rFonts w:ascii="Times Sakha Unicode" w:eastAsia="Times New Roman" w:hAnsi="Times Sakha Unicode" w:cs="Times New Roman"/>
          <w:sz w:val="24"/>
          <w:szCs w:val="24"/>
          <w:lang w:eastAsia="ru-RU"/>
        </w:rPr>
      </w:pPr>
      <w:r w:rsidRPr="006A2C6E">
        <w:rPr>
          <w:rFonts w:ascii="Times Sakha Unicode" w:eastAsia="Times New Roman" w:hAnsi="Times Sakha Unicode" w:cs="Times New Roman"/>
          <w:sz w:val="24"/>
          <w:szCs w:val="24"/>
          <w:lang w:eastAsia="ru-RU"/>
        </w:rPr>
        <w:t>Полная картина СБО могла дополниться сведениями о количестве перенаправлений и отказов, но эти показатели в отчетах отсутствуют.</w:t>
      </w:r>
    </w:p>
    <w:p w:rsidR="00195FF2" w:rsidRPr="006A2C6E" w:rsidRDefault="00195FF2" w:rsidP="00195FF2">
      <w:pPr>
        <w:autoSpaceDE w:val="0"/>
        <w:autoSpaceDN w:val="0"/>
        <w:adjustRightInd w:val="0"/>
        <w:spacing w:after="0" w:line="240" w:lineRule="auto"/>
        <w:ind w:firstLine="557"/>
        <w:jc w:val="both"/>
        <w:rPr>
          <w:rFonts w:ascii="Times Sakha Unicode" w:eastAsia="Times New Roman" w:hAnsi="Times Sakha Unicode" w:cs="Times New Roman"/>
          <w:noProof/>
          <w:sz w:val="24"/>
          <w:szCs w:val="24"/>
          <w:lang w:eastAsia="ru-RU"/>
        </w:rPr>
      </w:pPr>
      <w:r w:rsidRPr="006A2C6E">
        <w:rPr>
          <w:rFonts w:ascii="Times Sakha Unicode" w:eastAsia="Times New Roman" w:hAnsi="Times Sakha Unicode" w:cs="Times New Roman"/>
          <w:noProof/>
          <w:sz w:val="24"/>
          <w:szCs w:val="24"/>
          <w:lang w:eastAsia="ru-RU"/>
        </w:rPr>
        <w:t xml:space="preserve">В библиотеках «Намская МЦБС» продолжили групповое, индивидуальное и массовое информирование, применяя различные формы работы и новые технологии. </w:t>
      </w:r>
      <w:r w:rsidRPr="006A2C6E">
        <w:rPr>
          <w:rFonts w:ascii="Times Sakha Unicode" w:eastAsia="Times New Roman" w:hAnsi="Times Sakha Unicode" w:cs="Arial"/>
          <w:sz w:val="24"/>
          <w:szCs w:val="24"/>
          <w:lang w:eastAsia="ru-RU"/>
        </w:rPr>
        <w:t xml:space="preserve">Библиотеки  активно представляют себя в социальных сетях, широко используются все каналы информации – телефон, официальные сайты библиотек, социальные сети, где размещаются списки новой литературы,  виртуальные выставки по актуальным темам, информационные обзоры новых книг и периодических изданий, презентации книг. </w:t>
      </w:r>
      <w:r w:rsidRPr="006A2C6E">
        <w:rPr>
          <w:rFonts w:ascii="Times Sakha Unicode" w:eastAsia="Times New Roman" w:hAnsi="Times Sakha Unicode" w:cs="Times New Roman"/>
          <w:noProof/>
          <w:sz w:val="24"/>
          <w:szCs w:val="24"/>
          <w:lang w:eastAsia="ru-RU"/>
        </w:rPr>
        <w:t xml:space="preserve">На информационном обслуживании в 2025 году в библиотеках находились 80 коллективных и 173 индивидуальных абонентов. </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Calibri" w:hAnsi="Times Sakha Unicode" w:cs="Times New Roman"/>
          <w:noProof/>
          <w:sz w:val="24"/>
          <w:szCs w:val="24"/>
        </w:rPr>
        <w:t xml:space="preserve">Абоненты индивидуального информирования - это служащие муниципальных учреждений, работники образовательных учреждений, сельского хозяйства, садоводы-любители, предприниматели, безработные, пенсионеры, руководители кружков по интересам, местные краеведы, </w:t>
      </w:r>
      <w:r w:rsidRPr="006A2C6E">
        <w:rPr>
          <w:rFonts w:ascii="Times Sakha Unicode" w:eastAsia="Times New Roman" w:hAnsi="Times Sakha Unicode" w:cs="Arial"/>
          <w:sz w:val="24"/>
          <w:szCs w:val="24"/>
          <w:lang w:eastAsia="ru-RU"/>
        </w:rPr>
        <w:t>люди с ограниченными возможностями</w:t>
      </w:r>
      <w:r w:rsidRPr="006A2C6E">
        <w:rPr>
          <w:rFonts w:ascii="Times Sakha Unicode" w:eastAsia="Times New Roman" w:hAnsi="Times Sakha Unicode" w:cs="Arial"/>
          <w:sz w:val="24"/>
          <w:szCs w:val="24"/>
        </w:rPr>
        <w:t xml:space="preserve"> здоровья</w:t>
      </w:r>
      <w:r w:rsidRPr="006A2C6E">
        <w:rPr>
          <w:rFonts w:ascii="Times Sakha Unicode" w:eastAsia="Calibri" w:hAnsi="Times Sakha Unicode" w:cs="Times New Roman"/>
          <w:noProof/>
          <w:sz w:val="24"/>
          <w:szCs w:val="24"/>
        </w:rPr>
        <w:t xml:space="preserve"> и др. </w:t>
      </w:r>
    </w:p>
    <w:p w:rsidR="00195FF2" w:rsidRPr="006A2C6E" w:rsidRDefault="00195FF2" w:rsidP="00195FF2">
      <w:pPr>
        <w:autoSpaceDE w:val="0"/>
        <w:autoSpaceDN w:val="0"/>
        <w:adjustRightInd w:val="0"/>
        <w:spacing w:after="0" w:line="240" w:lineRule="auto"/>
        <w:ind w:firstLine="571"/>
        <w:jc w:val="both"/>
        <w:rPr>
          <w:rFonts w:ascii="Times Sakha Unicode" w:eastAsia="Times New Roman" w:hAnsi="Times Sakha Unicode" w:cs="Times New Roman"/>
          <w:noProof/>
          <w:sz w:val="24"/>
          <w:szCs w:val="24"/>
          <w:lang w:eastAsia="ru-RU"/>
        </w:rPr>
      </w:pPr>
      <w:r w:rsidRPr="006A2C6E">
        <w:rPr>
          <w:rFonts w:ascii="Times Sakha Unicode" w:eastAsia="Times New Roman" w:hAnsi="Times Sakha Unicode" w:cs="Times New Roman"/>
          <w:noProof/>
          <w:sz w:val="24"/>
          <w:szCs w:val="24"/>
          <w:lang w:eastAsia="ru-RU"/>
        </w:rPr>
        <w:t>Проводится индивидуальное информирование в виде индивидуальных бесед, бесед по телефону, составляются индивидуальные рекомендательные списки литературы.</w:t>
      </w:r>
    </w:p>
    <w:p w:rsidR="00195FF2" w:rsidRPr="006A2C6E" w:rsidRDefault="00195FF2" w:rsidP="00195FF2">
      <w:pPr>
        <w:autoSpaceDE w:val="0"/>
        <w:autoSpaceDN w:val="0"/>
        <w:adjustRightInd w:val="0"/>
        <w:spacing w:after="0" w:line="240" w:lineRule="auto"/>
        <w:ind w:firstLine="557"/>
        <w:jc w:val="both"/>
        <w:rPr>
          <w:rFonts w:ascii="Times Sakha Unicode" w:eastAsia="Times New Roman" w:hAnsi="Times Sakha Unicode" w:cs="Times New Roman"/>
          <w:noProof/>
          <w:sz w:val="24"/>
          <w:szCs w:val="24"/>
          <w:lang w:eastAsia="ru-RU"/>
        </w:rPr>
      </w:pPr>
      <w:r w:rsidRPr="006A2C6E">
        <w:rPr>
          <w:rFonts w:ascii="Times Sakha Unicode" w:eastAsia="Times New Roman" w:hAnsi="Times Sakha Unicode" w:cs="Times New Roman"/>
          <w:noProof/>
          <w:sz w:val="24"/>
          <w:szCs w:val="24"/>
          <w:lang w:eastAsia="ru-RU"/>
        </w:rPr>
        <w:t xml:space="preserve">Групповое информирование - через проведение дней и часов информации. Абоненты группового информирования - специалисты сельских поселений, сельского хозяйства, сотрудники социальных служб, медицины, педагоги детсадов и школ, представители творческой интеллигенции, малого бизнеса, и т.д. </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Абоненты индивидуального информирования</w:t>
      </w:r>
    </w:p>
    <w:tbl>
      <w:tblPr>
        <w:tblStyle w:val="35"/>
        <w:tblW w:w="1547" w:type="dxa"/>
        <w:jc w:val="center"/>
        <w:tblLayout w:type="fixed"/>
        <w:tblLook w:val="04A0" w:firstRow="1" w:lastRow="0" w:firstColumn="1" w:lastColumn="0" w:noHBand="0" w:noVBand="1"/>
      </w:tblPr>
      <w:tblGrid>
        <w:gridCol w:w="696"/>
        <w:gridCol w:w="851"/>
      </w:tblGrid>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 xml:space="preserve">Всего </w:t>
            </w:r>
          </w:p>
        </w:tc>
      </w:tr>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2023</w:t>
            </w: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174</w:t>
            </w:r>
          </w:p>
        </w:tc>
      </w:tr>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2024</w:t>
            </w: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149</w:t>
            </w:r>
          </w:p>
        </w:tc>
      </w:tr>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2025</w:t>
            </w: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173</w:t>
            </w:r>
          </w:p>
        </w:tc>
      </w:tr>
    </w:tbl>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Абоненты коллективного информирования</w:t>
      </w:r>
    </w:p>
    <w:tbl>
      <w:tblPr>
        <w:tblStyle w:val="35"/>
        <w:tblW w:w="1547" w:type="dxa"/>
        <w:jc w:val="center"/>
        <w:tblLayout w:type="fixed"/>
        <w:tblLook w:val="04A0" w:firstRow="1" w:lastRow="0" w:firstColumn="1" w:lastColumn="0" w:noHBand="0" w:noVBand="1"/>
      </w:tblPr>
      <w:tblGrid>
        <w:gridCol w:w="696"/>
        <w:gridCol w:w="851"/>
      </w:tblGrid>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 xml:space="preserve">Всего </w:t>
            </w:r>
          </w:p>
        </w:tc>
      </w:tr>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2023</w:t>
            </w: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86</w:t>
            </w:r>
          </w:p>
        </w:tc>
      </w:tr>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2024</w:t>
            </w: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77</w:t>
            </w:r>
          </w:p>
        </w:tc>
      </w:tr>
      <w:tr w:rsidR="00195FF2" w:rsidRPr="006A2C6E" w:rsidTr="00195FF2">
        <w:trPr>
          <w:jc w:val="center"/>
        </w:trPr>
        <w:tc>
          <w:tcPr>
            <w:tcW w:w="696"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2025</w:t>
            </w:r>
          </w:p>
        </w:tc>
        <w:tc>
          <w:tcPr>
            <w:tcW w:w="851" w:type="dxa"/>
          </w:tcPr>
          <w:p w:rsidR="00195FF2" w:rsidRPr="006A2C6E" w:rsidRDefault="00195FF2" w:rsidP="00195FF2">
            <w:pPr>
              <w:jc w:val="center"/>
              <w:rPr>
                <w:rFonts w:ascii="Times Sakha Unicode" w:hAnsi="Times Sakha Unicode"/>
                <w:noProof/>
              </w:rPr>
            </w:pPr>
            <w:r w:rsidRPr="006A2C6E">
              <w:rPr>
                <w:rFonts w:ascii="Times Sakha Unicode" w:hAnsi="Times Sakha Unicode"/>
                <w:noProof/>
              </w:rPr>
              <w:t>80</w:t>
            </w:r>
          </w:p>
        </w:tc>
      </w:tr>
    </w:tbl>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lastRenderedPageBreak/>
        <w:t xml:space="preserve">В 2025 г. количество абонентов индивидуального и группового информирования по сравнению с предыдущими годами нет.  </w:t>
      </w:r>
    </w:p>
    <w:p w:rsidR="00195FF2" w:rsidRPr="006A2C6E" w:rsidRDefault="00195FF2" w:rsidP="00195FF2">
      <w:pPr>
        <w:autoSpaceDE w:val="0"/>
        <w:autoSpaceDN w:val="0"/>
        <w:adjustRightInd w:val="0"/>
        <w:spacing w:after="0" w:line="240" w:lineRule="auto"/>
        <w:ind w:firstLine="557"/>
        <w:jc w:val="both"/>
        <w:rPr>
          <w:rFonts w:ascii="Times Sakha Unicode" w:eastAsia="Times New Roman" w:hAnsi="Times Sakha Unicode" w:cs="Arial"/>
          <w:b/>
          <w:sz w:val="24"/>
          <w:szCs w:val="24"/>
          <w:lang w:eastAsia="ru-RU"/>
        </w:rPr>
      </w:pPr>
      <w:r w:rsidRPr="006A2C6E">
        <w:rPr>
          <w:rFonts w:ascii="Times Sakha Unicode" w:eastAsia="Times New Roman" w:hAnsi="Times Sakha Unicode" w:cs="Times New Roman"/>
          <w:noProof/>
          <w:sz w:val="24"/>
          <w:szCs w:val="24"/>
          <w:lang w:eastAsia="ru-RU"/>
        </w:rPr>
        <w:t xml:space="preserve">Во всех библиотеках активно используют массовое информирование — организация выставок новых поступлений, обзоров новых книг, тематических выставок. Регулярность и частота информирования зависела от поступления литературы. Так, в </w:t>
      </w:r>
      <w:r w:rsidRPr="006A2C6E">
        <w:rPr>
          <w:rFonts w:ascii="Times Sakha Unicode" w:eastAsia="Times New Roman" w:hAnsi="Times Sakha Unicode" w:cs="Arial"/>
          <w:sz w:val="24"/>
          <w:szCs w:val="24"/>
          <w:lang w:eastAsia="ru-RU"/>
        </w:rPr>
        <w:t xml:space="preserve">группе садоводов и рукоделий Хатырыкская модельная библиотека ознакомила с новыми книгами по домоводству, растениеводству, рукоделию, а также представила обзор журнала. Центральная библиотека предоставила информации на тему «Любителям художественной литературы». Для педагогов начальных классов </w:t>
      </w:r>
      <w:proofErr w:type="gramStart"/>
      <w:r w:rsidRPr="006A2C6E">
        <w:rPr>
          <w:rFonts w:ascii="Times Sakha Unicode" w:eastAsia="Times New Roman" w:hAnsi="Times Sakha Unicode" w:cs="Arial"/>
          <w:sz w:val="24"/>
          <w:szCs w:val="24"/>
          <w:lang w:eastAsia="ru-RU"/>
        </w:rPr>
        <w:t>-и</w:t>
      </w:r>
      <w:proofErr w:type="gramEnd"/>
      <w:r w:rsidRPr="006A2C6E">
        <w:rPr>
          <w:rFonts w:ascii="Times Sakha Unicode" w:eastAsia="Times New Roman" w:hAnsi="Times Sakha Unicode" w:cs="Arial"/>
          <w:sz w:val="24"/>
          <w:szCs w:val="24"/>
          <w:lang w:eastAsia="ru-RU"/>
        </w:rPr>
        <w:t>нформации на тему «Любимые книжки» (Никольская модельная библиотека) и т.д.</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val="sah-RU" w:eastAsia="ru-RU"/>
        </w:rPr>
      </w:pPr>
      <w:r w:rsidRPr="006A2C6E">
        <w:rPr>
          <w:rFonts w:ascii="Times Sakha Unicode" w:eastAsia="Times New Roman" w:hAnsi="Times Sakha Unicode" w:cs="Arial"/>
          <w:sz w:val="24"/>
          <w:szCs w:val="24"/>
          <w:lang w:eastAsia="ru-RU"/>
        </w:rPr>
        <w:t>При  массовом информировании в библиотеках ЦБС широко используются Дни информации «</w:t>
      </w:r>
      <w:r w:rsidRPr="006A2C6E">
        <w:rPr>
          <w:rFonts w:ascii="Times Sakha Unicode" w:eastAsia="Calibri" w:hAnsi="Times Sakha Unicode" w:cs="Times New Roman"/>
          <w:sz w:val="24"/>
          <w:szCs w:val="24"/>
          <w:lang w:val="sah-RU"/>
        </w:rPr>
        <w:t>Познавайте мир с новыми журналами”</w:t>
      </w:r>
      <w:r w:rsidRPr="006A2C6E">
        <w:rPr>
          <w:rFonts w:ascii="Times Sakha Unicode" w:eastAsia="Times New Roman" w:hAnsi="Times Sakha Unicode" w:cs="Arial"/>
          <w:sz w:val="24"/>
          <w:szCs w:val="24"/>
          <w:lang w:eastAsia="ru-RU"/>
        </w:rPr>
        <w:t>, «</w:t>
      </w:r>
      <w:r w:rsidRPr="006A2C6E">
        <w:rPr>
          <w:rFonts w:ascii="Times Sakha Unicode" w:eastAsia="Calibri" w:hAnsi="Times Sakha Unicode" w:cs="Times New Roman"/>
          <w:sz w:val="24"/>
          <w:szCs w:val="24"/>
          <w:lang w:val="sah-RU"/>
        </w:rPr>
        <w:t>Сахам сайаҕас тылынан” (Хатырыкская модельная библиотека),</w:t>
      </w:r>
      <w:r w:rsidRPr="006A2C6E">
        <w:rPr>
          <w:rFonts w:ascii="Times Sakha Unicode" w:eastAsia="Times New Roman" w:hAnsi="Times Sakha Unicode" w:cs="Arial"/>
          <w:sz w:val="24"/>
          <w:szCs w:val="24"/>
          <w:lang w:eastAsia="ru-RU"/>
        </w:rPr>
        <w:t xml:space="preserve"> информационные часы, выставки, обзоры новинок, публикации в печати, презентации книг в онлайн формате. Традиционными остаются выставки-просмотры. Данные мероприятия востребованы и вызывают большой интерес пользователей. Вот, некоторые из них: </w:t>
      </w:r>
      <w:proofErr w:type="gramStart"/>
      <w:r w:rsidRPr="006A2C6E">
        <w:rPr>
          <w:rFonts w:ascii="Times Sakha Unicode" w:eastAsia="Calibri" w:hAnsi="Times Sakha Unicode" w:cs="Times New Roman"/>
          <w:bCs/>
          <w:sz w:val="24"/>
          <w:szCs w:val="24"/>
        </w:rPr>
        <w:t xml:space="preserve">«СВО и герои», «Кыраайы  уерэтээччи ыллыгынан» 100-летию краеведа Т.И. Замятина), «Книжный путь Великой Победы», «Модут нэьилиэгэ А5а дойду Улуу сэриитин сылларыгар» </w:t>
      </w:r>
      <w:r w:rsidRPr="006A2C6E">
        <w:rPr>
          <w:rFonts w:ascii="Times Sakha Unicode" w:eastAsia="Times New Roman" w:hAnsi="Times Sakha Unicode" w:cs="Arial"/>
          <w:sz w:val="24"/>
          <w:szCs w:val="24"/>
          <w:lang w:eastAsia="ru-RU"/>
        </w:rPr>
        <w:t xml:space="preserve">(Модутская модельная библиотека); </w:t>
      </w:r>
      <w:r w:rsidRPr="006A2C6E">
        <w:rPr>
          <w:rFonts w:ascii="Times Sakha Unicode" w:eastAsia="Times New Roman" w:hAnsi="Times Sakha Unicode" w:cs="Times New Roman"/>
          <w:sz w:val="24"/>
          <w:szCs w:val="24"/>
          <w:lang w:val="sah-RU" w:eastAsia="ru-RU"/>
        </w:rPr>
        <w:t>“</w:t>
      </w:r>
      <w:proofErr w:type="gramEnd"/>
      <w:r w:rsidRPr="006A2C6E">
        <w:rPr>
          <w:rFonts w:ascii="Times Sakha Unicode" w:eastAsia="Times New Roman" w:hAnsi="Times Sakha Unicode" w:cs="Times New Roman"/>
          <w:sz w:val="24"/>
          <w:szCs w:val="24"/>
          <w:lang w:val="sah-RU" w:eastAsia="ru-RU"/>
        </w:rPr>
        <w:t>Үтүө дойду-Хатырык” с разделами: Өйдүүбүт – книги об участниках ВОВ Хатырыкского наслега, фотографии, Киэн туттабыт – книги о лучших людях, о династиях, фотографии, Сүгүрүйэбит – книги об образовании и дошкольном образовании Хатырыкского наслега, Махтанабыт – книги об организациях, о с/х Хатырыкского наслега, Кэрэхсиибит – творчество местных авторов, художников и т.д. (Хатырыкская модельная библиотека)</w:t>
      </w:r>
      <w:r w:rsidRPr="006A2C6E">
        <w:rPr>
          <w:rFonts w:ascii="Times Sakha Unicode" w:eastAsia="Times New Roman" w:hAnsi="Times Sakha Unicode" w:cs="Times New Roman"/>
          <w:sz w:val="24"/>
          <w:szCs w:val="24"/>
          <w:lang w:eastAsia="ru-RU"/>
        </w:rPr>
        <w:t>.</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Для информирования читателей о новых или заслуживающих внимания книгах непосредственно в фонде центральной библиотеки использовались мини-выставки «Читатель советует!», «Советуем почитать» (ЦБ). Пользователи могут получить информацию о новинках по всем отраслям знания на сайте МЦБС.</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Традиционно большое место в практике работы библиотек по продвижению чтения занимают книжные выставки. 1 Хомустахской модельной библиотекой нового поколения представлен ц</w:t>
      </w:r>
      <w:r w:rsidRPr="006A2C6E">
        <w:rPr>
          <w:rFonts w:ascii="Times Sakha Unicode" w:eastAsia="Calibri" w:hAnsi="Times Sakha Unicode" w:cs="Times New Roman"/>
          <w:sz w:val="24"/>
          <w:szCs w:val="24"/>
          <w:lang w:val="sah-RU"/>
        </w:rPr>
        <w:t>икл книжных выставок</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к Году защитника Отечества</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shd w:val="clear" w:color="auto" w:fill="FFFFFF"/>
        </w:rPr>
        <w:t>«Великой Победе посвящается»: к</w:t>
      </w:r>
      <w:r w:rsidRPr="006A2C6E">
        <w:rPr>
          <w:rFonts w:ascii="Times Sakha Unicode" w:eastAsia="Calibri" w:hAnsi="Times Sakha Unicode" w:cs="Times New Roman"/>
          <w:sz w:val="24"/>
          <w:szCs w:val="24"/>
          <w:lang w:val="sah-RU"/>
        </w:rPr>
        <w:t>нижная выставка-обзор «2025 сыл — Нам улууһугар Кыайыы сыла»</w:t>
      </w:r>
      <w:r w:rsidRPr="006A2C6E">
        <w:rPr>
          <w:rFonts w:ascii="Times Sakha Unicode" w:eastAsia="Calibri" w:hAnsi="Times Sakha Unicode" w:cs="Times New Roman"/>
          <w:sz w:val="24"/>
          <w:szCs w:val="24"/>
        </w:rPr>
        <w:t>, в</w:t>
      </w:r>
      <w:r w:rsidRPr="006A2C6E">
        <w:rPr>
          <w:rFonts w:ascii="Times Sakha Unicode" w:eastAsia="Calibri" w:hAnsi="Times Sakha Unicode" w:cs="Times New Roman"/>
          <w:sz w:val="24"/>
          <w:szCs w:val="24"/>
          <w:lang w:val="sah-RU"/>
        </w:rPr>
        <w:t>ыставка-слава «Эҥсиэли Кыайыыны уруйдуур»</w:t>
      </w:r>
      <w:r w:rsidRPr="006A2C6E">
        <w:rPr>
          <w:rFonts w:ascii="Times Sakha Unicode" w:eastAsia="Calibri" w:hAnsi="Times Sakha Unicode" w:cs="Times New Roman"/>
          <w:sz w:val="24"/>
          <w:szCs w:val="24"/>
        </w:rPr>
        <w:t>, в</w:t>
      </w:r>
      <w:r w:rsidRPr="006A2C6E">
        <w:rPr>
          <w:rFonts w:ascii="Times Sakha Unicode" w:eastAsia="Calibri" w:hAnsi="Times Sakha Unicode" w:cs="Times New Roman"/>
          <w:sz w:val="24"/>
          <w:szCs w:val="24"/>
          <w:lang w:val="sah-RU"/>
        </w:rPr>
        <w:t>ыставка-стенд «Албан ааттаах, өлбөт ө</w:t>
      </w:r>
      <w:proofErr w:type="gramStart"/>
      <w:r w:rsidRPr="006A2C6E">
        <w:rPr>
          <w:rFonts w:ascii="Times Sakha Unicode" w:eastAsia="Calibri" w:hAnsi="Times Sakha Unicode" w:cs="Times New Roman"/>
          <w:sz w:val="24"/>
          <w:szCs w:val="24"/>
          <w:lang w:val="sah-RU"/>
        </w:rPr>
        <w:t>р</w:t>
      </w:r>
      <w:proofErr w:type="gramEnd"/>
      <w:r w:rsidRPr="006A2C6E">
        <w:rPr>
          <w:rFonts w:ascii="Times Sakha Unicode" w:eastAsia="Calibri" w:hAnsi="Times Sakha Unicode" w:cs="Times New Roman"/>
          <w:sz w:val="24"/>
          <w:szCs w:val="24"/>
          <w:lang w:val="sah-RU"/>
        </w:rPr>
        <w:t>өгөйдөөх Улуу Кыайыы буойуннара»</w:t>
      </w:r>
      <w:r w:rsidRPr="006A2C6E">
        <w:rPr>
          <w:rFonts w:ascii="Times Sakha Unicode" w:eastAsia="Calibri" w:hAnsi="Times Sakha Unicode" w:cs="Times New Roman"/>
          <w:sz w:val="24"/>
          <w:szCs w:val="24"/>
        </w:rPr>
        <w:t>, в</w:t>
      </w:r>
      <w:r w:rsidRPr="006A2C6E">
        <w:rPr>
          <w:rFonts w:ascii="Times Sakha Unicode" w:eastAsia="Calibri" w:hAnsi="Times Sakha Unicode" w:cs="Times New Roman"/>
          <w:sz w:val="24"/>
          <w:szCs w:val="24"/>
          <w:lang w:val="sah-RU"/>
        </w:rPr>
        <w:t>ыставка-портрет «Буойун суруйааччылар»</w:t>
      </w:r>
      <w:r w:rsidRPr="006A2C6E">
        <w:rPr>
          <w:rFonts w:ascii="Times Sakha Unicode" w:eastAsia="Calibri" w:hAnsi="Times Sakha Unicode" w:cs="Times New Roman"/>
          <w:sz w:val="24"/>
          <w:szCs w:val="24"/>
        </w:rPr>
        <w:t>, в</w:t>
      </w:r>
      <w:r w:rsidRPr="006A2C6E">
        <w:rPr>
          <w:rFonts w:ascii="Times Sakha Unicode" w:eastAsia="Calibri" w:hAnsi="Times Sakha Unicode" w:cs="Times New Roman"/>
          <w:sz w:val="24"/>
          <w:szCs w:val="24"/>
          <w:lang w:val="sah-RU"/>
        </w:rPr>
        <w:t>ыставка-обзор «Песни военных лет»</w:t>
      </w:r>
      <w:r w:rsidRPr="006A2C6E">
        <w:rPr>
          <w:rFonts w:ascii="Times Sakha Unicode" w:eastAsia="Calibri" w:hAnsi="Times Sakha Unicode" w:cs="Times New Roman"/>
          <w:sz w:val="24"/>
          <w:szCs w:val="24"/>
        </w:rPr>
        <w:t>, в</w:t>
      </w:r>
      <w:r w:rsidRPr="006A2C6E">
        <w:rPr>
          <w:rFonts w:ascii="Times Sakha Unicode" w:eastAsia="Calibri" w:hAnsi="Times Sakha Unicode" w:cs="Times New Roman"/>
          <w:sz w:val="24"/>
          <w:szCs w:val="24"/>
          <w:lang w:val="sah-RU"/>
        </w:rPr>
        <w:t>ыставка-гордость «Якутяне-герои Советского Союза»</w:t>
      </w:r>
      <w:r w:rsidRPr="006A2C6E">
        <w:rPr>
          <w:rFonts w:ascii="Times Sakha Unicode" w:eastAsia="Calibri" w:hAnsi="Times Sakha Unicode" w:cs="Times New Roman"/>
          <w:sz w:val="24"/>
          <w:szCs w:val="24"/>
        </w:rPr>
        <w:t>, в</w:t>
      </w:r>
      <w:r w:rsidRPr="006A2C6E">
        <w:rPr>
          <w:rFonts w:ascii="Times Sakha Unicode" w:eastAsia="Calibri" w:hAnsi="Times Sakha Unicode" w:cs="Times New Roman"/>
          <w:sz w:val="24"/>
          <w:szCs w:val="24"/>
          <w:lang w:val="sah-RU"/>
        </w:rPr>
        <w:t>ыставка-беседа «Подвиг героев бессмертен»</w:t>
      </w:r>
      <w:r w:rsidRPr="006A2C6E">
        <w:rPr>
          <w:rFonts w:ascii="Times Sakha Unicode" w:eastAsia="Calibri" w:hAnsi="Times Sakha Unicode" w:cs="Times New Roman"/>
          <w:sz w:val="24"/>
          <w:szCs w:val="24"/>
        </w:rPr>
        <w:t>, в</w:t>
      </w:r>
      <w:r w:rsidRPr="006A2C6E">
        <w:rPr>
          <w:rFonts w:ascii="Times Sakha Unicode" w:eastAsia="Calibri" w:hAnsi="Times Sakha Unicode" w:cs="Times New Roman"/>
          <w:sz w:val="24"/>
          <w:szCs w:val="24"/>
          <w:lang w:val="sah-RU"/>
        </w:rPr>
        <w:t>ыставка-память «Летопись блокадного Ленинграда»</w:t>
      </w:r>
      <w:r w:rsidRPr="006A2C6E">
        <w:rPr>
          <w:rFonts w:ascii="Times Sakha Unicode" w:eastAsia="Calibri" w:hAnsi="Times Sakha Unicode" w:cs="Times New Roman"/>
          <w:sz w:val="24"/>
          <w:szCs w:val="24"/>
        </w:rPr>
        <w:t xml:space="preserve"> и др. Тастахская сельская библиотека </w:t>
      </w:r>
      <w:r w:rsidRPr="006A2C6E">
        <w:rPr>
          <w:rFonts w:ascii="Times Sakha Unicode" w:eastAsia="Times New Roman" w:hAnsi="Times Sakha Unicode" w:cs="Arial"/>
          <w:sz w:val="24"/>
          <w:szCs w:val="24"/>
          <w:lang w:eastAsia="ru-RU"/>
        </w:rPr>
        <w:t xml:space="preserve">оформила информационный стенд </w:t>
      </w:r>
      <w:r w:rsidRPr="006A2C6E">
        <w:rPr>
          <w:rFonts w:ascii="Times Sakha Unicode" w:eastAsia="Calibri" w:hAnsi="Times Sakha Unicode" w:cs="Times New Roman"/>
          <w:sz w:val="24"/>
          <w:szCs w:val="24"/>
        </w:rPr>
        <w:t xml:space="preserve">Выставлено </w:t>
      </w:r>
      <w:r w:rsidRPr="006A2C6E">
        <w:rPr>
          <w:rFonts w:ascii="Times Sakha Unicode" w:eastAsia="Calibri" w:hAnsi="Times Sakha Unicode" w:cs="Times New Roman"/>
          <w:sz w:val="24"/>
          <w:szCs w:val="24"/>
          <w:lang w:val="sah-RU"/>
        </w:rPr>
        <w:t xml:space="preserve">в библиотеке </w:t>
      </w:r>
      <w:r w:rsidRPr="006A2C6E">
        <w:rPr>
          <w:rFonts w:ascii="Times Sakha Unicode" w:eastAsia="Calibri" w:hAnsi="Times Sakha Unicode" w:cs="Times New Roman"/>
          <w:sz w:val="24"/>
          <w:szCs w:val="24"/>
        </w:rPr>
        <w:t xml:space="preserve">передвижная </w:t>
      </w:r>
      <w:r w:rsidRPr="006A2C6E">
        <w:rPr>
          <w:rFonts w:ascii="Times Sakha Unicode" w:eastAsia="Calibri" w:hAnsi="Times Sakha Unicode" w:cs="Times New Roman"/>
          <w:b/>
          <w:sz w:val="24"/>
          <w:szCs w:val="24"/>
        </w:rPr>
        <w:t xml:space="preserve"> </w:t>
      </w:r>
      <w:r w:rsidRPr="006A2C6E">
        <w:rPr>
          <w:rFonts w:ascii="Times Sakha Unicode" w:eastAsia="Calibri" w:hAnsi="Times Sakha Unicode" w:cs="Times New Roman"/>
          <w:sz w:val="24"/>
          <w:szCs w:val="24"/>
        </w:rPr>
        <w:t>стенд-выставка «</w:t>
      </w:r>
      <w:r w:rsidRPr="006A2C6E">
        <w:rPr>
          <w:rFonts w:ascii="Times Sakha Unicode" w:eastAsia="Calibri" w:hAnsi="Times Sakha Unicode" w:cs="Times New Roman"/>
          <w:sz w:val="24"/>
          <w:szCs w:val="24"/>
          <w:lang w:val="sah-RU"/>
        </w:rPr>
        <w:t>Өйдүүбүт, Махтанабыт, Сүгү</w:t>
      </w:r>
      <w:proofErr w:type="gramStart"/>
      <w:r w:rsidRPr="006A2C6E">
        <w:rPr>
          <w:rFonts w:ascii="Times Sakha Unicode" w:eastAsia="Calibri" w:hAnsi="Times Sakha Unicode" w:cs="Times New Roman"/>
          <w:sz w:val="24"/>
          <w:szCs w:val="24"/>
          <w:lang w:val="sah-RU"/>
        </w:rPr>
        <w:t>р</w:t>
      </w:r>
      <w:proofErr w:type="gramEnd"/>
      <w:r w:rsidRPr="006A2C6E">
        <w:rPr>
          <w:rFonts w:ascii="Times Sakha Unicode" w:eastAsia="Calibri" w:hAnsi="Times Sakha Unicode" w:cs="Times New Roman"/>
          <w:sz w:val="24"/>
          <w:szCs w:val="24"/>
          <w:lang w:val="sah-RU"/>
        </w:rPr>
        <w:t>үйэбит!</w:t>
      </w:r>
      <w:r w:rsidRPr="006A2C6E">
        <w:rPr>
          <w:rFonts w:ascii="Times Sakha Unicode" w:eastAsia="Calibri" w:hAnsi="Times Sakha Unicode" w:cs="Times New Roman"/>
          <w:sz w:val="24"/>
          <w:szCs w:val="24"/>
        </w:rPr>
        <w:t>». На стенде были выставлены: информация о ветеранах войны из нашего наслега,  информация из жизни наслега во время войны и фотографии. В библиотеке была представлена книжная выставка </w:t>
      </w:r>
      <w:r w:rsidRPr="006A2C6E">
        <w:rPr>
          <w:rFonts w:ascii="Times Sakha Unicode" w:eastAsia="Calibri" w:hAnsi="Times Sakha Unicode" w:cs="Times New Roman"/>
          <w:sz w:val="24"/>
          <w:szCs w:val="24"/>
          <w:lang w:val="sah-RU"/>
        </w:rPr>
        <w:t>“Буойун суруйааччылар айымньылара”. Произведения якутских писателей – фронтовиков. В течении года стенд обновлял</w:t>
      </w:r>
      <w:r w:rsidRPr="006A2C6E">
        <w:rPr>
          <w:rFonts w:ascii="Times Sakha Unicode" w:eastAsia="Calibri" w:hAnsi="Times Sakha Unicode" w:cs="Times New Roman"/>
          <w:sz w:val="24"/>
          <w:szCs w:val="24"/>
        </w:rPr>
        <w:t>ся</w:t>
      </w:r>
      <w:r w:rsidRPr="006A2C6E">
        <w:rPr>
          <w:rFonts w:ascii="Times Sakha Unicode" w:eastAsia="Calibri" w:hAnsi="Times Sakha Unicode" w:cs="Times New Roman"/>
          <w:sz w:val="24"/>
          <w:szCs w:val="24"/>
          <w:lang w:val="sah-RU"/>
        </w:rPr>
        <w:t xml:space="preserve"> новыми материалами.</w:t>
      </w:r>
      <w:r w:rsidRPr="006A2C6E">
        <w:rPr>
          <w:rFonts w:ascii="Times Sakha Unicode" w:eastAsia="Calibri" w:hAnsi="Times Sakha Unicode" w:cs="Times New Roman"/>
          <w:sz w:val="24"/>
          <w:szCs w:val="24"/>
        </w:rPr>
        <w:t xml:space="preserve"> Данный стенд </w:t>
      </w:r>
      <w:r w:rsidRPr="006A2C6E">
        <w:rPr>
          <w:rFonts w:ascii="Times Sakha Unicode" w:eastAsia="Times New Roman" w:hAnsi="Times Sakha Unicode" w:cs="Arial"/>
          <w:sz w:val="24"/>
          <w:szCs w:val="24"/>
          <w:lang w:eastAsia="ru-RU"/>
        </w:rPr>
        <w:t xml:space="preserve">привлек большое внимание и вызвал положительные отзывы населения. </w:t>
      </w:r>
    </w:p>
    <w:p w:rsidR="00195FF2" w:rsidRPr="006A2C6E" w:rsidRDefault="00195FF2" w:rsidP="00195FF2">
      <w:pPr>
        <w:shd w:val="clear" w:color="auto" w:fill="FFFFFF"/>
        <w:spacing w:after="0" w:line="240" w:lineRule="auto"/>
        <w:ind w:firstLine="426"/>
        <w:jc w:val="both"/>
        <w:rPr>
          <w:rFonts w:ascii="Times Sakha Unicode" w:eastAsia="Calibri" w:hAnsi="Times Sakha Unicode" w:cs="Times New Roman"/>
          <w:sz w:val="24"/>
          <w:szCs w:val="24"/>
          <w:lang w:val="sah-RU"/>
        </w:rPr>
      </w:pPr>
      <w:r w:rsidRPr="006A2C6E">
        <w:rPr>
          <w:rFonts w:ascii="Times Sakha Unicode" w:eastAsia="Times New Roman" w:hAnsi="Times Sakha Unicode" w:cs="Arial"/>
          <w:sz w:val="24"/>
          <w:szCs w:val="24"/>
          <w:lang w:eastAsia="ru-RU"/>
        </w:rPr>
        <w:t xml:space="preserve">В библиотеках работают постоянно действующие выставки, новые стенды и выставка-уголок, где выставлены книги об известных людях улуса. В библиотеках улуса организованы выставки: </w:t>
      </w:r>
      <w:r w:rsidRPr="006A2C6E">
        <w:rPr>
          <w:rFonts w:ascii="Times Sakha Unicode" w:eastAsia="Calibri" w:hAnsi="Times Sakha Unicode" w:cs="Times New Roman"/>
          <w:lang w:val="sah-RU"/>
        </w:rPr>
        <w:t xml:space="preserve">“Великой Победе посвящяется”, “Подвиги детей в годы ВОВ”, “Буойун суруйааччылар кэпсииллэр”, “Ийэ тылбыт этигэн кэрэтэ”, “Я в тылу не останусь!” (посвященный </w:t>
      </w:r>
      <w:r w:rsidRPr="006A2C6E">
        <w:rPr>
          <w:rFonts w:ascii="Times Sakha Unicode" w:eastAsia="Calibri" w:hAnsi="Times Sakha Unicode" w:cs="Times New Roman"/>
          <w:sz w:val="24"/>
          <w:szCs w:val="24"/>
          <w:lang w:val="sah-RU"/>
        </w:rPr>
        <w:t>СВО, “Кэрэтиэн Нам сирэ – төрөөбүт дойдубут, Эҥсиэли хочото!” и др.</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xml:space="preserve">За отчетный год </w:t>
      </w:r>
      <w:proofErr w:type="gramStart"/>
      <w:r w:rsidRPr="006A2C6E">
        <w:rPr>
          <w:rFonts w:ascii="Times Sakha Unicode" w:eastAsia="Times New Roman" w:hAnsi="Times Sakha Unicode" w:cs="Arial"/>
          <w:sz w:val="24"/>
          <w:szCs w:val="24"/>
          <w:lang w:eastAsia="ru-RU"/>
        </w:rPr>
        <w:t>проведены</w:t>
      </w:r>
      <w:proofErr w:type="gramEnd"/>
      <w:r w:rsidRPr="006A2C6E">
        <w:rPr>
          <w:rFonts w:ascii="Times Sakha Unicode" w:eastAsia="Times New Roman" w:hAnsi="Times Sakha Unicode" w:cs="Arial"/>
          <w:sz w:val="24"/>
          <w:szCs w:val="24"/>
          <w:lang w:eastAsia="ru-RU"/>
        </w:rPr>
        <w:t>:</w:t>
      </w:r>
    </w:p>
    <w:tbl>
      <w:tblPr>
        <w:tblStyle w:val="35"/>
        <w:tblW w:w="0" w:type="auto"/>
        <w:tblLook w:val="04A0" w:firstRow="1" w:lastRow="0" w:firstColumn="1" w:lastColumn="0" w:noHBand="0" w:noVBand="1"/>
      </w:tblPr>
      <w:tblGrid>
        <w:gridCol w:w="3595"/>
        <w:gridCol w:w="1012"/>
        <w:gridCol w:w="1213"/>
        <w:gridCol w:w="1622"/>
        <w:gridCol w:w="1417"/>
      </w:tblGrid>
      <w:tr w:rsidR="00195FF2" w:rsidRPr="006A2C6E" w:rsidTr="00195FF2">
        <w:trPr>
          <w:trHeight w:val="277"/>
        </w:trPr>
        <w:tc>
          <w:tcPr>
            <w:tcW w:w="3595" w:type="dxa"/>
            <w:vMerge w:val="restart"/>
          </w:tcPr>
          <w:p w:rsidR="00195FF2" w:rsidRPr="006A2C6E" w:rsidRDefault="00195FF2" w:rsidP="00195FF2">
            <w:pPr>
              <w:jc w:val="both"/>
              <w:rPr>
                <w:rFonts w:ascii="Times Sakha Unicode" w:hAnsi="Times Sakha Unicode" w:cs="Arial"/>
              </w:rPr>
            </w:pPr>
          </w:p>
        </w:tc>
        <w:tc>
          <w:tcPr>
            <w:tcW w:w="3847" w:type="dxa"/>
            <w:gridSpan w:val="3"/>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Подразделения</w:t>
            </w:r>
          </w:p>
        </w:tc>
        <w:tc>
          <w:tcPr>
            <w:tcW w:w="1417" w:type="dxa"/>
            <w:vMerge w:val="restart"/>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 xml:space="preserve">Всего </w:t>
            </w:r>
          </w:p>
        </w:tc>
      </w:tr>
      <w:tr w:rsidR="00195FF2" w:rsidRPr="006A2C6E" w:rsidTr="00195FF2">
        <w:trPr>
          <w:trHeight w:val="146"/>
        </w:trPr>
        <w:tc>
          <w:tcPr>
            <w:tcW w:w="3595" w:type="dxa"/>
            <w:vMerge/>
          </w:tcPr>
          <w:p w:rsidR="00195FF2" w:rsidRPr="006A2C6E" w:rsidRDefault="00195FF2" w:rsidP="00195FF2">
            <w:pPr>
              <w:jc w:val="both"/>
              <w:rPr>
                <w:rFonts w:ascii="Times Sakha Unicode" w:hAnsi="Times Sakha Unicode" w:cs="Arial"/>
              </w:rPr>
            </w:pPr>
          </w:p>
        </w:tc>
        <w:tc>
          <w:tcPr>
            <w:tcW w:w="101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ДБ</w:t>
            </w:r>
          </w:p>
        </w:tc>
        <w:tc>
          <w:tcPr>
            <w:tcW w:w="1213"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ЦУБ</w:t>
            </w: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филиалы</w:t>
            </w:r>
          </w:p>
        </w:tc>
        <w:tc>
          <w:tcPr>
            <w:tcW w:w="1417" w:type="dxa"/>
            <w:vMerge/>
          </w:tcPr>
          <w:p w:rsidR="00195FF2" w:rsidRPr="006A2C6E" w:rsidRDefault="00195FF2" w:rsidP="00195FF2">
            <w:pPr>
              <w:jc w:val="both"/>
              <w:rPr>
                <w:rFonts w:ascii="Times Sakha Unicode" w:hAnsi="Times Sakha Unicode" w:cs="Arial"/>
              </w:rPr>
            </w:pPr>
          </w:p>
        </w:tc>
      </w:tr>
      <w:tr w:rsidR="00195FF2" w:rsidRPr="006A2C6E" w:rsidTr="00195FF2">
        <w:trPr>
          <w:trHeight w:val="277"/>
        </w:trPr>
        <w:tc>
          <w:tcPr>
            <w:tcW w:w="3595"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День информации</w:t>
            </w:r>
          </w:p>
        </w:tc>
        <w:tc>
          <w:tcPr>
            <w:tcW w:w="101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11</w:t>
            </w:r>
          </w:p>
        </w:tc>
        <w:tc>
          <w:tcPr>
            <w:tcW w:w="1213"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2</w:t>
            </w: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4</w:t>
            </w:r>
          </w:p>
        </w:tc>
        <w:tc>
          <w:tcPr>
            <w:tcW w:w="1417"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17</w:t>
            </w:r>
          </w:p>
        </w:tc>
      </w:tr>
      <w:tr w:rsidR="00195FF2" w:rsidRPr="006A2C6E" w:rsidTr="00195FF2">
        <w:trPr>
          <w:trHeight w:val="277"/>
        </w:trPr>
        <w:tc>
          <w:tcPr>
            <w:tcW w:w="3595"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Выставки просмотры</w:t>
            </w:r>
          </w:p>
        </w:tc>
        <w:tc>
          <w:tcPr>
            <w:tcW w:w="101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17</w:t>
            </w:r>
          </w:p>
        </w:tc>
        <w:tc>
          <w:tcPr>
            <w:tcW w:w="1213"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27</w:t>
            </w: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37</w:t>
            </w:r>
          </w:p>
        </w:tc>
        <w:tc>
          <w:tcPr>
            <w:tcW w:w="1417"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81</w:t>
            </w:r>
          </w:p>
        </w:tc>
      </w:tr>
      <w:tr w:rsidR="00195FF2" w:rsidRPr="006A2C6E" w:rsidTr="00195FF2">
        <w:trPr>
          <w:trHeight w:val="555"/>
        </w:trPr>
        <w:tc>
          <w:tcPr>
            <w:tcW w:w="3595"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lastRenderedPageBreak/>
              <w:t>Информационные списки</w:t>
            </w:r>
          </w:p>
        </w:tc>
        <w:tc>
          <w:tcPr>
            <w:tcW w:w="101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4</w:t>
            </w:r>
          </w:p>
        </w:tc>
        <w:tc>
          <w:tcPr>
            <w:tcW w:w="1213" w:type="dxa"/>
          </w:tcPr>
          <w:p w:rsidR="00195FF2" w:rsidRPr="006A2C6E" w:rsidRDefault="00195FF2" w:rsidP="00195FF2">
            <w:pPr>
              <w:jc w:val="both"/>
              <w:rPr>
                <w:rFonts w:ascii="Times Sakha Unicode" w:hAnsi="Times Sakha Unicode" w:cs="Arial"/>
              </w:rPr>
            </w:pP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14</w:t>
            </w:r>
          </w:p>
        </w:tc>
        <w:tc>
          <w:tcPr>
            <w:tcW w:w="1417"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18</w:t>
            </w:r>
          </w:p>
        </w:tc>
      </w:tr>
      <w:tr w:rsidR="00195FF2" w:rsidRPr="006A2C6E" w:rsidTr="00195FF2">
        <w:trPr>
          <w:trHeight w:val="277"/>
        </w:trPr>
        <w:tc>
          <w:tcPr>
            <w:tcW w:w="3595"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Постоянные выставки</w:t>
            </w:r>
          </w:p>
        </w:tc>
        <w:tc>
          <w:tcPr>
            <w:tcW w:w="101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w:t>
            </w:r>
          </w:p>
        </w:tc>
        <w:tc>
          <w:tcPr>
            <w:tcW w:w="1213"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2</w:t>
            </w: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69</w:t>
            </w:r>
          </w:p>
        </w:tc>
        <w:tc>
          <w:tcPr>
            <w:tcW w:w="1417"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74</w:t>
            </w:r>
          </w:p>
        </w:tc>
      </w:tr>
      <w:tr w:rsidR="00195FF2" w:rsidRPr="006A2C6E" w:rsidTr="00195FF2">
        <w:trPr>
          <w:trHeight w:val="637"/>
        </w:trPr>
        <w:tc>
          <w:tcPr>
            <w:tcW w:w="3595"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Обучающие занятия по компьютерной грамотности</w:t>
            </w:r>
          </w:p>
        </w:tc>
        <w:tc>
          <w:tcPr>
            <w:tcW w:w="101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7</w:t>
            </w:r>
          </w:p>
        </w:tc>
        <w:tc>
          <w:tcPr>
            <w:tcW w:w="1213"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8</w:t>
            </w: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20</w:t>
            </w:r>
          </w:p>
        </w:tc>
        <w:tc>
          <w:tcPr>
            <w:tcW w:w="1417"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35</w:t>
            </w:r>
          </w:p>
        </w:tc>
      </w:tr>
      <w:tr w:rsidR="00195FF2" w:rsidRPr="006A2C6E" w:rsidTr="00195FF2">
        <w:trPr>
          <w:trHeight w:val="277"/>
        </w:trPr>
        <w:tc>
          <w:tcPr>
            <w:tcW w:w="3595"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День специалиста</w:t>
            </w:r>
          </w:p>
        </w:tc>
        <w:tc>
          <w:tcPr>
            <w:tcW w:w="1012" w:type="dxa"/>
          </w:tcPr>
          <w:p w:rsidR="00195FF2" w:rsidRPr="006A2C6E" w:rsidRDefault="00195FF2" w:rsidP="00195FF2">
            <w:pPr>
              <w:jc w:val="both"/>
              <w:rPr>
                <w:rFonts w:ascii="Times Sakha Unicode" w:hAnsi="Times Sakha Unicode" w:cs="Arial"/>
              </w:rPr>
            </w:pPr>
          </w:p>
        </w:tc>
        <w:tc>
          <w:tcPr>
            <w:tcW w:w="1213" w:type="dxa"/>
          </w:tcPr>
          <w:p w:rsidR="00195FF2" w:rsidRPr="006A2C6E" w:rsidRDefault="00195FF2" w:rsidP="00195FF2">
            <w:pPr>
              <w:jc w:val="both"/>
              <w:rPr>
                <w:rFonts w:ascii="Times Sakha Unicode" w:hAnsi="Times Sakha Unicode" w:cs="Arial"/>
              </w:rPr>
            </w:pP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12</w:t>
            </w:r>
          </w:p>
        </w:tc>
        <w:tc>
          <w:tcPr>
            <w:tcW w:w="1417"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12</w:t>
            </w:r>
          </w:p>
        </w:tc>
      </w:tr>
      <w:tr w:rsidR="00195FF2" w:rsidRPr="006A2C6E" w:rsidTr="00195FF2">
        <w:trPr>
          <w:trHeight w:val="277"/>
        </w:trPr>
        <w:tc>
          <w:tcPr>
            <w:tcW w:w="3595"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Библиотечные обзоры</w:t>
            </w:r>
          </w:p>
        </w:tc>
        <w:tc>
          <w:tcPr>
            <w:tcW w:w="101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17</w:t>
            </w:r>
          </w:p>
        </w:tc>
        <w:tc>
          <w:tcPr>
            <w:tcW w:w="1213"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12</w:t>
            </w:r>
          </w:p>
        </w:tc>
        <w:tc>
          <w:tcPr>
            <w:tcW w:w="162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88</w:t>
            </w:r>
          </w:p>
        </w:tc>
        <w:tc>
          <w:tcPr>
            <w:tcW w:w="1417"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118</w:t>
            </w:r>
          </w:p>
        </w:tc>
      </w:tr>
    </w:tbl>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p>
    <w:p w:rsidR="00195FF2" w:rsidRPr="006A2C6E" w:rsidRDefault="006A2C6E" w:rsidP="00195FF2">
      <w:pPr>
        <w:autoSpaceDE w:val="0"/>
        <w:autoSpaceDN w:val="0"/>
        <w:adjustRightInd w:val="0"/>
        <w:spacing w:after="0" w:line="240" w:lineRule="auto"/>
        <w:jc w:val="both"/>
        <w:rPr>
          <w:rFonts w:ascii="Times Sakha Unicode" w:eastAsia="Times New Roman" w:hAnsi="Times Sakha Unicode" w:cs="Times New Roman"/>
          <w:b/>
          <w:bCs/>
          <w:sz w:val="24"/>
          <w:szCs w:val="24"/>
          <w:lang w:eastAsia="ru-RU"/>
        </w:rPr>
      </w:pPr>
      <w:r>
        <w:rPr>
          <w:rFonts w:ascii="Times Sakha Unicode" w:eastAsia="Times New Roman" w:hAnsi="Times Sakha Unicode" w:cs="Times New Roman"/>
          <w:b/>
          <w:bCs/>
          <w:sz w:val="24"/>
          <w:szCs w:val="24"/>
          <w:lang w:eastAsia="ru-RU"/>
        </w:rPr>
        <w:t xml:space="preserve">6.2 </w:t>
      </w:r>
      <w:r w:rsidR="00195FF2" w:rsidRPr="006A2C6E">
        <w:rPr>
          <w:rFonts w:ascii="Times Sakha Unicode" w:eastAsia="Times New Roman" w:hAnsi="Times Sakha Unicode" w:cs="Times New Roman"/>
          <w:b/>
          <w:bCs/>
          <w:sz w:val="24"/>
          <w:szCs w:val="24"/>
          <w:lang w:eastAsia="ru-RU"/>
        </w:rPr>
        <w:t>Организация МБА и ЭДД в муниципальных библиотеках.</w:t>
      </w:r>
    </w:p>
    <w:p w:rsidR="00195FF2" w:rsidRPr="006A2C6E" w:rsidRDefault="00195FF2" w:rsidP="00195FF2">
      <w:pPr>
        <w:ind w:firstLine="426"/>
        <w:jc w:val="both"/>
        <w:rPr>
          <w:rFonts w:ascii="Times Sakha Unicode" w:eastAsia="Calibri" w:hAnsi="Times Sakha Unicode" w:cs="Times New Roman"/>
          <w:sz w:val="24"/>
          <w:szCs w:val="24"/>
        </w:rPr>
      </w:pPr>
      <w:r w:rsidRPr="006A2C6E">
        <w:rPr>
          <w:rFonts w:ascii="Times Sakha Unicode" w:eastAsia="Calibri" w:hAnsi="Times Sakha Unicode" w:cs="Times New Roman"/>
          <w:sz w:val="24"/>
          <w:szCs w:val="24"/>
        </w:rPr>
        <w:t xml:space="preserve">По системе ЭДД пользуются индивидуальные пользователи заказами на электронные копии статей, фрагментов из книг. Заказы принимались по телефону, электронной почте. За отчетный год только 2 библиотеки воспользовались этими услугами: Намская </w:t>
      </w:r>
      <w:proofErr w:type="gramStart"/>
      <w:r w:rsidRPr="006A2C6E">
        <w:rPr>
          <w:rFonts w:ascii="Times Sakha Unicode" w:eastAsia="Calibri" w:hAnsi="Times Sakha Unicode" w:cs="Times New Roman"/>
          <w:sz w:val="24"/>
          <w:szCs w:val="24"/>
        </w:rPr>
        <w:t>улусная</w:t>
      </w:r>
      <w:proofErr w:type="gramEnd"/>
      <w:r w:rsidRPr="006A2C6E">
        <w:rPr>
          <w:rFonts w:ascii="Times Sakha Unicode" w:eastAsia="Calibri" w:hAnsi="Times Sakha Unicode" w:cs="Times New Roman"/>
          <w:sz w:val="24"/>
          <w:szCs w:val="24"/>
        </w:rPr>
        <w:t xml:space="preserve"> и Хатырыкская библиотеки. Получено по МБА 43 книги, количество читателей, получающих документы 23.</w:t>
      </w:r>
    </w:p>
    <w:p w:rsidR="00195FF2" w:rsidRPr="006A2C6E" w:rsidRDefault="006A2C6E" w:rsidP="00195FF2">
      <w:pPr>
        <w:shd w:val="clear" w:color="auto" w:fill="FFFFFF"/>
        <w:spacing w:after="0" w:line="240" w:lineRule="auto"/>
        <w:jc w:val="both"/>
        <w:rPr>
          <w:rFonts w:ascii="Times Sakha Unicode" w:eastAsia="Times New Roman" w:hAnsi="Times Sakha Unicode" w:cs="Arial"/>
          <w:b/>
          <w:sz w:val="24"/>
          <w:szCs w:val="24"/>
          <w:lang w:eastAsia="ru-RU"/>
        </w:rPr>
      </w:pPr>
      <w:r>
        <w:rPr>
          <w:rFonts w:ascii="Times Sakha Unicode" w:eastAsia="Times New Roman" w:hAnsi="Times Sakha Unicode" w:cs="Arial"/>
          <w:b/>
          <w:sz w:val="24"/>
          <w:szCs w:val="24"/>
          <w:lang w:eastAsia="ru-RU"/>
        </w:rPr>
        <w:t xml:space="preserve">6.3 </w:t>
      </w:r>
      <w:r w:rsidR="00195FF2" w:rsidRPr="006A2C6E">
        <w:rPr>
          <w:rFonts w:ascii="Times Sakha Unicode" w:eastAsia="Times New Roman" w:hAnsi="Times Sakha Unicode" w:cs="Arial"/>
          <w:b/>
          <w:sz w:val="24"/>
          <w:szCs w:val="24"/>
          <w:lang w:eastAsia="ru-RU"/>
        </w:rPr>
        <w:t>Формирование информационной культуры пользователей</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b/>
          <w:sz w:val="24"/>
          <w:szCs w:val="24"/>
          <w:lang w:eastAsia="ru-RU"/>
        </w:rPr>
      </w:pPr>
      <w:r w:rsidRPr="006A2C6E">
        <w:rPr>
          <w:rFonts w:ascii="Times Sakha Unicode" w:eastAsia="Times New Roman" w:hAnsi="Times Sakha Unicode" w:cs="Arial"/>
          <w:sz w:val="24"/>
          <w:szCs w:val="24"/>
          <w:lang w:eastAsia="ru-RU"/>
        </w:rPr>
        <w:t xml:space="preserve">Формирование информационной культуры пользователей по-прежнему остается одним из значимых и востребованных направлений в работе библиотек. Используются самые разнообразные формы: библиотечные уроки, библиографические обзоры, игры, экскурсии, медиа-уроки, медиа-презентации, медиа-беседы и др. </w:t>
      </w:r>
      <w:r w:rsidRPr="006A2C6E">
        <w:rPr>
          <w:rFonts w:ascii="Times Sakha Unicode" w:eastAsia="Calibri" w:hAnsi="Times Sakha Unicode" w:cs="Times New Roman"/>
          <w:sz w:val="24"/>
          <w:szCs w:val="24"/>
        </w:rPr>
        <w:t>Особое место  среди них  занимают  библиотечные уроки, которые сочетают в себе поисковые и игровые элементы, использование современных средств подачи материала  и  обязательно  сопровождаются  практическими  заданиями  по  теме. </w:t>
      </w:r>
      <w:r w:rsidRPr="006A2C6E">
        <w:rPr>
          <w:rFonts w:ascii="Times Sakha Unicode" w:eastAsia="Times New Roman" w:hAnsi="Times Sakha Unicode" w:cs="Arial"/>
          <w:sz w:val="24"/>
          <w:szCs w:val="24"/>
          <w:lang w:eastAsia="ru-RU"/>
        </w:rPr>
        <w:t>Основными категориями пользователей, с которыми работают библиотеки улуса, являются дети и юношество до 17 лет. Творчески относятся к данному направлению библиографической деятельности многие библиотеки. Тематика подобных мероприятий: «История книги», «Энциклопедии, справочники, словари», «Как пользоваться электронным каталогом», «Из чего состоит книга» и др. Библиотекари часто применяли игровые формы занятий. Все мероприятия включали книжные выставки, мини-обзоры, викторины, настольные игры и др. Хомустахской модельной библиотекой нового поколения проведены ц</w:t>
      </w:r>
      <w:r w:rsidRPr="006A2C6E">
        <w:rPr>
          <w:rFonts w:ascii="Times Sakha Unicode" w:eastAsia="Calibri" w:hAnsi="Times Sakha Unicode" w:cs="Times New Roman"/>
          <w:sz w:val="24"/>
          <w:szCs w:val="24"/>
        </w:rPr>
        <w:t>икл библиотечных уроков по программе кружка “БИБЛИОпродленка с ИГРОтекой”: такие, как</w:t>
      </w:r>
      <w:r w:rsidRPr="006A2C6E">
        <w:rPr>
          <w:rFonts w:ascii="Times Sakha Unicode" w:eastAsia="Calibri" w:hAnsi="Times Sakha Unicode" w:cs="Times New Roman"/>
          <w:sz w:val="24"/>
          <w:szCs w:val="24"/>
          <w:lang w:val="sah-RU"/>
        </w:rPr>
        <w:t xml:space="preserve"> книги “Темные духи Севера” А.</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Тимофеева ко Дню Танха с громким чтением рассказов и обзором</w:t>
      </w:r>
      <w:r w:rsidRPr="006A2C6E">
        <w:rPr>
          <w:rFonts w:ascii="Times Sakha Unicode" w:eastAsia="Calibri" w:hAnsi="Times Sakha Unicode" w:cs="Times New Roman"/>
          <w:sz w:val="24"/>
          <w:szCs w:val="24"/>
        </w:rPr>
        <w:t>; в</w:t>
      </w:r>
      <w:r w:rsidRPr="006A2C6E">
        <w:rPr>
          <w:rFonts w:ascii="Times Sakha Unicode" w:eastAsia="Times New Roman" w:hAnsi="Times Sakha Unicode" w:cs="Times New Roman"/>
          <w:sz w:val="24"/>
          <w:szCs w:val="24"/>
          <w:lang w:val="sah-RU"/>
        </w:rPr>
        <w:t>иртуальный урок “Электронный ресурс</w:t>
      </w:r>
      <w:r w:rsidRPr="006A2C6E">
        <w:rPr>
          <w:rFonts w:ascii="Times Sakha Unicode" w:eastAsia="Times New Roman" w:hAnsi="Times Sakha Unicode" w:cs="Times New Roman"/>
          <w:sz w:val="24"/>
          <w:szCs w:val="24"/>
        </w:rPr>
        <w:t xml:space="preserve">: </w:t>
      </w:r>
      <w:r w:rsidRPr="006A2C6E">
        <w:rPr>
          <w:rFonts w:ascii="Times Sakha Unicode" w:eastAsia="Times New Roman" w:hAnsi="Times Sakha Unicode" w:cs="Times New Roman"/>
          <w:sz w:val="24"/>
          <w:szCs w:val="24"/>
          <w:lang w:val="sah-RU"/>
        </w:rPr>
        <w:t>наш земляк Неустроев Л.Н.” посв</w:t>
      </w:r>
      <w:r w:rsidRPr="006A2C6E">
        <w:rPr>
          <w:rFonts w:ascii="Times Sakha Unicode" w:eastAsia="Times New Roman" w:hAnsi="Times Sakha Unicode" w:cs="Times New Roman"/>
          <w:sz w:val="24"/>
          <w:szCs w:val="24"/>
        </w:rPr>
        <w:t>ященный</w:t>
      </w:r>
      <w:r w:rsidRPr="006A2C6E">
        <w:rPr>
          <w:rFonts w:ascii="Times Sakha Unicode" w:eastAsia="Times New Roman" w:hAnsi="Times Sakha Unicode" w:cs="Times New Roman"/>
          <w:sz w:val="24"/>
          <w:szCs w:val="24"/>
          <w:lang w:val="sah-RU"/>
        </w:rPr>
        <w:t xml:space="preserve"> к 120-летию ветеран</w:t>
      </w:r>
      <w:r w:rsidRPr="006A2C6E">
        <w:rPr>
          <w:rFonts w:ascii="Times Sakha Unicode" w:eastAsia="Times New Roman" w:hAnsi="Times Sakha Unicode" w:cs="Times New Roman"/>
          <w:sz w:val="24"/>
          <w:szCs w:val="24"/>
        </w:rPr>
        <w:t>а</w:t>
      </w:r>
      <w:r w:rsidRPr="006A2C6E">
        <w:rPr>
          <w:rFonts w:ascii="Times Sakha Unicode" w:eastAsia="Times New Roman" w:hAnsi="Times Sakha Unicode" w:cs="Times New Roman"/>
          <w:sz w:val="24"/>
          <w:szCs w:val="24"/>
          <w:lang w:val="sah-RU"/>
        </w:rPr>
        <w:t xml:space="preserve"> 3-х</w:t>
      </w:r>
      <w:r w:rsidRPr="006A2C6E">
        <w:rPr>
          <w:rFonts w:ascii="Times Sakha Unicode" w:eastAsia="Times New Roman" w:hAnsi="Times Sakha Unicode" w:cs="Times New Roman"/>
          <w:sz w:val="24"/>
          <w:szCs w:val="24"/>
        </w:rPr>
        <w:t xml:space="preserve"> </w:t>
      </w:r>
      <w:r w:rsidRPr="006A2C6E">
        <w:rPr>
          <w:rFonts w:ascii="Times Sakha Unicode" w:eastAsia="Times New Roman" w:hAnsi="Times Sakha Unicode" w:cs="Times New Roman"/>
          <w:sz w:val="24"/>
          <w:szCs w:val="24"/>
          <w:lang w:val="sah-RU"/>
        </w:rPr>
        <w:t>войн Неустроеве Л.Н.</w:t>
      </w:r>
      <w:r w:rsidRPr="006A2C6E">
        <w:rPr>
          <w:rFonts w:ascii="Times Sakha Unicode" w:eastAsia="Times New Roman" w:hAnsi="Times Sakha Unicode" w:cs="Times New Roman"/>
          <w:sz w:val="24"/>
          <w:szCs w:val="24"/>
        </w:rPr>
        <w:t>; р</w:t>
      </w:r>
      <w:r w:rsidRPr="006A2C6E">
        <w:rPr>
          <w:rFonts w:ascii="Times Sakha Unicode" w:eastAsia="Calibri" w:hAnsi="Times Sakha Unicode" w:cs="Times New Roman"/>
          <w:sz w:val="24"/>
          <w:szCs w:val="24"/>
        </w:rPr>
        <w:t>еклама</w:t>
      </w:r>
      <w:r w:rsidRPr="006A2C6E">
        <w:rPr>
          <w:rFonts w:ascii="Times Sakha Unicode" w:eastAsia="Calibri" w:hAnsi="Times Sakha Unicode" w:cs="Times New Roman"/>
          <w:sz w:val="24"/>
          <w:szCs w:val="24"/>
          <w:lang w:val="sah-RU"/>
        </w:rPr>
        <w:t xml:space="preserve"> чтения “Новинки литературы для мальчиков” (знакомство с книжной выставкой, реклама худож</w:t>
      </w:r>
      <w:r w:rsidRPr="006A2C6E">
        <w:rPr>
          <w:rFonts w:ascii="Times Sakha Unicode" w:eastAsia="Calibri" w:hAnsi="Times Sakha Unicode" w:cs="Times New Roman"/>
          <w:sz w:val="24"/>
          <w:szCs w:val="24"/>
        </w:rPr>
        <w:t xml:space="preserve">ественных </w:t>
      </w:r>
      <w:r w:rsidRPr="006A2C6E">
        <w:rPr>
          <w:rFonts w:ascii="Times Sakha Unicode" w:eastAsia="Calibri" w:hAnsi="Times Sakha Unicode" w:cs="Times New Roman"/>
          <w:sz w:val="24"/>
          <w:szCs w:val="24"/>
          <w:lang w:val="sah-RU"/>
        </w:rPr>
        <w:t>книг и громкое чтение)</w:t>
      </w:r>
      <w:r w:rsidRPr="006A2C6E">
        <w:rPr>
          <w:rFonts w:ascii="Times Sakha Unicode" w:eastAsia="Calibri" w:hAnsi="Times Sakha Unicode" w:cs="Times New Roman"/>
          <w:sz w:val="24"/>
          <w:szCs w:val="24"/>
        </w:rPr>
        <w:t>; у</w:t>
      </w:r>
      <w:r w:rsidRPr="006A2C6E">
        <w:rPr>
          <w:rFonts w:ascii="Times Sakha Unicode" w:eastAsia="Calibri" w:hAnsi="Times Sakha Unicode" w:cs="Times New Roman"/>
          <w:sz w:val="24"/>
          <w:szCs w:val="24"/>
          <w:shd w:val="clear" w:color="auto" w:fill="FFFFFF"/>
          <w:lang w:val="sah-RU"/>
        </w:rPr>
        <w:t>рок занимательный «Саха тылын тылдьыта»</w:t>
      </w:r>
      <w:r w:rsidRPr="006A2C6E">
        <w:rPr>
          <w:rFonts w:ascii="Times Sakha Unicode" w:eastAsia="Calibri" w:hAnsi="Times Sakha Unicode" w:cs="Times New Roman"/>
          <w:sz w:val="24"/>
          <w:szCs w:val="24"/>
          <w:shd w:val="clear" w:color="auto" w:fill="FFFFFF"/>
        </w:rPr>
        <w:t>,</w:t>
      </w:r>
      <w:r w:rsidRPr="006A2C6E">
        <w:rPr>
          <w:rFonts w:ascii="Times Sakha Unicode" w:eastAsia="Calibri" w:hAnsi="Times Sakha Unicode" w:cs="Times New Roman"/>
          <w:sz w:val="24"/>
          <w:szCs w:val="24"/>
          <w:shd w:val="clear" w:color="auto" w:fill="FFFFFF"/>
          <w:lang w:val="sah-RU"/>
        </w:rPr>
        <w:t xml:space="preserve"> приуроченный </w:t>
      </w:r>
      <w:proofErr w:type="gramStart"/>
      <w:r w:rsidRPr="006A2C6E">
        <w:rPr>
          <w:rFonts w:ascii="Times Sakha Unicode" w:eastAsia="Calibri" w:hAnsi="Times Sakha Unicode" w:cs="Times New Roman"/>
          <w:sz w:val="24"/>
          <w:szCs w:val="24"/>
          <w:shd w:val="clear" w:color="auto" w:fill="FFFFFF"/>
          <w:lang w:val="sah-RU"/>
        </w:rPr>
        <w:t>к</w:t>
      </w:r>
      <w:proofErr w:type="gramEnd"/>
      <w:r w:rsidRPr="006A2C6E">
        <w:rPr>
          <w:rFonts w:ascii="Times Sakha Unicode" w:eastAsia="Calibri" w:hAnsi="Times Sakha Unicode" w:cs="Times New Roman"/>
          <w:sz w:val="24"/>
          <w:szCs w:val="24"/>
          <w:shd w:val="clear" w:color="auto" w:fill="FFFFFF"/>
          <w:lang w:val="sah-RU"/>
        </w:rPr>
        <w:t xml:space="preserve"> Д</w:t>
      </w:r>
      <w:r w:rsidRPr="006A2C6E">
        <w:rPr>
          <w:rFonts w:ascii="Times Sakha Unicode" w:eastAsia="Calibri" w:hAnsi="Times Sakha Unicode" w:cs="Times New Roman"/>
          <w:sz w:val="24"/>
          <w:szCs w:val="24"/>
          <w:shd w:val="clear" w:color="auto" w:fill="FFFFFF"/>
        </w:rPr>
        <w:t>ню</w:t>
      </w:r>
      <w:r w:rsidRPr="006A2C6E">
        <w:rPr>
          <w:rFonts w:ascii="Times Sakha Unicode" w:eastAsia="Calibri" w:hAnsi="Times Sakha Unicode" w:cs="Times New Roman"/>
          <w:sz w:val="24"/>
          <w:szCs w:val="24"/>
          <w:shd w:val="clear" w:color="auto" w:fill="FFFFFF"/>
          <w:lang w:val="sah-RU"/>
        </w:rPr>
        <w:t xml:space="preserve"> словарей и энциклопедий</w:t>
      </w:r>
      <w:r w:rsidRPr="006A2C6E">
        <w:rPr>
          <w:rFonts w:ascii="Times Sakha Unicode" w:eastAsia="Calibri" w:hAnsi="Times Sakha Unicode" w:cs="Times New Roman"/>
          <w:sz w:val="24"/>
          <w:szCs w:val="24"/>
          <w:shd w:val="clear" w:color="auto" w:fill="FFFFFF"/>
        </w:rPr>
        <w:t xml:space="preserve"> и др. </w:t>
      </w:r>
      <w:r w:rsidRPr="006A2C6E">
        <w:rPr>
          <w:rFonts w:ascii="Times Sakha Unicode" w:eastAsia="Times New Roman" w:hAnsi="Times Sakha Unicode" w:cs="Arial"/>
          <w:sz w:val="24"/>
          <w:szCs w:val="24"/>
          <w:lang w:eastAsia="ru-RU"/>
        </w:rPr>
        <w:t xml:space="preserve">Вызывает интерес библиотечный урок, проведенный Детской библиотекой </w:t>
      </w:r>
      <w:r w:rsidRPr="006A2C6E">
        <w:rPr>
          <w:rFonts w:ascii="Times Sakha Unicode" w:eastAsia="Calibri" w:hAnsi="Times Sakha Unicode" w:cs="Times New Roman"/>
          <w:sz w:val="24"/>
          <w:szCs w:val="24"/>
        </w:rPr>
        <w:t xml:space="preserve">"Словарь раскрывает секреты: Увлекательное путешествие в мир слов!" </w:t>
      </w:r>
      <w:r w:rsidRPr="006A2C6E">
        <w:rPr>
          <w:rFonts w:ascii="Times Sakha Unicode" w:eastAsia="Calibri" w:hAnsi="Times Sakha Unicode" w:cs="Times New Roman"/>
          <w:sz w:val="24"/>
          <w:szCs w:val="24"/>
          <w:lang w:val="sah-RU"/>
        </w:rPr>
        <w:t>Урок начался с и</w:t>
      </w:r>
      <w:r w:rsidRPr="006A2C6E">
        <w:rPr>
          <w:rFonts w:ascii="Times Sakha Unicode" w:eastAsia="Calibri" w:hAnsi="Times Sakha Unicode" w:cs="Times New Roman"/>
          <w:sz w:val="24"/>
          <w:szCs w:val="24"/>
        </w:rPr>
        <w:t>н</w:t>
      </w:r>
      <w:r w:rsidRPr="006A2C6E">
        <w:rPr>
          <w:rFonts w:ascii="Times Sakha Unicode" w:eastAsia="Calibri" w:hAnsi="Times Sakha Unicode" w:cs="Times New Roman"/>
          <w:sz w:val="24"/>
          <w:szCs w:val="24"/>
          <w:lang w:val="sah-RU"/>
        </w:rPr>
        <w:t>терактивной беседы. Ребята ответили на вопрос, что такое словарь и для чего он нужен.</w:t>
      </w:r>
      <w:r w:rsidRPr="006A2C6E">
        <w:rPr>
          <w:rFonts w:ascii="Times Sakha Unicode" w:eastAsia="Calibri" w:hAnsi="Times Sakha Unicode" w:cs="Times New Roman"/>
          <w:sz w:val="24"/>
          <w:szCs w:val="24"/>
        </w:rPr>
        <w:t xml:space="preserve"> О</w:t>
      </w:r>
      <w:r w:rsidRPr="006A2C6E">
        <w:rPr>
          <w:rFonts w:ascii="Times Sakha Unicode" w:eastAsia="Calibri" w:hAnsi="Times Sakha Unicode" w:cs="Times New Roman"/>
          <w:sz w:val="24"/>
          <w:szCs w:val="24"/>
          <w:lang w:val="sah-RU"/>
        </w:rPr>
        <w:t>тветы были</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дополнены рассказом ведущего.</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Были показаны разные виды словарей.</w:t>
      </w:r>
      <w:r w:rsidRPr="006A2C6E">
        <w:rPr>
          <w:rFonts w:ascii="Times Sakha Unicode" w:eastAsia="Calibri" w:hAnsi="Times Sakha Unicode" w:cs="Times New Roman"/>
          <w:sz w:val="24"/>
          <w:szCs w:val="24"/>
        </w:rPr>
        <w:t xml:space="preserve"> Ход урока: </w:t>
      </w:r>
      <w:r w:rsidRPr="006A2C6E">
        <w:rPr>
          <w:rFonts w:ascii="Times Sakha Unicode" w:eastAsia="Calibri" w:hAnsi="Times Sakha Unicode" w:cs="Times New Roman"/>
          <w:sz w:val="24"/>
          <w:szCs w:val="24"/>
          <w:lang w:val="sah-RU"/>
        </w:rPr>
        <w:t>Игра разминка “Живые буквы”</w:t>
      </w:r>
      <w:r w:rsidRPr="006A2C6E">
        <w:rPr>
          <w:rFonts w:ascii="Times Sakha Unicode" w:eastAsia="Calibri" w:hAnsi="Times Sakha Unicode" w:cs="Times New Roman"/>
          <w:sz w:val="24"/>
          <w:szCs w:val="24"/>
        </w:rPr>
        <w:t>.</w:t>
      </w:r>
      <w:r w:rsidRPr="006A2C6E">
        <w:rPr>
          <w:rFonts w:ascii="Times Sakha Unicode" w:eastAsia="Calibri" w:hAnsi="Times Sakha Unicode" w:cs="Times New Roman"/>
          <w:sz w:val="24"/>
          <w:szCs w:val="24"/>
          <w:lang w:val="sah-RU"/>
        </w:rPr>
        <w:t xml:space="preserve"> Учащиеся разделились на две команды. Каждая команда получила набор карточек с буквами.</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Задача - быстрее соперников выстроить правильную последовательность букв русского алфавита. Результат: игра помогла освежить в памяти  работы со словарем.</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Практическое задание “Найти секретное слова”</w:t>
      </w:r>
      <w:r w:rsidRPr="006A2C6E">
        <w:rPr>
          <w:rFonts w:ascii="Times Sakha Unicode" w:eastAsia="Calibri" w:hAnsi="Times Sakha Unicode" w:cs="Times New Roman"/>
          <w:sz w:val="24"/>
          <w:szCs w:val="24"/>
        </w:rPr>
        <w:t>.</w:t>
      </w:r>
      <w:r w:rsidRPr="006A2C6E">
        <w:rPr>
          <w:rFonts w:ascii="Times Sakha Unicode" w:eastAsia="Calibri" w:hAnsi="Times Sakha Unicode" w:cs="Times New Roman"/>
          <w:sz w:val="24"/>
          <w:szCs w:val="24"/>
          <w:lang w:val="sah-RU"/>
        </w:rPr>
        <w:t xml:space="preserve"> Каждая команда получила карточку с секретным словом (например “Кочевник” или “Иллюминатор”) используя толковые словари, дети должны были найти слово, прочитать его значение вслух команде и обьяснить.</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Ребята научились ориентироваться по заглавным словам на страницах, почувствовали радость самостоятельного открытия нового слова.</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Игра “Угадай по описанию” библиотекарь зачитывал описание понятия, не называя его</w:t>
      </w:r>
      <w:r w:rsidRPr="006A2C6E">
        <w:rPr>
          <w:rFonts w:ascii="Times Sakha Unicode" w:eastAsia="Calibri" w:hAnsi="Times Sakha Unicode" w:cs="Times New Roman"/>
          <w:sz w:val="24"/>
          <w:szCs w:val="24"/>
        </w:rPr>
        <w:t>,</w:t>
      </w:r>
      <w:r w:rsidRPr="006A2C6E">
        <w:rPr>
          <w:rFonts w:ascii="Times Sakha Unicode" w:eastAsia="Calibri" w:hAnsi="Times Sakha Unicode" w:cs="Times New Roman"/>
          <w:sz w:val="24"/>
          <w:szCs w:val="24"/>
          <w:lang w:val="sah-RU"/>
        </w:rPr>
        <w:t xml:space="preserve"> например </w:t>
      </w:r>
      <w:r w:rsidRPr="006A2C6E">
        <w:rPr>
          <w:rFonts w:ascii="Times Sakha Unicode" w:eastAsia="Calibri" w:hAnsi="Times Sakha Unicode" w:cs="Times New Roman"/>
          <w:sz w:val="24"/>
          <w:szCs w:val="24"/>
        </w:rPr>
        <w:t xml:space="preserve"> "Крупное, могучее дерево с толстым стволом, на котором растут желуди." (Дуб). Дети по очереди пытались дать ответ. </w:t>
      </w:r>
      <w:r w:rsidRPr="006A2C6E">
        <w:rPr>
          <w:rFonts w:ascii="Times Sakha Unicode" w:eastAsia="Calibri" w:hAnsi="Times Sakha Unicode" w:cs="Times New Roman"/>
          <w:sz w:val="24"/>
          <w:szCs w:val="24"/>
          <w:lang w:val="sah-RU"/>
        </w:rPr>
        <w:lastRenderedPageBreak/>
        <w:t>Творческое задание “Мой волшебный словарь” На заключительном этапе каждый участник получил лист бумаги, сложенный в виде мини –книжки. Детям было предложено создать свой словарик на свободную тему.</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 xml:space="preserve">Вывод: учащиеся активно участвовали во всех этапах, проявляли живой интерес, особенно в момент поиска слов и создания своего словаря.  </w:t>
      </w:r>
    </w:p>
    <w:p w:rsidR="00195FF2" w:rsidRPr="006A2C6E" w:rsidRDefault="00195FF2" w:rsidP="00195FF2">
      <w:pPr>
        <w:shd w:val="clear" w:color="auto" w:fill="FFFFFF"/>
        <w:spacing w:after="0" w:line="240" w:lineRule="auto"/>
        <w:ind w:firstLine="426"/>
        <w:jc w:val="both"/>
        <w:rPr>
          <w:rFonts w:ascii="Times Sakha Unicode" w:eastAsia="Calibri" w:hAnsi="Times Sakha Unicode" w:cs="Times New Roman"/>
          <w:sz w:val="24"/>
          <w:szCs w:val="24"/>
          <w:lang w:val="sah-RU"/>
        </w:rPr>
      </w:pPr>
      <w:r w:rsidRPr="006A2C6E">
        <w:rPr>
          <w:rFonts w:ascii="Times Sakha Unicode" w:eastAsia="Times New Roman" w:hAnsi="Times Sakha Unicode" w:cs="Arial"/>
          <w:sz w:val="24"/>
          <w:szCs w:val="24"/>
          <w:lang w:eastAsia="ru-RU"/>
        </w:rPr>
        <w:t xml:space="preserve">Все активнее получают распространение обучающие занятия, связанные с информационными технологиями. В библиотеках производятся консультации, обучение, знакомство старшего поколения (в большинстве индивидуальное) с основами работы на компьютере, на мобильном телефоне. Так, в Хатырыкской модельной библиотеке функционирует </w:t>
      </w:r>
      <w:r w:rsidRPr="006A2C6E">
        <w:rPr>
          <w:rFonts w:ascii="Times Sakha Unicode" w:eastAsia="Calibri" w:hAnsi="Times Sakha Unicode" w:cs="Times New Roman"/>
          <w:sz w:val="24"/>
          <w:szCs w:val="24"/>
          <w:lang w:val="sah-RU"/>
        </w:rPr>
        <w:t>медиацентр с 6 компьютерами, где в течение полугодия обучали детей в компьютерной грамотности. Изучали программы “П</w:t>
      </w:r>
      <w:r w:rsidRPr="006A2C6E">
        <w:rPr>
          <w:rFonts w:ascii="Times Sakha Unicode" w:eastAsia="Calibri" w:hAnsi="Times Sakha Unicode" w:cs="Times New Roman"/>
          <w:sz w:val="24"/>
          <w:szCs w:val="24"/>
        </w:rPr>
        <w:t>ауэрпойнт</w:t>
      </w:r>
      <w:r w:rsidRPr="006A2C6E">
        <w:rPr>
          <w:rFonts w:ascii="Times Sakha Unicode" w:eastAsia="Calibri" w:hAnsi="Times Sakha Unicode" w:cs="Times New Roman"/>
          <w:sz w:val="24"/>
          <w:szCs w:val="24"/>
          <w:lang w:val="sah-RU"/>
        </w:rPr>
        <w:t>”, сканирование фотографий. Ребята помогали делать презентации, сканировали фотографии.</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xml:space="preserve"> Центральная библиотека рганизовала акцию «Перезагрузка», «Учиться никогда не поздно», где пользователи прошли </w:t>
      </w:r>
      <w:proofErr w:type="gramStart"/>
      <w:r w:rsidRPr="006A2C6E">
        <w:rPr>
          <w:rFonts w:ascii="Times Sakha Unicode" w:eastAsia="Times New Roman" w:hAnsi="Times Sakha Unicode" w:cs="Arial"/>
          <w:sz w:val="24"/>
          <w:szCs w:val="24"/>
          <w:lang w:eastAsia="ru-RU"/>
        </w:rPr>
        <w:t>обучение по пользованию</w:t>
      </w:r>
      <w:proofErr w:type="gramEnd"/>
      <w:r w:rsidRPr="006A2C6E">
        <w:rPr>
          <w:rFonts w:ascii="Times Sakha Unicode" w:eastAsia="Times New Roman" w:hAnsi="Times Sakha Unicode" w:cs="Arial"/>
          <w:sz w:val="24"/>
          <w:szCs w:val="24"/>
          <w:lang w:eastAsia="ru-RU"/>
        </w:rPr>
        <w:t xml:space="preserve"> Интернетом, сайтами библиотек, электронными платежами на смартфонах и др. В рамках подобных мероприятий, пользователи получают общее представление о персональном компьютере, учатся самостоятельно выходить в Интернет, пользоваться государственными порталами и сайтами. Обучение навыкам компьютерной грамотности осуществляется на бесплатной основе.</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p>
    <w:tbl>
      <w:tblPr>
        <w:tblStyle w:val="35"/>
        <w:tblW w:w="0" w:type="auto"/>
        <w:tblLook w:val="04A0" w:firstRow="1" w:lastRow="0" w:firstColumn="1" w:lastColumn="0" w:noHBand="0" w:noVBand="1"/>
      </w:tblPr>
      <w:tblGrid>
        <w:gridCol w:w="2518"/>
        <w:gridCol w:w="709"/>
        <w:gridCol w:w="850"/>
        <w:gridCol w:w="1136"/>
        <w:gridCol w:w="992"/>
      </w:tblGrid>
      <w:tr w:rsidR="00195FF2" w:rsidRPr="006A2C6E" w:rsidTr="00195FF2">
        <w:tc>
          <w:tcPr>
            <w:tcW w:w="2518" w:type="dxa"/>
            <w:vMerge w:val="restart"/>
          </w:tcPr>
          <w:p w:rsidR="00195FF2" w:rsidRPr="006A2C6E" w:rsidRDefault="00195FF2" w:rsidP="00195FF2">
            <w:pPr>
              <w:jc w:val="both"/>
              <w:rPr>
                <w:rFonts w:ascii="Times Sakha Unicode" w:hAnsi="Times Sakha Unicode" w:cs="Arial"/>
              </w:rPr>
            </w:pPr>
          </w:p>
        </w:tc>
        <w:tc>
          <w:tcPr>
            <w:tcW w:w="2695" w:type="dxa"/>
            <w:gridSpan w:val="3"/>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Подразделения</w:t>
            </w:r>
          </w:p>
        </w:tc>
        <w:tc>
          <w:tcPr>
            <w:tcW w:w="992" w:type="dxa"/>
            <w:vMerge w:val="restart"/>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 xml:space="preserve">Всего </w:t>
            </w:r>
          </w:p>
        </w:tc>
      </w:tr>
      <w:tr w:rsidR="00195FF2" w:rsidRPr="006A2C6E" w:rsidTr="00195FF2">
        <w:tc>
          <w:tcPr>
            <w:tcW w:w="2518" w:type="dxa"/>
            <w:vMerge/>
          </w:tcPr>
          <w:p w:rsidR="00195FF2" w:rsidRPr="006A2C6E" w:rsidRDefault="00195FF2" w:rsidP="00195FF2">
            <w:pPr>
              <w:jc w:val="both"/>
              <w:rPr>
                <w:rFonts w:ascii="Times Sakha Unicode" w:hAnsi="Times Sakha Unicode" w:cs="Arial"/>
              </w:rPr>
            </w:pPr>
          </w:p>
        </w:tc>
        <w:tc>
          <w:tcPr>
            <w:tcW w:w="709"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ДБ</w:t>
            </w:r>
          </w:p>
        </w:tc>
        <w:tc>
          <w:tcPr>
            <w:tcW w:w="850"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ЦУБ</w:t>
            </w:r>
          </w:p>
        </w:tc>
        <w:tc>
          <w:tcPr>
            <w:tcW w:w="1136"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филиалы</w:t>
            </w:r>
          </w:p>
        </w:tc>
        <w:tc>
          <w:tcPr>
            <w:tcW w:w="992" w:type="dxa"/>
            <w:vMerge/>
          </w:tcPr>
          <w:p w:rsidR="00195FF2" w:rsidRPr="006A2C6E" w:rsidRDefault="00195FF2" w:rsidP="00195FF2">
            <w:pPr>
              <w:jc w:val="both"/>
              <w:rPr>
                <w:rFonts w:ascii="Times Sakha Unicode" w:hAnsi="Times Sakha Unicode" w:cs="Arial"/>
              </w:rPr>
            </w:pPr>
          </w:p>
        </w:tc>
      </w:tr>
      <w:tr w:rsidR="00195FF2" w:rsidRPr="006A2C6E" w:rsidTr="00195FF2">
        <w:tc>
          <w:tcPr>
            <w:tcW w:w="2518"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Библиотечно-библиографические уроки</w:t>
            </w:r>
          </w:p>
        </w:tc>
        <w:tc>
          <w:tcPr>
            <w:tcW w:w="709"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34</w:t>
            </w:r>
          </w:p>
        </w:tc>
        <w:tc>
          <w:tcPr>
            <w:tcW w:w="850"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6</w:t>
            </w:r>
          </w:p>
        </w:tc>
        <w:tc>
          <w:tcPr>
            <w:tcW w:w="1136"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100</w:t>
            </w:r>
          </w:p>
        </w:tc>
        <w:tc>
          <w:tcPr>
            <w:tcW w:w="99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140</w:t>
            </w:r>
          </w:p>
        </w:tc>
      </w:tr>
      <w:tr w:rsidR="00195FF2" w:rsidRPr="006A2C6E" w:rsidTr="00195FF2">
        <w:tc>
          <w:tcPr>
            <w:tcW w:w="2518"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беседы</w:t>
            </w:r>
          </w:p>
        </w:tc>
        <w:tc>
          <w:tcPr>
            <w:tcW w:w="709"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18</w:t>
            </w:r>
          </w:p>
        </w:tc>
        <w:tc>
          <w:tcPr>
            <w:tcW w:w="850"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4</w:t>
            </w:r>
          </w:p>
        </w:tc>
        <w:tc>
          <w:tcPr>
            <w:tcW w:w="1136"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34</w:t>
            </w:r>
          </w:p>
        </w:tc>
        <w:tc>
          <w:tcPr>
            <w:tcW w:w="99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56</w:t>
            </w:r>
          </w:p>
        </w:tc>
      </w:tr>
      <w:tr w:rsidR="00195FF2" w:rsidRPr="006A2C6E" w:rsidTr="00195FF2">
        <w:tc>
          <w:tcPr>
            <w:tcW w:w="2518"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викторины, информины, КВН, брейн-ринг, квесты и др.</w:t>
            </w:r>
          </w:p>
        </w:tc>
        <w:tc>
          <w:tcPr>
            <w:tcW w:w="709"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36</w:t>
            </w:r>
          </w:p>
        </w:tc>
        <w:tc>
          <w:tcPr>
            <w:tcW w:w="850"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7</w:t>
            </w:r>
          </w:p>
        </w:tc>
        <w:tc>
          <w:tcPr>
            <w:tcW w:w="1136"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143</w:t>
            </w:r>
          </w:p>
        </w:tc>
        <w:tc>
          <w:tcPr>
            <w:tcW w:w="99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186</w:t>
            </w:r>
          </w:p>
        </w:tc>
      </w:tr>
      <w:tr w:rsidR="00195FF2" w:rsidRPr="006A2C6E" w:rsidTr="00195FF2">
        <w:tc>
          <w:tcPr>
            <w:tcW w:w="2518"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видеолекции</w:t>
            </w:r>
          </w:p>
        </w:tc>
        <w:tc>
          <w:tcPr>
            <w:tcW w:w="709" w:type="dxa"/>
          </w:tcPr>
          <w:p w:rsidR="00195FF2" w:rsidRPr="006A2C6E" w:rsidRDefault="00195FF2" w:rsidP="00195FF2">
            <w:pPr>
              <w:jc w:val="both"/>
              <w:rPr>
                <w:rFonts w:ascii="Times Sakha Unicode" w:hAnsi="Times Sakha Unicode" w:cs="Arial"/>
              </w:rPr>
            </w:pPr>
          </w:p>
        </w:tc>
        <w:tc>
          <w:tcPr>
            <w:tcW w:w="850" w:type="dxa"/>
          </w:tcPr>
          <w:p w:rsidR="00195FF2" w:rsidRPr="006A2C6E" w:rsidRDefault="00195FF2" w:rsidP="00195FF2">
            <w:pPr>
              <w:jc w:val="both"/>
              <w:rPr>
                <w:rFonts w:ascii="Times Sakha Unicode" w:hAnsi="Times Sakha Unicode" w:cs="Arial"/>
              </w:rPr>
            </w:pPr>
          </w:p>
        </w:tc>
        <w:tc>
          <w:tcPr>
            <w:tcW w:w="1136"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w:t>
            </w:r>
          </w:p>
        </w:tc>
        <w:tc>
          <w:tcPr>
            <w:tcW w:w="99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3</w:t>
            </w:r>
          </w:p>
        </w:tc>
      </w:tr>
      <w:tr w:rsidR="00195FF2" w:rsidRPr="006A2C6E" w:rsidTr="00195FF2">
        <w:tc>
          <w:tcPr>
            <w:tcW w:w="2518"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Памятки, путеводители</w:t>
            </w:r>
          </w:p>
        </w:tc>
        <w:tc>
          <w:tcPr>
            <w:tcW w:w="709"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28</w:t>
            </w:r>
          </w:p>
        </w:tc>
        <w:tc>
          <w:tcPr>
            <w:tcW w:w="850" w:type="dxa"/>
          </w:tcPr>
          <w:p w:rsidR="00195FF2" w:rsidRPr="006A2C6E" w:rsidRDefault="00195FF2" w:rsidP="00195FF2">
            <w:pPr>
              <w:jc w:val="both"/>
              <w:rPr>
                <w:rFonts w:ascii="Times Sakha Unicode" w:hAnsi="Times Sakha Unicode" w:cs="Arial"/>
              </w:rPr>
            </w:pPr>
          </w:p>
        </w:tc>
        <w:tc>
          <w:tcPr>
            <w:tcW w:w="1136"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12</w:t>
            </w:r>
          </w:p>
        </w:tc>
        <w:tc>
          <w:tcPr>
            <w:tcW w:w="99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40</w:t>
            </w:r>
          </w:p>
        </w:tc>
      </w:tr>
      <w:tr w:rsidR="00195FF2" w:rsidRPr="006A2C6E" w:rsidTr="00195FF2">
        <w:tc>
          <w:tcPr>
            <w:tcW w:w="2518"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Схемы организации СБА</w:t>
            </w:r>
          </w:p>
        </w:tc>
        <w:tc>
          <w:tcPr>
            <w:tcW w:w="709"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w:t>
            </w:r>
          </w:p>
        </w:tc>
        <w:tc>
          <w:tcPr>
            <w:tcW w:w="850"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w:t>
            </w:r>
          </w:p>
        </w:tc>
        <w:tc>
          <w:tcPr>
            <w:tcW w:w="1136"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11</w:t>
            </w:r>
          </w:p>
        </w:tc>
        <w:tc>
          <w:tcPr>
            <w:tcW w:w="992" w:type="dxa"/>
          </w:tcPr>
          <w:p w:rsidR="00195FF2" w:rsidRPr="006A2C6E" w:rsidRDefault="00195FF2" w:rsidP="00195FF2">
            <w:pPr>
              <w:jc w:val="both"/>
              <w:rPr>
                <w:rFonts w:ascii="Times Sakha Unicode" w:hAnsi="Times Sakha Unicode" w:cs="Arial"/>
              </w:rPr>
            </w:pPr>
            <w:r w:rsidRPr="006A2C6E">
              <w:rPr>
                <w:rFonts w:ascii="Times Sakha Unicode" w:hAnsi="Times Sakha Unicode" w:cs="Arial"/>
              </w:rPr>
              <w:t>13</w:t>
            </w:r>
          </w:p>
        </w:tc>
      </w:tr>
    </w:tbl>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b/>
          <w:sz w:val="24"/>
          <w:szCs w:val="24"/>
          <w:lang w:eastAsia="ru-RU"/>
        </w:rPr>
      </w:pPr>
    </w:p>
    <w:p w:rsidR="00195FF2" w:rsidRPr="006A2C6E" w:rsidRDefault="006A2C6E" w:rsidP="00195FF2">
      <w:pPr>
        <w:shd w:val="clear" w:color="auto" w:fill="FFFFFF"/>
        <w:spacing w:after="0" w:line="240" w:lineRule="auto"/>
        <w:ind w:firstLine="426"/>
        <w:jc w:val="both"/>
        <w:rPr>
          <w:rFonts w:ascii="Times Sakha Unicode" w:eastAsia="Times New Roman" w:hAnsi="Times Sakha Unicode" w:cs="Arial"/>
          <w:b/>
          <w:sz w:val="24"/>
          <w:szCs w:val="24"/>
          <w:lang w:eastAsia="ru-RU"/>
        </w:rPr>
      </w:pPr>
      <w:r>
        <w:rPr>
          <w:rFonts w:ascii="Times Sakha Unicode" w:eastAsia="Times New Roman" w:hAnsi="Times Sakha Unicode" w:cs="Arial"/>
          <w:b/>
          <w:sz w:val="24"/>
          <w:szCs w:val="24"/>
          <w:lang w:eastAsia="ru-RU"/>
        </w:rPr>
        <w:t xml:space="preserve">6.4 </w:t>
      </w:r>
      <w:r w:rsidR="00195FF2" w:rsidRPr="006A2C6E">
        <w:rPr>
          <w:rFonts w:ascii="Times Sakha Unicode" w:eastAsia="Times New Roman" w:hAnsi="Times Sakha Unicode" w:cs="Arial"/>
          <w:b/>
          <w:sz w:val="24"/>
          <w:szCs w:val="24"/>
          <w:lang w:eastAsia="ru-RU"/>
        </w:rPr>
        <w:t>Выпуск библиографической продукции</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xml:space="preserve">Прочное внедрение в работу библиотек компьютерной технологии значительно расширило возможности их издательской деятельности. </w:t>
      </w:r>
      <w:r w:rsidRPr="006A2C6E">
        <w:rPr>
          <w:rFonts w:ascii="Times Sakha Unicode" w:eastAsia="Calibri" w:hAnsi="Times Sakha Unicode" w:cs="Times New Roman"/>
          <w:sz w:val="24"/>
          <w:szCs w:val="24"/>
        </w:rPr>
        <w:t>В  2025 году  библиотеки улуса принимали активное участие в прдготовке отдельных книг, сборников или брошюр о крае, известных людях, местных авторов, с</w:t>
      </w:r>
      <w:r w:rsidRPr="006A2C6E">
        <w:rPr>
          <w:rFonts w:ascii="Times Sakha Unicode" w:eastAsia="Times New Roman" w:hAnsi="Times Sakha Unicode" w:cs="Arial"/>
          <w:sz w:val="24"/>
          <w:szCs w:val="24"/>
          <w:lang w:eastAsia="ru-RU"/>
        </w:rPr>
        <w:t xml:space="preserve">оздают свои  </w:t>
      </w:r>
      <w:r w:rsidRPr="006A2C6E">
        <w:rPr>
          <w:rFonts w:ascii="Times Sakha Unicode" w:eastAsia="Calibri" w:hAnsi="Times Sakha Unicode" w:cs="Times New Roman"/>
          <w:sz w:val="24"/>
          <w:szCs w:val="24"/>
        </w:rPr>
        <w:t xml:space="preserve">разнообразные по формам, тематике и читательскому назначению издания: списки  литературы,  буклеты, библиографические пособия, закладки и информационные  листки. Они  помогают  своевременно  и  оперативно  донести  до  читателя информацию. Тематика определялась основными событиями года: юбилейным и памятным датам  как  общероссийского,  так  и  краеведческого  характера.  Библиографические  издания широко применяются для информационного обеспечения различных мероприятий, оказывают эффективную помощь в СБО, способствуют раскрытию библиотечных фондов, продвижению книги и чтения. </w:t>
      </w:r>
    </w:p>
    <w:p w:rsidR="00195FF2" w:rsidRPr="006A2C6E" w:rsidRDefault="00195FF2" w:rsidP="00195FF2">
      <w:pPr>
        <w:shd w:val="clear" w:color="auto" w:fill="FFFFFF"/>
        <w:spacing w:after="0" w:line="240" w:lineRule="auto"/>
        <w:ind w:firstLine="426"/>
        <w:jc w:val="both"/>
        <w:rPr>
          <w:rFonts w:ascii="Times Sakha Unicode" w:eastAsia="Calibri" w:hAnsi="Times Sakha Unicode" w:cs="Times New Roman"/>
          <w:sz w:val="24"/>
          <w:szCs w:val="24"/>
        </w:rPr>
      </w:pPr>
      <w:r w:rsidRPr="006A2C6E">
        <w:rPr>
          <w:rFonts w:ascii="Times Sakha Unicode" w:eastAsia="Times New Roman" w:hAnsi="Times Sakha Unicode" w:cs="Arial"/>
          <w:sz w:val="24"/>
          <w:szCs w:val="24"/>
          <w:lang w:eastAsia="ru-RU"/>
        </w:rPr>
        <w:t xml:space="preserve">Так, </w:t>
      </w:r>
      <w:r w:rsidRPr="006A2C6E">
        <w:rPr>
          <w:rFonts w:ascii="Times Sakha Unicode" w:eastAsia="Times New Roman" w:hAnsi="Times Sakha Unicode" w:cs="Arial"/>
          <w:b/>
          <w:sz w:val="24"/>
          <w:szCs w:val="24"/>
          <w:lang w:eastAsia="ru-RU"/>
        </w:rPr>
        <w:t>Кобяконская сельская библиотека выпустила а</w:t>
      </w:r>
      <w:r w:rsidRPr="006A2C6E">
        <w:rPr>
          <w:rFonts w:ascii="Times Sakha Unicode" w:eastAsia="Calibri" w:hAnsi="Times Sakha Unicode" w:cs="Times New Roman"/>
          <w:b/>
          <w:sz w:val="24"/>
          <w:szCs w:val="24"/>
          <w:lang w:val="sah-RU"/>
        </w:rPr>
        <w:t>вторское издание  настольной игры лото “Кыайыы”  с АО “НИК “Айар” им. С.А. Новгородова по проекту “Аҕа дойду Улуу сэриитэ”</w:t>
      </w:r>
      <w:r w:rsidRPr="006A2C6E">
        <w:rPr>
          <w:rFonts w:ascii="Times Sakha Unicode" w:eastAsia="Calibri" w:hAnsi="Times Sakha Unicode" w:cs="Times New Roman"/>
          <w:b/>
          <w:sz w:val="24"/>
          <w:szCs w:val="24"/>
        </w:rPr>
        <w:t>.</w:t>
      </w:r>
      <w:r w:rsidRPr="006A2C6E">
        <w:rPr>
          <w:rFonts w:ascii="Times Sakha Unicode" w:eastAsia="Calibri" w:hAnsi="Times Sakha Unicode" w:cs="Times New Roman"/>
          <w:sz w:val="24"/>
          <w:szCs w:val="24"/>
        </w:rPr>
        <w:t xml:space="preserve"> </w:t>
      </w:r>
      <w:r w:rsidRPr="006A2C6E">
        <w:rPr>
          <w:rFonts w:ascii="Times Sakha Unicode" w:eastAsia="Calibri" w:hAnsi="Times Sakha Unicode" w:cs="Times New Roman"/>
          <w:sz w:val="24"/>
          <w:szCs w:val="24"/>
          <w:lang w:val="sah-RU"/>
        </w:rPr>
        <w:t xml:space="preserve">Игра–лото с элементами викторины приурочена к 80-летию Великой Отечественной войны. Для игроков подготовлены 180 вопросов, связанных с Великой </w:t>
      </w:r>
      <w:r w:rsidRPr="006A2C6E">
        <w:rPr>
          <w:rFonts w:ascii="Times Sakha Unicode" w:eastAsia="Calibri" w:hAnsi="Times Sakha Unicode" w:cs="Times New Roman"/>
          <w:sz w:val="24"/>
          <w:szCs w:val="24"/>
          <w:lang w:val="sah-RU"/>
        </w:rPr>
        <w:lastRenderedPageBreak/>
        <w:t xml:space="preserve">Отечественной войной и СВО – наиболее значимыми событиями и фактами в истории России. </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b/>
          <w:sz w:val="24"/>
          <w:szCs w:val="24"/>
          <w:lang w:eastAsia="ru-RU"/>
        </w:rPr>
        <w:t>ЦБ подготовила издание «КЗД» на 2026 год</w:t>
      </w:r>
      <w:r w:rsidRPr="006A2C6E">
        <w:rPr>
          <w:rFonts w:ascii="Times Sakha Unicode" w:eastAsia="Times New Roman" w:hAnsi="Times Sakha Unicode" w:cs="Arial"/>
          <w:sz w:val="24"/>
          <w:szCs w:val="24"/>
          <w:lang w:eastAsia="ru-RU"/>
        </w:rPr>
        <w:t>. В КЗД вошло всего 41 персоналий с текстом и библиографией.</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Биобиблиографический указатель «Парникова Анна Алексеевна», помещенный в книге «</w:t>
      </w:r>
      <w:r w:rsidRPr="006A2C6E">
        <w:rPr>
          <w:rFonts w:ascii="Times Sakha Unicode" w:eastAsia="Times New Roman" w:hAnsi="Times Sakha Unicode" w:cs="Arial"/>
          <w:sz w:val="24"/>
          <w:szCs w:val="24"/>
          <w:lang w:val="sr-Cyrl-CS" w:eastAsia="ru-RU"/>
        </w:rPr>
        <w:t>Ку</w:t>
      </w:r>
      <w:r w:rsidRPr="006A2C6E">
        <w:rPr>
          <w:rFonts w:ascii="Times Sakha Unicode" w:eastAsia="Calibri" w:hAnsi="Times Sakha Unicode" w:cs="Times New Roman"/>
          <w:sz w:val="24"/>
          <w:szCs w:val="24"/>
        </w:rPr>
        <w:t>һ</w:t>
      </w:r>
      <w:r w:rsidRPr="006A2C6E">
        <w:rPr>
          <w:rFonts w:ascii="Times Sakha Unicode" w:eastAsia="Calibri" w:hAnsi="Times Sakha Unicode" w:cs="Times New Roman"/>
          <w:sz w:val="24"/>
          <w:szCs w:val="24"/>
          <w:lang w:val="sr-Cyrl-CS"/>
        </w:rPr>
        <w:t>унну ы</w:t>
      </w:r>
      <w:r w:rsidRPr="006A2C6E">
        <w:rPr>
          <w:rFonts w:ascii="Times Sakha Unicode" w:eastAsia="Calibri" w:hAnsi="Times Sakha Unicode" w:cs="Times New Roman"/>
          <w:sz w:val="24"/>
          <w:szCs w:val="24"/>
        </w:rPr>
        <w:t>һ</w:t>
      </w:r>
      <w:r w:rsidRPr="006A2C6E">
        <w:rPr>
          <w:rFonts w:ascii="Times Sakha Unicode" w:eastAsia="Calibri" w:hAnsi="Times Sakha Unicode" w:cs="Times New Roman"/>
          <w:sz w:val="24"/>
          <w:szCs w:val="24"/>
          <w:lang w:val="sr-Cyrl-CS"/>
        </w:rPr>
        <w:t>ыа5ым</w:t>
      </w:r>
      <w:r w:rsidRPr="006A2C6E">
        <w:rPr>
          <w:rFonts w:ascii="Times Sakha Unicode" w:eastAsia="Times New Roman" w:hAnsi="Times Sakha Unicode" w:cs="Arial"/>
          <w:sz w:val="24"/>
          <w:szCs w:val="24"/>
          <w:lang w:eastAsia="ru-RU"/>
        </w:rPr>
        <w:t xml:space="preserve">», </w:t>
      </w:r>
      <w:r w:rsidRPr="006A2C6E">
        <w:rPr>
          <w:rFonts w:ascii="Times Sakha Unicode" w:eastAsia="Times New Roman" w:hAnsi="Times Sakha Unicode" w:cs="Arial"/>
          <w:sz w:val="24"/>
          <w:szCs w:val="24"/>
          <w:lang w:val="sr-Cyrl-CS" w:eastAsia="ru-RU"/>
        </w:rPr>
        <w:t xml:space="preserve">выпущенной в 2025 г. издательством </w:t>
      </w:r>
      <w:r w:rsidRPr="006A2C6E">
        <w:rPr>
          <w:rFonts w:ascii="Times Sakha Unicode" w:eastAsia="Times New Roman" w:hAnsi="Times Sakha Unicode" w:cs="Arial"/>
          <w:sz w:val="24"/>
          <w:szCs w:val="24"/>
          <w:lang w:eastAsia="ru-RU"/>
        </w:rPr>
        <w:t>«</w:t>
      </w:r>
      <w:r w:rsidRPr="006A2C6E">
        <w:rPr>
          <w:rFonts w:ascii="Times Sakha Unicode" w:eastAsia="Times New Roman" w:hAnsi="Times Sakha Unicode" w:cs="Arial"/>
          <w:sz w:val="24"/>
          <w:szCs w:val="24"/>
          <w:lang w:val="sr-Cyrl-CS" w:eastAsia="ru-RU"/>
        </w:rPr>
        <w:t xml:space="preserve">Алаас“, </w:t>
      </w:r>
      <w:r w:rsidRPr="006A2C6E">
        <w:rPr>
          <w:rFonts w:ascii="Times Sakha Unicode" w:eastAsia="Times New Roman" w:hAnsi="Times Sakha Unicode" w:cs="Arial"/>
          <w:sz w:val="24"/>
          <w:szCs w:val="24"/>
          <w:lang w:eastAsia="ru-RU"/>
        </w:rPr>
        <w:t xml:space="preserve">всего 86 записей. </w:t>
      </w:r>
    </w:p>
    <w:p w:rsidR="00195FF2" w:rsidRPr="006A2C6E" w:rsidRDefault="00195FF2" w:rsidP="00195FF2">
      <w:pPr>
        <w:shd w:val="clear" w:color="auto" w:fill="FFFFFF"/>
        <w:spacing w:after="0" w:line="240" w:lineRule="auto"/>
        <w:ind w:firstLine="426"/>
        <w:jc w:val="both"/>
        <w:rPr>
          <w:rFonts w:ascii="Times Sakha Unicode" w:eastAsia="Calibri" w:hAnsi="Times Sakha Unicode" w:cs="Times New Roman"/>
          <w:b/>
          <w:sz w:val="24"/>
          <w:szCs w:val="24"/>
        </w:rPr>
      </w:pPr>
      <w:r w:rsidRPr="006A2C6E">
        <w:rPr>
          <w:rFonts w:ascii="Times Sakha Unicode" w:eastAsia="Times New Roman" w:hAnsi="Times Sakha Unicode" w:cs="Times New Roman"/>
          <w:b/>
          <w:sz w:val="24"/>
          <w:szCs w:val="24"/>
          <w:lang w:val="sah-RU" w:eastAsia="ru-RU"/>
        </w:rPr>
        <w:t>Хатырыкской модельной библиотекой выпущен</w:t>
      </w:r>
      <w:r w:rsidRPr="006A2C6E">
        <w:rPr>
          <w:rFonts w:ascii="Times Sakha Unicode" w:eastAsia="Calibri" w:hAnsi="Times Sakha Unicode" w:cs="Times New Roman"/>
          <w:b/>
          <w:sz w:val="24"/>
          <w:szCs w:val="24"/>
          <w:lang w:val="sah-RU"/>
        </w:rPr>
        <w:t xml:space="preserve"> библиографический справочник </w:t>
      </w:r>
      <w:r w:rsidRPr="006A2C6E">
        <w:rPr>
          <w:rFonts w:ascii="Times Sakha Unicode" w:eastAsia="Calibri" w:hAnsi="Times Sakha Unicode" w:cs="Times New Roman"/>
          <w:sz w:val="24"/>
          <w:szCs w:val="24"/>
          <w:lang w:val="sah-RU"/>
        </w:rPr>
        <w:t>“Кавалеры ордена Славы ” ВОВ о воинах Заровняеве Романе Семеновиче, Обутове Афанасие Ивановиче, Слепцова Алексея Ивановича, Попове Николае Николаевиче. Всего в справочнике включены 54 названий и биографические данные о них; создан прикнижный библиографичекий список литературы к книге “Оонньооботох оҕо саас”</w:t>
      </w:r>
      <w:r w:rsidRPr="006A2C6E">
        <w:rPr>
          <w:rFonts w:ascii="Times Sakha Unicode" w:eastAsia="Calibri" w:hAnsi="Times Sakha Unicode" w:cs="Times New Roman"/>
          <w:sz w:val="24"/>
          <w:szCs w:val="24"/>
        </w:rPr>
        <w:t>.</w:t>
      </w:r>
      <w:r w:rsidRPr="006A2C6E">
        <w:rPr>
          <w:rFonts w:ascii="Times Sakha Unicode" w:eastAsia="Calibri" w:hAnsi="Times Sakha Unicode" w:cs="Times New Roman"/>
          <w:b/>
          <w:sz w:val="24"/>
          <w:szCs w:val="24"/>
        </w:rPr>
        <w:t xml:space="preserve"> </w:t>
      </w:r>
    </w:p>
    <w:p w:rsidR="00195FF2" w:rsidRPr="006A2C6E" w:rsidRDefault="00195FF2" w:rsidP="00195FF2">
      <w:pPr>
        <w:shd w:val="clear" w:color="auto" w:fill="FFFFFF"/>
        <w:spacing w:after="0" w:line="240" w:lineRule="auto"/>
        <w:ind w:firstLine="426"/>
        <w:jc w:val="both"/>
        <w:rPr>
          <w:rFonts w:ascii="Times Sakha Unicode" w:eastAsia="Calibri" w:hAnsi="Times Sakha Unicode" w:cs="Times New Roman"/>
          <w:sz w:val="24"/>
          <w:szCs w:val="24"/>
        </w:rPr>
      </w:pPr>
      <w:r w:rsidRPr="006A2C6E">
        <w:rPr>
          <w:rFonts w:ascii="Times Sakha Unicode" w:eastAsia="Calibri" w:hAnsi="Times Sakha Unicode" w:cs="Times New Roman"/>
          <w:b/>
          <w:sz w:val="24"/>
          <w:szCs w:val="24"/>
        </w:rPr>
        <w:t>Хамагаттинской сельской библиотекой выпущен биобиблиографический указатель</w:t>
      </w:r>
      <w:r w:rsidRPr="006A2C6E">
        <w:rPr>
          <w:rFonts w:ascii="Times Sakha Unicode" w:eastAsia="Calibri" w:hAnsi="Times Sakha Unicode" w:cs="Times New Roman"/>
          <w:sz w:val="24"/>
          <w:szCs w:val="24"/>
        </w:rPr>
        <w:t xml:space="preserve"> «Винокурова Мария Григорьевна – отличник народного просвещения РФ, учитель учителей, почетный гражданин Хамагаттинского наслега», всего 304 записей</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Times New Roman"/>
          <w:bCs/>
          <w:sz w:val="24"/>
          <w:szCs w:val="24"/>
          <w:lang w:eastAsia="ru-RU"/>
        </w:rPr>
      </w:pPr>
      <w:r w:rsidRPr="006A2C6E">
        <w:rPr>
          <w:rFonts w:ascii="Times Sakha Unicode" w:eastAsia="Calibri" w:hAnsi="Times Sakha Unicode" w:cs="Times New Roman"/>
          <w:sz w:val="24"/>
          <w:szCs w:val="24"/>
        </w:rPr>
        <w:t xml:space="preserve">«Кыайыыга ананар иэйиилэр» - тематическая подборка (стихи/произведения о Победе), «Уоттаах сэрии кирбиилэринэн» - военно-патриотическое издание, «Тыылга кыайыыны уһансыбыттара» - издание о ветеранах тыла, «Н.С. Гаврильев» (информация о выдающемся земляке), сборники: </w:t>
      </w:r>
      <w:proofErr w:type="gramStart"/>
      <w:r w:rsidRPr="006A2C6E">
        <w:rPr>
          <w:rFonts w:ascii="Times Sakha Unicode" w:eastAsia="Calibri" w:hAnsi="Times Sakha Unicode" w:cs="Times New Roman"/>
          <w:sz w:val="24"/>
          <w:szCs w:val="24"/>
        </w:rPr>
        <w:t xml:space="preserve">«Хоһоон хомуурунньуга» (Л.П. Макарова поэтический сборник местной поэтессы </w:t>
      </w:r>
      <w:r w:rsidRPr="006A2C6E">
        <w:rPr>
          <w:rFonts w:ascii="Times Sakha Unicode" w:eastAsia="Times New Roman" w:hAnsi="Times Sakha Unicode" w:cs="Arial"/>
          <w:sz w:val="24"/>
          <w:szCs w:val="24"/>
          <w:lang w:eastAsia="ru-RU"/>
        </w:rPr>
        <w:t>(Хатын Арынская библиотека); с</w:t>
      </w:r>
      <w:r w:rsidRPr="006A2C6E">
        <w:rPr>
          <w:rFonts w:ascii="Times Sakha Unicode" w:eastAsia="Times New Roman" w:hAnsi="Times Sakha Unicode" w:cs="Times New Roman"/>
          <w:sz w:val="24"/>
          <w:szCs w:val="24"/>
          <w:lang w:eastAsia="ru-RU"/>
        </w:rPr>
        <w:t>овместно с методистом Натальей Павловой Бетюнская модельная библиотека выпустили брошюру «Мин улууьум суруйааччыта Таллан Бурэ».</w:t>
      </w:r>
      <w:proofErr w:type="gramEnd"/>
      <w:r w:rsidRPr="006A2C6E">
        <w:rPr>
          <w:rFonts w:ascii="Times Sakha Unicode" w:eastAsia="Times New Roman" w:hAnsi="Times Sakha Unicode" w:cs="Times New Roman"/>
          <w:sz w:val="24"/>
          <w:szCs w:val="24"/>
          <w:lang w:eastAsia="ru-RU"/>
        </w:rPr>
        <w:t xml:space="preserve"> В брошюру вошли работы участников улусного литературного фестиваля «Таллан Бурэ куьунну фантазията». Также была выпущена </w:t>
      </w:r>
      <w:r w:rsidRPr="006A2C6E">
        <w:rPr>
          <w:rFonts w:ascii="Times Sakha Unicode" w:eastAsia="Times New Roman" w:hAnsi="Times Sakha Unicode" w:cs="Times New Roman"/>
          <w:bCs/>
          <w:sz w:val="24"/>
          <w:szCs w:val="24"/>
          <w:lang w:eastAsia="ru-RU"/>
        </w:rPr>
        <w:t xml:space="preserve">авторская брошюра сценариев «Айар холбукабын сэгэтэн», где вошли 17 сценариев проведенных  мероприятий.  </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Times New Roman"/>
          <w:b/>
          <w:sz w:val="24"/>
          <w:szCs w:val="24"/>
          <w:lang w:eastAsia="ru-RU"/>
        </w:rPr>
        <w:t>Выпущены  брошюры, буклеты  и  памятки</w:t>
      </w:r>
      <w:r w:rsidRPr="006A2C6E">
        <w:rPr>
          <w:rFonts w:ascii="Times Sakha Unicode" w:eastAsia="Times New Roman" w:hAnsi="Times Sakha Unicode" w:cs="Times New Roman"/>
          <w:sz w:val="24"/>
          <w:szCs w:val="24"/>
          <w:lang w:eastAsia="ru-RU"/>
        </w:rPr>
        <w:t xml:space="preserve">:  брошюры «Модут нэьилиэгин сирдэрин ааттара», «Книги о СВОих» (Модутская модельная библиотека); </w:t>
      </w:r>
      <w:r w:rsidRPr="006A2C6E">
        <w:rPr>
          <w:rFonts w:ascii="Times Sakha Unicode" w:eastAsia="Times New Roman" w:hAnsi="Times Sakha Unicode" w:cs="Arial"/>
          <w:sz w:val="24"/>
          <w:szCs w:val="24"/>
          <w:lang w:eastAsia="ru-RU"/>
        </w:rPr>
        <w:t xml:space="preserve">буклеты </w:t>
      </w:r>
      <w:r w:rsidRPr="006A2C6E">
        <w:rPr>
          <w:rFonts w:ascii="Times Sakha Unicode" w:eastAsia="Times New Roman" w:hAnsi="Times Sakha Unicode" w:cs="Times New Roman"/>
          <w:sz w:val="24"/>
          <w:szCs w:val="24"/>
          <w:lang w:eastAsia="ru-RU"/>
        </w:rPr>
        <w:t xml:space="preserve">«Путь к успеху через библиотеку нового поколения», "Эвенский писатель А.В. Кривошапкин", "Герои СВО", "История его жизни: Андерсену - 200", "Экологический календарь </w:t>
      </w:r>
      <w:r w:rsidRPr="006A2C6E">
        <w:rPr>
          <w:rFonts w:ascii="Times Sakha Unicode" w:eastAsia="Times New Roman" w:hAnsi="Times Sakha Unicode" w:cs="Arial"/>
          <w:sz w:val="24"/>
          <w:szCs w:val="24"/>
          <w:lang w:eastAsia="ru-RU"/>
        </w:rPr>
        <w:t xml:space="preserve">(1 Хомустахская модельная библиотека нового поколения). </w:t>
      </w:r>
    </w:p>
    <w:p w:rsidR="00195FF2" w:rsidRPr="006A2C6E" w:rsidRDefault="00195FF2" w:rsidP="00195FF2">
      <w:pPr>
        <w:spacing w:after="0" w:line="240" w:lineRule="auto"/>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Для учащихся начальных классов детская библиотека составила рекомендательный список для внеклассного чтения «Летнее чтение». В список включены произведения 10 авторов. Закладку для детей «Советуем прочитать» подготовила Никольская модельная библиотека.</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xml:space="preserve">Актуальной формой пропаганды книги являются дайджесты. Данную форму пособия активно практикует детская библиотека.  </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p>
    <w:p w:rsidR="00195FF2" w:rsidRPr="006A2C6E" w:rsidRDefault="006A2C6E" w:rsidP="00195FF2">
      <w:pPr>
        <w:shd w:val="clear" w:color="auto" w:fill="FFFFFF"/>
        <w:spacing w:after="0" w:line="240" w:lineRule="auto"/>
        <w:jc w:val="both"/>
        <w:rPr>
          <w:rFonts w:ascii="Times Sakha Unicode" w:eastAsia="Times New Roman" w:hAnsi="Times Sakha Unicode" w:cs="Arial"/>
          <w:b/>
          <w:sz w:val="24"/>
          <w:szCs w:val="24"/>
          <w:lang w:eastAsia="ru-RU"/>
        </w:rPr>
      </w:pPr>
      <w:r>
        <w:rPr>
          <w:rFonts w:ascii="Times Sakha Unicode" w:eastAsia="Times New Roman" w:hAnsi="Times Sakha Unicode" w:cs="Arial"/>
          <w:b/>
          <w:sz w:val="24"/>
          <w:szCs w:val="24"/>
          <w:lang w:eastAsia="ru-RU"/>
        </w:rPr>
        <w:t xml:space="preserve">6.5 </w:t>
      </w:r>
      <w:r w:rsidR="00195FF2" w:rsidRPr="006A2C6E">
        <w:rPr>
          <w:rFonts w:ascii="Times Sakha Unicode" w:eastAsia="Times New Roman" w:hAnsi="Times Sakha Unicode" w:cs="Arial"/>
          <w:b/>
          <w:sz w:val="24"/>
          <w:szCs w:val="24"/>
          <w:lang w:eastAsia="ru-RU"/>
        </w:rPr>
        <w:t>Краткие выводы по разделу:</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Подводя итоги по справочно-библиографическому и информационному обслуживанию, следует отметить, что:</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муниципальные библиотеки улуса, ориентируясь на качество обслуживания, наиболее полно предоставили читателям информационно-библиографические услуги. В своей работе библиотеки использовали все имеющиеся ресурсы: традиционные и электронные, при этом электронные ресурсы все больше дополняют традиционные;</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широкое использование электронных ресурсов при выполнении справок. Анализ показал, что в этот период возросло число справок и консультаций, выполненных в удаленном режиме. Незначительное снижение наблюдается в детской библиотеке. Центральная библиотека повысила количество справок;</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отмечается рост популярности среди читателей виртуальных выставок и викторин (тестов);</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внедрение в практику работы различных обучающих мероприятий по информационной грамотности пользователей старшего поколения;</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 издательскую продукцию библиотек-филиалов представляют, в основном, пособия малых форм;</w:t>
      </w:r>
    </w:p>
    <w:p w:rsidR="00195FF2" w:rsidRPr="006A2C6E" w:rsidRDefault="00195FF2" w:rsidP="00195FF2">
      <w:pPr>
        <w:shd w:val="clear" w:color="auto" w:fill="FFFFFF"/>
        <w:spacing w:after="0" w:line="240" w:lineRule="auto"/>
        <w:ind w:firstLine="426"/>
        <w:jc w:val="both"/>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lastRenderedPageBreak/>
        <w:t>- главными проблемами за отчетный период явились: устаревающее компьютерное оборудование, недостаточное комплектование книжных фондов, недостаточное финансирование на подписку периодических изданий.</w:t>
      </w:r>
    </w:p>
    <w:p w:rsidR="00591F24" w:rsidRPr="006A2C6E" w:rsidRDefault="00591F24" w:rsidP="00591F24">
      <w:pPr>
        <w:spacing w:after="0" w:line="240" w:lineRule="auto"/>
        <w:ind w:firstLine="284"/>
        <w:jc w:val="center"/>
        <w:rPr>
          <w:rFonts w:ascii="Times New Roman" w:eastAsia="Times New Roman" w:hAnsi="Times New Roman" w:cs="Times New Roman"/>
          <w:b/>
          <w:sz w:val="28"/>
          <w:szCs w:val="24"/>
          <w:lang w:eastAsia="ru-RU"/>
        </w:rPr>
      </w:pPr>
    </w:p>
    <w:p w:rsidR="00591F24" w:rsidRPr="006A2C6E" w:rsidRDefault="00AB638E" w:rsidP="00591F24">
      <w:pPr>
        <w:spacing w:after="0" w:line="240" w:lineRule="auto"/>
        <w:ind w:firstLine="284"/>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7</w:t>
      </w:r>
      <w:r w:rsidR="00591F24" w:rsidRPr="006A2C6E">
        <w:rPr>
          <w:rFonts w:ascii="Times New Roman" w:eastAsia="Times New Roman" w:hAnsi="Times New Roman" w:cs="Times New Roman"/>
          <w:b/>
          <w:sz w:val="28"/>
          <w:szCs w:val="24"/>
          <w:lang w:eastAsia="ru-RU"/>
        </w:rPr>
        <w:t>. Краеведческая деятельность библиотек</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настоящее время одним из ключевых направлений нашей деятельности является краеведение. Эта работа, как и любая другая, требует системного подхода. Все наши библиотеки планомерно и целенаправленно занимаются распространением точных и проверенных сведений о нашем улусе, охватывая как жителей всей территории, так и удаленных пользователей.</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Наша краеведческая деятельность включает в себя несколько основных аспектов:</w:t>
      </w:r>
    </w:p>
    <w:p w:rsidR="00195FF2" w:rsidRPr="006A2C6E" w:rsidRDefault="00195FF2" w:rsidP="0023169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Организация и проведение мероприятий:</w:t>
      </w:r>
      <w:r w:rsidRPr="006A2C6E">
        <w:rPr>
          <w:rFonts w:ascii="Times New Roman" w:eastAsia="Times New Roman" w:hAnsi="Times New Roman" w:cs="Times New Roman"/>
          <w:sz w:val="24"/>
          <w:szCs w:val="24"/>
          <w:lang w:eastAsia="ru-RU"/>
        </w:rPr>
        <w:t xml:space="preserve"> Мы активно проводим различные мероприятия, такие как краеведческие конференции, чтения, семинары, </w:t>
      </w:r>
      <w:proofErr w:type="gramStart"/>
      <w:r w:rsidRPr="006A2C6E">
        <w:rPr>
          <w:rFonts w:ascii="Times New Roman" w:eastAsia="Times New Roman" w:hAnsi="Times New Roman" w:cs="Times New Roman"/>
          <w:sz w:val="24"/>
          <w:szCs w:val="24"/>
          <w:lang w:eastAsia="ru-RU"/>
        </w:rPr>
        <w:t>выставки литературы о</w:t>
      </w:r>
      <w:proofErr w:type="gramEnd"/>
      <w:r w:rsidRPr="006A2C6E">
        <w:rPr>
          <w:rFonts w:ascii="Times New Roman" w:eastAsia="Times New Roman" w:hAnsi="Times New Roman" w:cs="Times New Roman"/>
          <w:sz w:val="24"/>
          <w:szCs w:val="24"/>
          <w:lang w:eastAsia="ru-RU"/>
        </w:rPr>
        <w:t xml:space="preserve"> нашем улусе, крае, а также встречи с местными краеведами и авторами.</w:t>
      </w:r>
    </w:p>
    <w:p w:rsidR="00195FF2" w:rsidRPr="006A2C6E" w:rsidRDefault="00195FF2" w:rsidP="0023169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Сотрудничество со СМИ:</w:t>
      </w:r>
      <w:r w:rsidRPr="006A2C6E">
        <w:rPr>
          <w:rFonts w:ascii="Times New Roman" w:eastAsia="Times New Roman" w:hAnsi="Times New Roman" w:cs="Times New Roman"/>
          <w:sz w:val="24"/>
          <w:szCs w:val="24"/>
          <w:lang w:eastAsia="ru-RU"/>
        </w:rPr>
        <w:t xml:space="preserve"> Мы публикуем материалы о краеведении в средствах массовой информации, расширяя охват аудитории.</w:t>
      </w:r>
    </w:p>
    <w:p w:rsidR="00195FF2" w:rsidRPr="006A2C6E" w:rsidRDefault="00195FF2" w:rsidP="0023169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Создание доступной среды:</w:t>
      </w:r>
      <w:r w:rsidRPr="006A2C6E">
        <w:rPr>
          <w:rFonts w:ascii="Times New Roman" w:eastAsia="Times New Roman" w:hAnsi="Times New Roman" w:cs="Times New Roman"/>
          <w:sz w:val="24"/>
          <w:szCs w:val="24"/>
          <w:lang w:eastAsia="ru-RU"/>
        </w:rPr>
        <w:t xml:space="preserve"> Мы стремимся создать комфортные условия для получения краеведческой информации, в том числе для удаленных пользователей, предоставляя им возможность самостоятельного поиска и изучения материалов.</w:t>
      </w:r>
    </w:p>
    <w:p w:rsidR="00195FF2" w:rsidRPr="006A2C6E" w:rsidRDefault="00195FF2" w:rsidP="00195FF2">
      <w:pPr>
        <w:spacing w:after="0" w:line="240" w:lineRule="auto"/>
        <w:ind w:firstLine="284"/>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sz w:val="24"/>
          <w:szCs w:val="24"/>
          <w:lang w:eastAsia="ru-RU"/>
        </w:rPr>
        <w:br/>
      </w:r>
      <w:r w:rsidR="006A2C6E">
        <w:rPr>
          <w:rFonts w:ascii="Times New Roman" w:eastAsia="Times New Roman" w:hAnsi="Times New Roman" w:cs="Times New Roman"/>
          <w:b/>
          <w:sz w:val="24"/>
          <w:szCs w:val="24"/>
          <w:lang w:eastAsia="ru-RU"/>
        </w:rPr>
        <w:t>7</w:t>
      </w:r>
      <w:r w:rsidRPr="006A2C6E">
        <w:rPr>
          <w:rFonts w:ascii="Times New Roman" w:eastAsia="Times New Roman" w:hAnsi="Times New Roman" w:cs="Times New Roman"/>
          <w:b/>
          <w:sz w:val="24"/>
          <w:szCs w:val="24"/>
          <w:lang w:eastAsia="ru-RU"/>
        </w:rPr>
        <w:t>.1 Реализация краеведческих проектов и программ, в т.ч. корпоративных в Намской ЦБС:</w:t>
      </w:r>
    </w:p>
    <w:p w:rsidR="00195FF2" w:rsidRPr="006A2C6E" w:rsidRDefault="00195FF2" w:rsidP="00195FF2">
      <w:pPr>
        <w:spacing w:before="100" w:beforeAutospacing="1" w:after="100" w:afterAutospacing="1" w:line="240" w:lineRule="auto"/>
        <w:rPr>
          <w:rFonts w:ascii="Calibri" w:eastAsia="Calibri" w:hAnsi="Calibri" w:cs="Times New Roman"/>
        </w:rPr>
      </w:pPr>
      <w:r w:rsidRPr="006A2C6E">
        <w:rPr>
          <w:rFonts w:ascii="Times New Roman" w:eastAsia="Times New Roman" w:hAnsi="Times New Roman" w:cs="Times New Roman"/>
          <w:b/>
          <w:bCs/>
          <w:sz w:val="24"/>
          <w:szCs w:val="24"/>
          <w:lang w:eastAsia="ru-RU"/>
        </w:rPr>
        <w:t>Проект «Дорҕоон түһүлгэтэ»: Мужчины читают, вдохновляют, помнят.</w:t>
      </w:r>
      <w:r w:rsidRPr="006A2C6E">
        <w:rPr>
          <w:rFonts w:ascii="Times New Roman" w:eastAsia="Times New Roman" w:hAnsi="Times New Roman" w:cs="Times New Roman"/>
          <w:b/>
          <w:bCs/>
          <w:sz w:val="24"/>
          <w:szCs w:val="24"/>
          <w:lang w:val="sah-RU" w:eastAsia="ru-RU"/>
        </w:rPr>
        <w:t xml:space="preserve"> (ЦУБ)</w:t>
      </w:r>
      <w:r w:rsidRPr="006A2C6E">
        <w:rPr>
          <w:rFonts w:ascii="Calibri" w:eastAsia="Calibri" w:hAnsi="Calibri" w:cs="Times New Roman"/>
        </w:rPr>
        <w:t xml:space="preserve"> </w:t>
      </w:r>
      <w:hyperlink r:id="rId42" w:history="1">
        <w:r w:rsidR="00086E22" w:rsidRPr="00E75475">
          <w:rPr>
            <w:rStyle w:val="af6"/>
            <w:rFonts w:ascii="Calibri" w:eastAsia="Calibri" w:hAnsi="Calibri"/>
          </w:rPr>
          <w:t>https://namlib.ru/t%D3%A9r%D3%A9%D3%A9b%D2%AFt-tyl-suruk-bichik-yjyn-cherchitinen-uluu-kyajyy-80-sylyn-k%D3%A9rs%D3%A9-er-don-ortotugar-v-t%D3%A9g%D2%AFl%D2%AFn-yytyllar-uluustaa%D2%95y-dor%D2%95oon-t%D2%AF/</w:t>
        </w:r>
      </w:hyperlink>
      <w:r w:rsidR="00086E22">
        <w:rPr>
          <w:rFonts w:ascii="Calibri" w:eastAsia="Calibri" w:hAnsi="Calibri" w:cs="Times New Roman"/>
        </w:rPr>
        <w:t xml:space="preserve"> </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современном мире, где цифровые технологии порой оттесняют традиционные формы досуга, особенно важно поддерживать интерес к литературе и чтению. Именно с этой целью был запущен проект «Дорҕоон түһүлгэтэ» – уникальный конкурс громкого чтения, ориентированный на мужчин.</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Почему мужчины?</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Привлечение мужчин к чтению – это не просто популяризация литературы, это инвестиция в культурное и патриотическое воспитание общества. Чтение развивает мышление, обогащает словарный запас, формирует мировоззрение. А когда мужчины читают вслух, они не только демонстрируют свою любовь к книге, но и вдохновляют окружающих, особенно молодое поколение.</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«Дорҕоон түһүлгэтэ» – это не просто конкурс, это целое событие, направленное на развитие культуры речи и популяризацию чтения и яркий пример того, как можно и нужно популяризировать чтение, развивать культуру речи и воспитывать патриотизм. Это проект, который вдохновляет, объединяет и напоминает о важности слова.</w:t>
      </w:r>
    </w:p>
    <w:p w:rsidR="00195FF2" w:rsidRPr="006A2C6E" w:rsidRDefault="00195FF2" w:rsidP="00195FF2">
      <w:pPr>
        <w:spacing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Конкурс прошел в несколько этапов, каждый из которых был посвящен важным аспектам:</w:t>
      </w:r>
    </w:p>
    <w:p w:rsidR="00195FF2" w:rsidRPr="006A2C6E" w:rsidRDefault="00195FF2" w:rsidP="0023169B">
      <w:pPr>
        <w:numPr>
          <w:ilvl w:val="0"/>
          <w:numId w:val="21"/>
        </w:numPr>
        <w:spacing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lastRenderedPageBreak/>
        <w:t>Проза:</w:t>
      </w:r>
      <w:r w:rsidRPr="006A2C6E">
        <w:rPr>
          <w:rFonts w:ascii="Times New Roman" w:eastAsia="Times New Roman" w:hAnsi="Times New Roman" w:cs="Times New Roman"/>
          <w:sz w:val="24"/>
          <w:szCs w:val="24"/>
          <w:lang w:eastAsia="ru-RU"/>
        </w:rPr>
        <w:t xml:space="preserve"> Участники читали отрывки из произведений, посвященных Великой Отечественной войне. Это не только дань памяти героям, но и возможность еще раз осмыслить уроки истории, почувствовать боль и гордость за подвиг народа.</w:t>
      </w:r>
    </w:p>
    <w:p w:rsidR="00195FF2" w:rsidRPr="006A2C6E" w:rsidRDefault="00195FF2" w:rsidP="0023169B">
      <w:pPr>
        <w:numPr>
          <w:ilvl w:val="0"/>
          <w:numId w:val="21"/>
        </w:numPr>
        <w:spacing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Поэзия:</w:t>
      </w:r>
      <w:r w:rsidRPr="006A2C6E">
        <w:rPr>
          <w:rFonts w:ascii="Times New Roman" w:eastAsia="Times New Roman" w:hAnsi="Times New Roman" w:cs="Times New Roman"/>
          <w:sz w:val="24"/>
          <w:szCs w:val="24"/>
          <w:lang w:eastAsia="ru-RU"/>
        </w:rPr>
        <w:t xml:space="preserve"> Звучали стихи, воспевающие мужество советских солдат и ценность мирного неба. Поэзия, как никакой другой жанр, способна передать глубину чувств и эмоций, затронуть самые тонкие струны души.</w:t>
      </w:r>
    </w:p>
    <w:p w:rsidR="00195FF2" w:rsidRPr="006A2C6E" w:rsidRDefault="00195FF2" w:rsidP="0023169B">
      <w:pPr>
        <w:numPr>
          <w:ilvl w:val="0"/>
          <w:numId w:val="21"/>
        </w:num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Ораторство:</w:t>
      </w:r>
      <w:r w:rsidRPr="006A2C6E">
        <w:rPr>
          <w:rFonts w:ascii="Times New Roman" w:eastAsia="Times New Roman" w:hAnsi="Times New Roman" w:cs="Times New Roman"/>
          <w:sz w:val="24"/>
          <w:szCs w:val="24"/>
          <w:lang w:eastAsia="ru-RU"/>
        </w:rPr>
        <w:t xml:space="preserve"> Участники выступали с собственными речами на выбранные темы. Это этап, где проявляется не только умение говорить, но и мыслить, анализировать, выражать свою позицию.</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конкурсе приняли участие 9 представителей из разных населенных пунктов. Каждый из них продемонстрировал свою любовь к слову, свой талант и свою гражданскую позицию. Победителем стал Владимир Осипов, талантливый житель села Намцы. Его выступление покорило жюри и зрителей, показав, что любовь к литературе и умение красиво говорить – это не просто хобби, а настоящее искусство. В качестве приза Владимир получил сертификат магазина «Лабынкыр» на сумму 5000 рублей.</w:t>
      </w:r>
    </w:p>
    <w:p w:rsidR="00195FF2" w:rsidRPr="006A2C6E" w:rsidRDefault="00195FF2" w:rsidP="00195FF2">
      <w:pPr>
        <w:spacing w:after="100" w:afterAutospacing="1" w:line="240" w:lineRule="auto"/>
        <w:jc w:val="both"/>
        <w:rPr>
          <w:rFonts w:ascii="Times New Roman" w:eastAsia="Times New Roman" w:hAnsi="Times New Roman" w:cs="Times New Roman"/>
          <w:sz w:val="24"/>
          <w:szCs w:val="24"/>
          <w:lang w:eastAsia="ru-RU"/>
        </w:rPr>
      </w:pPr>
    </w:p>
    <w:p w:rsidR="00195FF2" w:rsidRPr="006A2C6E" w:rsidRDefault="00195FF2" w:rsidP="00195FF2">
      <w:pPr>
        <w:spacing w:after="100" w:afterAutospacing="1" w:line="240" w:lineRule="auto"/>
        <w:jc w:val="both"/>
        <w:rPr>
          <w:rFonts w:ascii="Times New Roman" w:eastAsia="Times New Roman" w:hAnsi="Times New Roman" w:cs="Times New Roman"/>
          <w:b/>
          <w:sz w:val="24"/>
          <w:szCs w:val="24"/>
        </w:rPr>
      </w:pPr>
      <w:r w:rsidRPr="006A2C6E">
        <w:rPr>
          <w:rFonts w:ascii="Times New Roman" w:eastAsia="Times New Roman" w:hAnsi="Times New Roman" w:cs="Times New Roman"/>
          <w:b/>
          <w:sz w:val="24"/>
          <w:szCs w:val="24"/>
        </w:rPr>
        <w:t xml:space="preserve"> 1 Хомустахская федеральная модельная библиотека нового поколения «Эйгэ» </w:t>
      </w:r>
      <w:hyperlink r:id="rId43" w:history="1">
        <w:r w:rsidR="00086E22" w:rsidRPr="00E75475">
          <w:rPr>
            <w:rStyle w:val="af6"/>
            <w:rFonts w:eastAsia="Times New Roman"/>
            <w:b/>
            <w:sz w:val="24"/>
            <w:szCs w:val="24"/>
          </w:rPr>
          <w:t>https://khomustakh1.namlib.ru/</w:t>
        </w:r>
      </w:hyperlink>
      <w:r w:rsidR="00086E22">
        <w:rPr>
          <w:rFonts w:ascii="Times New Roman" w:eastAsia="Times New Roman" w:hAnsi="Times New Roman" w:cs="Times New Roman"/>
          <w:b/>
          <w:sz w:val="24"/>
          <w:szCs w:val="24"/>
        </w:rPr>
        <w:t xml:space="preserve"> </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библиотеке села </w:t>
      </w:r>
      <w:r w:rsidRPr="006A2C6E">
        <w:rPr>
          <w:rFonts w:ascii="Times New Roman" w:eastAsia="Times New Roman" w:hAnsi="Times New Roman" w:cs="Times New Roman"/>
          <w:sz w:val="24"/>
          <w:szCs w:val="24"/>
          <w:lang w:val="en-US" w:eastAsia="ru-RU"/>
        </w:rPr>
        <w:t>I</w:t>
      </w:r>
      <w:r w:rsidRPr="006A2C6E">
        <w:rPr>
          <w:rFonts w:ascii="Times New Roman" w:eastAsia="Times New Roman" w:hAnsi="Times New Roman" w:cs="Times New Roman"/>
          <w:sz w:val="24"/>
          <w:szCs w:val="24"/>
          <w:lang w:eastAsia="ru-RU"/>
        </w:rPr>
        <w:t xml:space="preserve"> Хомустах активно реализуются разнообразные программы, направленные на развитие и просвещение жителей. Для юных читателей действует проект </w:t>
      </w:r>
      <w:r w:rsidRPr="006A2C6E">
        <w:rPr>
          <w:rFonts w:ascii="Times New Roman" w:eastAsia="Times New Roman" w:hAnsi="Times New Roman" w:cs="Times New Roman"/>
          <w:b/>
          <w:bCs/>
          <w:sz w:val="24"/>
          <w:szCs w:val="24"/>
          <w:lang w:eastAsia="ru-RU"/>
        </w:rPr>
        <w:t>«Сахалыы ааҕабыт»</w:t>
      </w:r>
      <w:r w:rsidRPr="006A2C6E">
        <w:rPr>
          <w:rFonts w:ascii="Times New Roman" w:eastAsia="Times New Roman" w:hAnsi="Times New Roman" w:cs="Times New Roman"/>
          <w:sz w:val="24"/>
          <w:szCs w:val="24"/>
          <w:lang w:eastAsia="ru-RU"/>
        </w:rPr>
        <w:t xml:space="preserve">, который проводится в сотрудничестве с первой Хомустахской средней школой. В рамках этого проекта, а также краеведческой деятельности клуба </w:t>
      </w:r>
      <w:r w:rsidRPr="006A2C6E">
        <w:rPr>
          <w:rFonts w:ascii="Times New Roman" w:eastAsia="Times New Roman" w:hAnsi="Times New Roman" w:cs="Times New Roman"/>
          <w:b/>
          <w:bCs/>
          <w:sz w:val="24"/>
          <w:szCs w:val="24"/>
          <w:lang w:eastAsia="ru-RU"/>
        </w:rPr>
        <w:t>«Айтал»</w:t>
      </w:r>
      <w:r w:rsidRPr="006A2C6E">
        <w:rPr>
          <w:rFonts w:ascii="Times New Roman" w:eastAsia="Times New Roman" w:hAnsi="Times New Roman" w:cs="Times New Roman"/>
          <w:sz w:val="24"/>
          <w:szCs w:val="24"/>
          <w:lang w:eastAsia="ru-RU"/>
        </w:rPr>
        <w:t xml:space="preserve">, дети получают возможность развивать свою творческую и интеллектуальную активность, углубляя знания о родном крае. Взрослые любители литературы могут принять участие в работе литературного клуба </w:t>
      </w:r>
      <w:r w:rsidRPr="006A2C6E">
        <w:rPr>
          <w:rFonts w:ascii="Times New Roman" w:eastAsia="Times New Roman" w:hAnsi="Times New Roman" w:cs="Times New Roman"/>
          <w:b/>
          <w:bCs/>
          <w:sz w:val="24"/>
          <w:szCs w:val="24"/>
          <w:lang w:eastAsia="ru-RU"/>
        </w:rPr>
        <w:t>«Телен»</w:t>
      </w:r>
      <w:r w:rsidRPr="006A2C6E">
        <w:rPr>
          <w:rFonts w:ascii="Times New Roman" w:eastAsia="Times New Roman" w:hAnsi="Times New Roman" w:cs="Times New Roman"/>
          <w:sz w:val="24"/>
          <w:szCs w:val="24"/>
          <w:lang w:eastAsia="ru-RU"/>
        </w:rPr>
        <w:t xml:space="preserve">. Здесь реализуется проект </w:t>
      </w:r>
      <w:r w:rsidRPr="006A2C6E">
        <w:rPr>
          <w:rFonts w:ascii="Times New Roman" w:eastAsia="Times New Roman" w:hAnsi="Times New Roman" w:cs="Times New Roman"/>
          <w:b/>
          <w:bCs/>
          <w:sz w:val="24"/>
          <w:szCs w:val="24"/>
          <w:lang w:eastAsia="ru-RU"/>
        </w:rPr>
        <w:t>«ааҕар балаҕан»</w:t>
      </w:r>
      <w:r w:rsidRPr="006A2C6E">
        <w:rPr>
          <w:rFonts w:ascii="Times New Roman" w:eastAsia="Times New Roman" w:hAnsi="Times New Roman" w:cs="Times New Roman"/>
          <w:sz w:val="24"/>
          <w:szCs w:val="24"/>
          <w:lang w:eastAsia="ru-RU"/>
        </w:rPr>
        <w:t xml:space="preserve">, где участники погружаются в краеведческую деятельность, изучают историю  и раскрывают свой творческий потенциал. Совместно с Домом детского творчества «Сайдыы» и Детской школой искусств реализуется проект </w:t>
      </w:r>
      <w:r w:rsidRPr="006A2C6E">
        <w:rPr>
          <w:rFonts w:ascii="Times New Roman" w:eastAsia="Times New Roman" w:hAnsi="Times New Roman" w:cs="Times New Roman"/>
          <w:b/>
          <w:bCs/>
          <w:sz w:val="24"/>
          <w:szCs w:val="24"/>
          <w:lang w:eastAsia="ru-RU"/>
        </w:rPr>
        <w:t>«Библиотека – ART»</w:t>
      </w:r>
      <w:r w:rsidRPr="006A2C6E">
        <w:rPr>
          <w:rFonts w:ascii="Times New Roman" w:eastAsia="Times New Roman" w:hAnsi="Times New Roman" w:cs="Times New Roman"/>
          <w:sz w:val="24"/>
          <w:szCs w:val="24"/>
          <w:lang w:eastAsia="ru-RU"/>
        </w:rPr>
        <w:t xml:space="preserve">. В рамках инициативы </w:t>
      </w:r>
      <w:r w:rsidRPr="006A2C6E">
        <w:rPr>
          <w:rFonts w:ascii="Times New Roman" w:eastAsia="Times New Roman" w:hAnsi="Times New Roman" w:cs="Times New Roman"/>
          <w:b/>
          <w:bCs/>
          <w:sz w:val="24"/>
          <w:szCs w:val="24"/>
          <w:lang w:eastAsia="ru-RU"/>
        </w:rPr>
        <w:t>«Гений места»</w:t>
      </w:r>
      <w:r w:rsidRPr="006A2C6E">
        <w:rPr>
          <w:rFonts w:ascii="Times New Roman" w:eastAsia="Times New Roman" w:hAnsi="Times New Roman" w:cs="Times New Roman"/>
          <w:sz w:val="24"/>
          <w:szCs w:val="24"/>
          <w:lang w:eastAsia="ru-RU"/>
        </w:rPr>
        <w:t xml:space="preserve"> он направлен на развитие креативных индустрий, открывая новые возможности для самовыражения и творчества. Кроме того, в библиотеке проходят встречи </w:t>
      </w:r>
      <w:r w:rsidRPr="006A2C6E">
        <w:rPr>
          <w:rFonts w:ascii="Times New Roman" w:eastAsia="Times New Roman" w:hAnsi="Times New Roman" w:cs="Times New Roman"/>
          <w:b/>
          <w:bCs/>
          <w:sz w:val="24"/>
          <w:szCs w:val="24"/>
          <w:lang w:eastAsia="ru-RU"/>
        </w:rPr>
        <w:t>«Литературный журфикс»</w:t>
      </w:r>
      <w:r w:rsidRPr="006A2C6E">
        <w:rPr>
          <w:rFonts w:ascii="Times New Roman" w:eastAsia="Times New Roman" w:hAnsi="Times New Roman" w:cs="Times New Roman"/>
          <w:sz w:val="24"/>
          <w:szCs w:val="24"/>
          <w:lang w:eastAsia="ru-RU"/>
        </w:rPr>
        <w:t>. Эти мероприятия, организованные в рамках клубных формирований, ставят своей целью духовно-нравственное воспитание. Через общение с творческими людьми участники обогащают свои нравственные ценности и расширяют кругозор.</w:t>
      </w:r>
    </w:p>
    <w:p w:rsidR="00195FF2" w:rsidRPr="006A2C6E" w:rsidRDefault="00195FF2" w:rsidP="00195FF2">
      <w:pPr>
        <w:spacing w:after="0" w:line="259" w:lineRule="auto"/>
        <w:rPr>
          <w:rFonts w:ascii="Times New Roman" w:eastAsia="Times New Roman" w:hAnsi="Times New Roman" w:cs="Times New Roman"/>
          <w:b/>
          <w:bCs/>
          <w:sz w:val="24"/>
          <w:szCs w:val="24"/>
          <w:lang w:eastAsia="ru-RU"/>
        </w:rPr>
      </w:pPr>
      <w:r w:rsidRPr="006A2C6E">
        <w:rPr>
          <w:rFonts w:ascii="Times New Roman" w:eastAsia="Times New Roman" w:hAnsi="Times New Roman" w:cs="Times New Roman"/>
          <w:b/>
          <w:bCs/>
          <w:sz w:val="24"/>
          <w:szCs w:val="24"/>
          <w:lang w:eastAsia="ru-RU"/>
        </w:rPr>
        <w:t>Проект «Ааҕар балаҕан»</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рамках проекта «Ааҕар балаҕан» были проведены мероприятия, посвящённые значимым юбилеям: столетию открытия избы-читальни и 80-летию создания модельной библиотеки. Организация мероприятий осуществлялась совместно с  ХСОШ имени Д. Ф. Алексеева.</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Основные задачи проекта включали развитие интереса к истории библиотеки и раскрытие творческого потенциала участников, воспитание интеллектуальной активности и творческого подхода, а также формирование патриотических качеств через познание родной истории. Кроме того, целью было повышение популярности библиотеки и привлечение внимания к её деятельности. 14 февраля прошла библиотечная акция «Книжная валентинка» и «ВООК-этаж!», приуроченная ко дню Всемирного дарения книг и 100-летию избы-читальни. Мероприятия были направлены на популяризацию чтения на якутском языке. В рамках акции состоялся буккроссинг под названием «Читай, этаж!». Особое внимание уделялось культурному и спортивному наследию, в том числе в честь 60-летия доктора филологических наук, профессора и чемпиона республики по чэпчэки атлетике Левина Г.Г. (День специалиста).</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Программа мероприятия включала:</w:t>
      </w:r>
    </w:p>
    <w:p w:rsidR="00195FF2" w:rsidRPr="006A2C6E" w:rsidRDefault="00195FF2" w:rsidP="0023169B">
      <w:pPr>
        <w:numPr>
          <w:ilvl w:val="0"/>
          <w:numId w:val="22"/>
        </w:num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Регистрацию участников и приветственный день.</w:t>
      </w:r>
    </w:p>
    <w:p w:rsidR="00195FF2" w:rsidRPr="006A2C6E" w:rsidRDefault="00195FF2" w:rsidP="0023169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Кросс — спортивное соревнование на свежем воздухе.</w:t>
      </w:r>
    </w:p>
    <w:p w:rsidR="00195FF2" w:rsidRPr="006A2C6E" w:rsidRDefault="00195FF2" w:rsidP="0023169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Интеллектуальные конкурсы и викторины.</w:t>
      </w:r>
    </w:p>
    <w:p w:rsidR="00195FF2" w:rsidRPr="006A2C6E" w:rsidRDefault="00195FF2" w:rsidP="0023169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Обмен книгами и чтение.</w:t>
      </w:r>
    </w:p>
    <w:p w:rsidR="00195FF2" w:rsidRPr="006A2C6E" w:rsidRDefault="00195FF2" w:rsidP="0023169B">
      <w:pPr>
        <w:numPr>
          <w:ilvl w:val="0"/>
          <w:numId w:val="22"/>
        </w:num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Фотосессии для запечатления ярких моментов.</w:t>
      </w:r>
    </w:p>
    <w:p w:rsidR="00195FF2" w:rsidRPr="006A2C6E" w:rsidRDefault="00195FF2" w:rsidP="00195FF2">
      <w:pPr>
        <w:spacing w:after="0" w:line="240" w:lineRule="auto"/>
        <w:jc w:val="both"/>
        <w:rPr>
          <w:rFonts w:ascii="Times New Roman" w:eastAsia="Times New Roman" w:hAnsi="Times New Roman" w:cs="Times New Roman"/>
          <w:sz w:val="28"/>
          <w:szCs w:val="28"/>
          <w:lang w:eastAsia="ru-RU"/>
        </w:rPr>
      </w:pPr>
      <w:r w:rsidRPr="006A2C6E">
        <w:rPr>
          <w:rFonts w:ascii="Times New Roman" w:eastAsia="Calibri" w:hAnsi="Times New Roman" w:cs="Times New Roman"/>
          <w:sz w:val="24"/>
          <w:szCs w:val="24"/>
        </w:rPr>
        <w:t>Таким образом, проект способствовал не только сохранению и популяризации культурного наследия, но и активному вовлечению молодёжи в творческую и интеллектуальную деятельность.</w:t>
      </w:r>
      <w:r w:rsidRPr="006A2C6E">
        <w:rPr>
          <w:rFonts w:ascii="Times New Roman" w:eastAsia="Calibri" w:hAnsi="Times New Roman" w:cs="Times New Roman"/>
          <w:sz w:val="24"/>
          <w:szCs w:val="24"/>
        </w:rPr>
        <w:br/>
      </w:r>
    </w:p>
    <w:p w:rsidR="00195FF2" w:rsidRPr="006A2C6E" w:rsidRDefault="00195FF2" w:rsidP="00195FF2">
      <w:pPr>
        <w:spacing w:after="0" w:line="240" w:lineRule="auto"/>
        <w:jc w:val="both"/>
        <w:rPr>
          <w:rFonts w:ascii="Times New Roman" w:eastAsia="Times New Roman" w:hAnsi="Times New Roman" w:cs="Times New Roman"/>
          <w:sz w:val="28"/>
          <w:szCs w:val="28"/>
          <w:lang w:eastAsia="ru-RU"/>
        </w:rPr>
      </w:pPr>
    </w:p>
    <w:p w:rsidR="00195FF2" w:rsidRPr="006A2C6E" w:rsidRDefault="00195FF2" w:rsidP="00195FF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A2C6E">
        <w:rPr>
          <w:rFonts w:ascii="Times New Roman" w:eastAsia="Times New Roman" w:hAnsi="Times New Roman" w:cs="Times New Roman"/>
          <w:b/>
          <w:bCs/>
          <w:sz w:val="24"/>
          <w:szCs w:val="24"/>
          <w:lang w:eastAsia="ru-RU"/>
        </w:rPr>
        <w:t>Проект «Литературный журфикс»: Встречи, вдохновляющие на размышления</w:t>
      </w:r>
    </w:p>
    <w:p w:rsidR="00195FF2" w:rsidRPr="006A2C6E" w:rsidRDefault="00195FF2" w:rsidP="00195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Проект «Литературный журфикс» успешно стартовал, предложив участникам уникальную возможность погрузиться в мир живого общения с выдающимися личностями. Наша цель – не просто организовать встречи, а создать пространство для диалога, который способствует формированию нравственных ценностей, укреплению чувства патриотизма и гордости за родную культуру. Библиотекари стремились показать, как через личные истории и опыт можно прийти к глубокому пониманию значимости малой родины и ее культурного наследия. В рамках проекта планируется приглашать людей самых разных профессий: от спортсменов и писателей до режиссеров, участников СВО, успешных специалистов и руководителей. Каждая встреча – это шанс узнать что-то новое, получить вдохновение и расширить свой кругозор.</w:t>
      </w:r>
    </w:p>
    <w:p w:rsidR="00195FF2" w:rsidRPr="006A2C6E" w:rsidRDefault="00195FF2" w:rsidP="00195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 xml:space="preserve">Первые шаги: «Чайная беседа» и знакомство с наследием </w:t>
      </w:r>
      <w:r w:rsidRPr="006A2C6E">
        <w:rPr>
          <w:rFonts w:ascii="Times New Roman" w:eastAsia="Times New Roman" w:hAnsi="Times New Roman" w:cs="Times New Roman"/>
          <w:sz w:val="24"/>
          <w:szCs w:val="24"/>
          <w:lang w:eastAsia="ru-RU"/>
        </w:rPr>
        <w:t xml:space="preserve">Первым мероприятием в рамках «Литературного журфикса» стала теплая и душевная «Чайная беседа». Встреча организована с </w:t>
      </w:r>
      <w:r w:rsidRPr="006A2C6E">
        <w:rPr>
          <w:rFonts w:ascii="Times New Roman" w:eastAsia="Times New Roman" w:hAnsi="Times New Roman" w:cs="Times New Roman"/>
          <w:b/>
          <w:bCs/>
          <w:sz w:val="24"/>
          <w:szCs w:val="24"/>
          <w:lang w:eastAsia="ru-RU"/>
        </w:rPr>
        <w:t>Малышевой Нинель Васильевной</w:t>
      </w:r>
      <w:r w:rsidRPr="006A2C6E">
        <w:rPr>
          <w:rFonts w:ascii="Times New Roman" w:eastAsia="Times New Roman" w:hAnsi="Times New Roman" w:cs="Times New Roman"/>
          <w:sz w:val="24"/>
          <w:szCs w:val="24"/>
          <w:lang w:eastAsia="ru-RU"/>
        </w:rPr>
        <w:t xml:space="preserve">, молодым ученым СВФУ социогуманитарного направления, кандидатом филологических наук. Эта встреча была приурочена к знаменательной дате – 60-летию </w:t>
      </w:r>
      <w:r w:rsidRPr="006A2C6E">
        <w:rPr>
          <w:rFonts w:ascii="Times New Roman" w:eastAsia="Times New Roman" w:hAnsi="Times New Roman" w:cs="Times New Roman"/>
          <w:b/>
          <w:bCs/>
          <w:sz w:val="24"/>
          <w:szCs w:val="24"/>
          <w:lang w:eastAsia="ru-RU"/>
        </w:rPr>
        <w:t>Левина Г.Г.</w:t>
      </w:r>
      <w:r w:rsidRPr="006A2C6E">
        <w:rPr>
          <w:rFonts w:ascii="Times New Roman" w:eastAsia="Times New Roman" w:hAnsi="Times New Roman" w:cs="Times New Roman"/>
          <w:sz w:val="24"/>
          <w:szCs w:val="24"/>
          <w:lang w:eastAsia="ru-RU"/>
        </w:rPr>
        <w:t xml:space="preserve">, доктора филологических наук, Отличника профессионального образования РС (Я), Отличника по молодежной политике РС (Я) и члена Общества Востоковедов России. </w:t>
      </w:r>
      <w:proofErr w:type="gramStart"/>
      <w:r w:rsidRPr="006A2C6E">
        <w:rPr>
          <w:rFonts w:ascii="Times New Roman" w:eastAsia="Times New Roman" w:hAnsi="Times New Roman" w:cs="Times New Roman"/>
          <w:sz w:val="24"/>
          <w:szCs w:val="24"/>
          <w:lang w:eastAsia="ru-RU"/>
        </w:rPr>
        <w:t>Беседа с Нинель Васильевной стала прекрасным поводом не только для знакомства с ее научными интересами и взглядами, но и для глубокого погружения в наследие Левина Г.Г. Участники смогли узнать о его вкладе в филологию, о его активной общественной деятельности и о том, как его работа влияет на развитие молодежной политики и образования в республике.</w:t>
      </w:r>
      <w:proofErr w:type="gramEnd"/>
      <w:r w:rsidRPr="006A2C6E">
        <w:rPr>
          <w:rFonts w:ascii="Times New Roman" w:eastAsia="Times New Roman" w:hAnsi="Times New Roman" w:cs="Times New Roman"/>
          <w:sz w:val="24"/>
          <w:szCs w:val="24"/>
          <w:lang w:eastAsia="ru-RU"/>
        </w:rPr>
        <w:t xml:space="preserve"> Вторая часть мероприятия была посвящена </w:t>
      </w:r>
      <w:r w:rsidRPr="006A2C6E">
        <w:rPr>
          <w:rFonts w:ascii="Times New Roman" w:eastAsia="Times New Roman" w:hAnsi="Times New Roman" w:cs="Times New Roman"/>
          <w:b/>
          <w:bCs/>
          <w:sz w:val="24"/>
          <w:szCs w:val="24"/>
          <w:lang w:eastAsia="ru-RU"/>
        </w:rPr>
        <w:t>обзору новой книги «Избранные научные труды Левина Г.Г.»</w:t>
      </w:r>
      <w:r w:rsidRPr="006A2C6E">
        <w:rPr>
          <w:rFonts w:ascii="Times New Roman" w:eastAsia="Times New Roman" w:hAnsi="Times New Roman" w:cs="Times New Roman"/>
          <w:sz w:val="24"/>
          <w:szCs w:val="24"/>
          <w:lang w:eastAsia="ru-RU"/>
        </w:rPr>
        <w:t>. Это издание является ценным источником для всех, кто интересуется филологией, культурой и историей региона. Обзор позволил участникам получить представление о широте научных интересов Левина Г.Г. и о значимости его исследований для современного научного сообщества.</w:t>
      </w:r>
    </w:p>
    <w:p w:rsidR="00195FF2" w:rsidRPr="006A2C6E" w:rsidRDefault="00195FF2" w:rsidP="00195FF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FF2" w:rsidRPr="006A2C6E" w:rsidRDefault="00195FF2" w:rsidP="00195FF2">
      <w:pPr>
        <w:spacing w:after="0" w:line="259" w:lineRule="auto"/>
        <w:jc w:val="both"/>
        <w:rPr>
          <w:rFonts w:ascii="Times New Roman" w:eastAsia="Calibri" w:hAnsi="Times New Roman" w:cs="Times New Roman"/>
          <w:b/>
          <w:sz w:val="24"/>
          <w:szCs w:val="24"/>
        </w:rPr>
      </w:pPr>
      <w:r w:rsidRPr="006A2C6E">
        <w:rPr>
          <w:rFonts w:ascii="Times New Roman" w:eastAsia="Calibri" w:hAnsi="Times New Roman" w:cs="Times New Roman"/>
          <w:b/>
          <w:sz w:val="24"/>
          <w:szCs w:val="24"/>
        </w:rPr>
        <w:t>Проект "Тө</w:t>
      </w:r>
      <w:proofErr w:type="gramStart"/>
      <w:r w:rsidRPr="006A2C6E">
        <w:rPr>
          <w:rFonts w:ascii="Times New Roman" w:eastAsia="Calibri" w:hAnsi="Times New Roman" w:cs="Times New Roman"/>
          <w:b/>
          <w:sz w:val="24"/>
          <w:szCs w:val="24"/>
        </w:rPr>
        <w:t>р</w:t>
      </w:r>
      <w:proofErr w:type="gramEnd"/>
      <w:r w:rsidRPr="006A2C6E">
        <w:rPr>
          <w:rFonts w:ascii="Times New Roman" w:eastAsia="Calibri" w:hAnsi="Times New Roman" w:cs="Times New Roman"/>
          <w:b/>
          <w:sz w:val="24"/>
          <w:szCs w:val="24"/>
        </w:rPr>
        <w:t xml:space="preserve">үччү: Нить поколений" был реализован с 18 февраля 2025 г.  </w:t>
      </w:r>
    </w:p>
    <w:p w:rsidR="00195FF2" w:rsidRPr="006A2C6E" w:rsidRDefault="00195FF2" w:rsidP="00195FF2">
      <w:pPr>
        <w:spacing w:after="0" w:line="259" w:lineRule="auto"/>
        <w:jc w:val="both"/>
        <w:rPr>
          <w:rFonts w:ascii="Times New Roman" w:eastAsia="Calibri" w:hAnsi="Times New Roman" w:cs="Times New Roman"/>
          <w:b/>
          <w:sz w:val="24"/>
          <w:szCs w:val="24"/>
        </w:rPr>
      </w:pPr>
      <w:r w:rsidRPr="006A2C6E">
        <w:rPr>
          <w:rFonts w:ascii="Times New Roman" w:eastAsia="Calibri" w:hAnsi="Times New Roman" w:cs="Times New Roman"/>
          <w:b/>
          <w:sz w:val="24"/>
          <w:szCs w:val="24"/>
        </w:rPr>
        <w:t xml:space="preserve">Детская модельная библиотека </w:t>
      </w:r>
      <w:hyperlink r:id="rId44" w:history="1">
        <w:r w:rsidR="00086E22" w:rsidRPr="00E75475">
          <w:rPr>
            <w:rStyle w:val="af6"/>
            <w:rFonts w:eastAsia="Calibri"/>
            <w:b/>
            <w:sz w:val="24"/>
            <w:szCs w:val="24"/>
          </w:rPr>
          <w:t>https://bibliodeti.namlib.ru/proekt-torychchy-nit-pokolenij/</w:t>
        </w:r>
      </w:hyperlink>
      <w:r w:rsidR="00086E22">
        <w:rPr>
          <w:rFonts w:ascii="Times New Roman" w:eastAsia="Calibri" w:hAnsi="Times New Roman" w:cs="Times New Roman"/>
          <w:b/>
          <w:sz w:val="24"/>
          <w:szCs w:val="24"/>
        </w:rPr>
        <w:t xml:space="preserve"> </w:t>
      </w:r>
    </w:p>
    <w:p w:rsidR="00195FF2" w:rsidRPr="006A2C6E" w:rsidRDefault="00195FF2" w:rsidP="00195FF2">
      <w:pPr>
        <w:spacing w:after="0" w:line="259"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рамках проекта, направленного на исследование семейной истории, провели ряд увлекательных мероприятий. Участники получили возможность научиться составлять генеалогическое древо, освоить работу с архивными документами и освоить навыки создания презентаций. Кульминацией проекта стала самостоятельная работа ребят над индивидуальными исследованиями, посвященными истории их семей. Ученики начальных классов НСОШ №1 им. И.С. Гаврильева успешно справились с этой задачей, представив свои проекты, состоящие из пяти слайдов.</w:t>
      </w:r>
    </w:p>
    <w:p w:rsidR="00195FF2" w:rsidRPr="006A2C6E" w:rsidRDefault="00195FF2" w:rsidP="00195FF2">
      <w:pPr>
        <w:spacing w:after="0" w:line="259"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Каждый проект раскрывал разные грани семейной истории:</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lastRenderedPageBreak/>
        <w:t>Слайд 1: "Моя семья и я"</w:t>
      </w:r>
      <w:r w:rsidRPr="006A2C6E">
        <w:rPr>
          <w:rFonts w:ascii="Times New Roman" w:eastAsia="Times New Roman" w:hAnsi="Times New Roman" w:cs="Times New Roman"/>
          <w:sz w:val="24"/>
          <w:szCs w:val="24"/>
          <w:lang w:eastAsia="ru-RU"/>
        </w:rPr>
        <w:t xml:space="preserve"> – здесь ребята делились фотографиями своей семьи и рассказывал</w:t>
      </w:r>
      <w:proofErr w:type="gramStart"/>
      <w:r w:rsidRPr="006A2C6E">
        <w:rPr>
          <w:rFonts w:ascii="Times New Roman" w:eastAsia="Times New Roman" w:hAnsi="Times New Roman" w:cs="Times New Roman"/>
          <w:sz w:val="24"/>
          <w:szCs w:val="24"/>
          <w:lang w:eastAsia="ru-RU"/>
        </w:rPr>
        <w:t>и о ее</w:t>
      </w:r>
      <w:proofErr w:type="gramEnd"/>
      <w:r w:rsidRPr="006A2C6E">
        <w:rPr>
          <w:rFonts w:ascii="Times New Roman" w:eastAsia="Times New Roman" w:hAnsi="Times New Roman" w:cs="Times New Roman"/>
          <w:sz w:val="24"/>
          <w:szCs w:val="24"/>
          <w:lang w:eastAsia="ru-RU"/>
        </w:rPr>
        <w:t xml:space="preserve"> членах.</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Слайд 2: "Бабушка и дедушка по папиной линии"</w:t>
      </w:r>
      <w:r w:rsidRPr="006A2C6E">
        <w:rPr>
          <w:rFonts w:ascii="Times New Roman" w:eastAsia="Times New Roman" w:hAnsi="Times New Roman" w:cs="Times New Roman"/>
          <w:sz w:val="24"/>
          <w:szCs w:val="24"/>
          <w:lang w:eastAsia="ru-RU"/>
        </w:rPr>
        <w:t xml:space="preserve"> – этот слайд был посвящен предкам со стороны отца, их жизни, деятельности, а также, возможно, участию в Великой Отечественной войне или вкладу в тыл.</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Слайд 3: "Бабушка и дедушка по маминой линии"</w:t>
      </w:r>
      <w:r w:rsidRPr="006A2C6E">
        <w:rPr>
          <w:rFonts w:ascii="Times New Roman" w:eastAsia="Times New Roman" w:hAnsi="Times New Roman" w:cs="Times New Roman"/>
          <w:sz w:val="24"/>
          <w:szCs w:val="24"/>
          <w:lang w:eastAsia="ru-RU"/>
        </w:rPr>
        <w:t xml:space="preserve"> – аналогично, здесь рассказывалось о предках со стороны матери.</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Слайд 4: "Знатные родственники"</w:t>
      </w:r>
      <w:r w:rsidRPr="006A2C6E">
        <w:rPr>
          <w:rFonts w:ascii="Times New Roman" w:eastAsia="Times New Roman" w:hAnsi="Times New Roman" w:cs="Times New Roman"/>
          <w:sz w:val="24"/>
          <w:szCs w:val="24"/>
          <w:lang w:eastAsia="ru-RU"/>
        </w:rPr>
        <w:t xml:space="preserve"> – этот раздел был посвящен выдающимся или заслуженным членам семьи и их достижениям.</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Слайд 5: "Древо семьи"</w:t>
      </w:r>
      <w:r w:rsidRPr="006A2C6E">
        <w:rPr>
          <w:rFonts w:ascii="Times New Roman" w:eastAsia="Times New Roman" w:hAnsi="Times New Roman" w:cs="Times New Roman"/>
          <w:sz w:val="24"/>
          <w:szCs w:val="24"/>
          <w:lang w:eastAsia="ru-RU"/>
        </w:rPr>
        <w:t xml:space="preserve"> – завершающий слайд представлял собой наглядную схему генеалогического древа.</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Во время защиты проектов ученики продемонстрировали отличную подготовку, глубокое знание истории своей семьи, уверенные навыки публичных выступлений и умение отвечать на вопросы. Особо были отмечены 15 проектов, признанных жюри наиболее интересными и содержательными. Лучшие работы были представлены на организованной выставке.</w:t>
      </w:r>
    </w:p>
    <w:p w:rsidR="00195FF2" w:rsidRPr="006A2C6E" w:rsidRDefault="00195FF2" w:rsidP="00195FF2">
      <w:pPr>
        <w:spacing w:before="100" w:beforeAutospacing="1"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Анализ и выводы:</w:t>
      </w:r>
      <w:r w:rsidRPr="006A2C6E">
        <w:rPr>
          <w:rFonts w:ascii="Times New Roman" w:eastAsia="Times New Roman" w:hAnsi="Times New Roman" w:cs="Times New Roman"/>
          <w:sz w:val="24"/>
          <w:szCs w:val="24"/>
          <w:lang w:eastAsia="ru-RU"/>
        </w:rPr>
        <w:t xml:space="preserve"> Проект "Нить поколений" вызвал живой </w:t>
      </w:r>
      <w:proofErr w:type="gramStart"/>
      <w:r w:rsidRPr="006A2C6E">
        <w:rPr>
          <w:rFonts w:ascii="Times New Roman" w:eastAsia="Times New Roman" w:hAnsi="Times New Roman" w:cs="Times New Roman"/>
          <w:sz w:val="24"/>
          <w:szCs w:val="24"/>
          <w:lang w:eastAsia="ru-RU"/>
        </w:rPr>
        <w:t>интерес</w:t>
      </w:r>
      <w:proofErr w:type="gramEnd"/>
      <w:r w:rsidRPr="006A2C6E">
        <w:rPr>
          <w:rFonts w:ascii="Times New Roman" w:eastAsia="Times New Roman" w:hAnsi="Times New Roman" w:cs="Times New Roman"/>
          <w:sz w:val="24"/>
          <w:szCs w:val="24"/>
          <w:lang w:eastAsia="ru-RU"/>
        </w:rPr>
        <w:t xml:space="preserve"> как у самих учащихся, так и у их родителей. Участие в нем позволило детям глубже погрузиться в историю своей семьи, лучше понять свои корни и почувствовать неразрывную связь с прошлым. Проект способствовал формированию у ребят чувства патриотизма, уважения к старшему поколению и гордости за свою семью и Родину. Это событие стало значимым для учеников НСОШ №1, внеся вклад в патриотическое воспитание подрастающего поколения и сохранение памяти о Великой Отечественной войне. </w:t>
      </w:r>
    </w:p>
    <w:p w:rsidR="00195FF2" w:rsidRPr="006A2C6E" w:rsidRDefault="00195FF2" w:rsidP="00195FF2">
      <w:pPr>
        <w:spacing w:before="100" w:beforeAutospacing="1" w:after="0" w:line="240" w:lineRule="auto"/>
        <w:jc w:val="both"/>
        <w:rPr>
          <w:rFonts w:ascii="Times New Roman" w:eastAsia="Times New Roman" w:hAnsi="Times New Roman" w:cs="Times New Roman"/>
          <w:i/>
          <w:sz w:val="24"/>
          <w:szCs w:val="24"/>
          <w:u w:val="single"/>
          <w:lang w:eastAsia="ru-RU"/>
        </w:rPr>
      </w:pPr>
      <w:r w:rsidRPr="006A2C6E">
        <w:rPr>
          <w:rFonts w:ascii="Times New Roman" w:eastAsia="Times New Roman" w:hAnsi="Times New Roman" w:cs="Times New Roman"/>
          <w:i/>
          <w:sz w:val="24"/>
          <w:szCs w:val="24"/>
          <w:u w:val="single"/>
          <w:lang w:eastAsia="ru-RU"/>
        </w:rPr>
        <w:t>Общий охват проекта составил 277 человек.</w:t>
      </w:r>
    </w:p>
    <w:p w:rsidR="00195FF2" w:rsidRPr="006A2C6E" w:rsidRDefault="00195FF2" w:rsidP="00195FF2">
      <w:pPr>
        <w:spacing w:before="100" w:beforeAutospacing="1" w:after="0" w:line="240" w:lineRule="auto"/>
        <w:jc w:val="both"/>
        <w:rPr>
          <w:rFonts w:ascii="Times New Roman" w:eastAsia="Times New Roman" w:hAnsi="Times New Roman" w:cs="Times New Roman"/>
          <w:i/>
          <w:sz w:val="24"/>
          <w:szCs w:val="24"/>
          <w:u w:val="single"/>
          <w:lang w:eastAsia="ru-RU"/>
        </w:rPr>
      </w:pPr>
    </w:p>
    <w:p w:rsidR="00195FF2" w:rsidRPr="006A2C6E" w:rsidRDefault="00195FF2" w:rsidP="00195FF2">
      <w:pPr>
        <w:spacing w:after="0" w:line="240" w:lineRule="auto"/>
        <w:jc w:val="both"/>
        <w:rPr>
          <w:rFonts w:ascii="Times New Roman" w:eastAsia="Calibri" w:hAnsi="Times New Roman" w:cs="Times New Roman"/>
          <w:b/>
          <w:sz w:val="24"/>
          <w:szCs w:val="24"/>
        </w:rPr>
      </w:pPr>
      <w:r w:rsidRPr="006A2C6E">
        <w:rPr>
          <w:rFonts w:ascii="Times New Roman" w:eastAsia="Calibri" w:hAnsi="Times New Roman" w:cs="Times New Roman"/>
          <w:b/>
          <w:sz w:val="24"/>
          <w:szCs w:val="24"/>
          <w:lang w:val="sah-RU"/>
        </w:rPr>
        <w:t xml:space="preserve">Проект </w:t>
      </w:r>
      <w:r w:rsidRPr="006A2C6E">
        <w:rPr>
          <w:rFonts w:ascii="Times New Roman" w:eastAsia="Calibri" w:hAnsi="Times New Roman" w:cs="Times New Roman"/>
          <w:b/>
          <w:sz w:val="24"/>
          <w:szCs w:val="24"/>
        </w:rPr>
        <w:t>«Аа</w:t>
      </w:r>
      <w:r w:rsidRPr="006A2C6E">
        <w:rPr>
          <w:rFonts w:ascii="Times New Roman" w:eastAsia="Calibri" w:hAnsi="Times New Roman" w:cs="Times New Roman"/>
          <w:b/>
          <w:sz w:val="24"/>
          <w:szCs w:val="24"/>
          <w:lang w:val="sah-RU"/>
        </w:rPr>
        <w:t>ҕ</w:t>
      </w:r>
      <w:r w:rsidRPr="006A2C6E">
        <w:rPr>
          <w:rFonts w:ascii="Times New Roman" w:eastAsia="Calibri" w:hAnsi="Times New Roman" w:cs="Times New Roman"/>
          <w:b/>
          <w:sz w:val="24"/>
          <w:szCs w:val="24"/>
        </w:rPr>
        <w:t xml:space="preserve">ар дьиэ кэргэн» </w:t>
      </w:r>
    </w:p>
    <w:p w:rsidR="00195FF2" w:rsidRPr="006A2C6E" w:rsidRDefault="00195FF2" w:rsidP="00195FF2">
      <w:pPr>
        <w:spacing w:after="0" w:line="240" w:lineRule="auto"/>
        <w:jc w:val="both"/>
        <w:rPr>
          <w:rFonts w:ascii="Times New Roman" w:eastAsia="Calibri" w:hAnsi="Times New Roman" w:cs="Times New Roman"/>
          <w:b/>
          <w:sz w:val="24"/>
          <w:szCs w:val="24"/>
        </w:rPr>
      </w:pPr>
      <w:r w:rsidRPr="006A2C6E">
        <w:rPr>
          <w:rFonts w:ascii="Times New Roman" w:eastAsia="Calibri" w:hAnsi="Times New Roman" w:cs="Times New Roman"/>
          <w:b/>
          <w:sz w:val="24"/>
          <w:szCs w:val="24"/>
        </w:rPr>
        <w:t>Хамагаттинская сельская библиотека</w:t>
      </w:r>
      <w:r w:rsidRPr="006A2C6E">
        <w:rPr>
          <w:rFonts w:ascii="Calibri" w:eastAsia="Calibri" w:hAnsi="Calibri" w:cs="Times New Roman"/>
        </w:rPr>
        <w:t xml:space="preserve"> </w:t>
      </w:r>
      <w:hyperlink r:id="rId45" w:history="1">
        <w:r w:rsidR="00086E22" w:rsidRPr="00E75475">
          <w:rPr>
            <w:rStyle w:val="af6"/>
            <w:rFonts w:ascii="Calibri" w:eastAsia="Calibri" w:hAnsi="Calibri"/>
          </w:rPr>
          <w:t>https://khamagatta.namlib.ru/</w:t>
        </w:r>
      </w:hyperlink>
      <w:r w:rsidR="00086E22">
        <w:rPr>
          <w:rFonts w:ascii="Calibri" w:eastAsia="Calibri" w:hAnsi="Calibri" w:cs="Times New Roman"/>
        </w:rPr>
        <w:t xml:space="preserve"> </w:t>
      </w:r>
    </w:p>
    <w:p w:rsidR="00195FF2" w:rsidRPr="006A2C6E" w:rsidRDefault="00195FF2" w:rsidP="00195FF2">
      <w:pPr>
        <w:spacing w:after="0" w:line="240" w:lineRule="auto"/>
        <w:jc w:val="both"/>
        <w:rPr>
          <w:rFonts w:ascii="Times New Roman" w:eastAsia="Calibri" w:hAnsi="Times New Roman" w:cs="Times New Roman"/>
          <w:b/>
          <w:sz w:val="24"/>
          <w:szCs w:val="24"/>
        </w:rPr>
      </w:pP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рамках проекта «Ааҕар дьиэ кэргэн», реализованного совместно с Центром развития ребенка – детским садом «Тускул», были предприняты шаги по укреплению семейных ценностей и развитию личности подрастающего поколения через приобщение к чтению. Основной целью проекта стало формирование устойчивого интереса к совместному чтению в семье, рассматриваемого как ключевой фактор духовного, культурного и нравственного становления ребенка. Проект был направлен на создание благоприятной среды для активного и творческого взаимодействия детей и их родителей. Особое внимание уделялось работе с дошкольниками, для которых библиотека детского сада стала площадкой для погружения в мир книг и совместных литературных мероприятий. В ходе реализации проекта были достигнуты следующие результаты:</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Повышение уровня семейного чтения:</w:t>
      </w:r>
      <w:r w:rsidRPr="006A2C6E">
        <w:rPr>
          <w:rFonts w:ascii="Times New Roman" w:eastAsia="Times New Roman" w:hAnsi="Times New Roman" w:cs="Times New Roman"/>
          <w:sz w:val="24"/>
          <w:szCs w:val="24"/>
          <w:lang w:eastAsia="ru-RU"/>
        </w:rPr>
        <w:t xml:space="preserve"> Организованы мероприятия, стимулирующие совместное чтение родителей и детей, что способствовало укреплению семейных связей и формированию позитивного отношения к книгам.</w:t>
      </w:r>
    </w:p>
    <w:p w:rsidR="00195FF2" w:rsidRPr="006A2C6E" w:rsidRDefault="00195FF2" w:rsidP="0023169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Развитие читательского интереса у дошкольников:</w:t>
      </w:r>
      <w:r w:rsidRPr="006A2C6E">
        <w:rPr>
          <w:rFonts w:ascii="Times New Roman" w:eastAsia="Times New Roman" w:hAnsi="Times New Roman" w:cs="Times New Roman"/>
          <w:sz w:val="24"/>
          <w:szCs w:val="24"/>
          <w:lang w:eastAsia="ru-RU"/>
        </w:rPr>
        <w:t xml:space="preserve"> Через игровые формы, беседы и творческие задания дети получили возможность открыть для себя радость чтения, расширить кругозор и развить воображение.</w:t>
      </w:r>
    </w:p>
    <w:p w:rsidR="00195FF2" w:rsidRPr="006A2C6E" w:rsidRDefault="00195FF2" w:rsidP="0023169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Создание условий для творческого общения:</w:t>
      </w:r>
      <w:r w:rsidRPr="006A2C6E">
        <w:rPr>
          <w:rFonts w:ascii="Times New Roman" w:eastAsia="Times New Roman" w:hAnsi="Times New Roman" w:cs="Times New Roman"/>
          <w:sz w:val="24"/>
          <w:szCs w:val="24"/>
          <w:lang w:eastAsia="ru-RU"/>
        </w:rPr>
        <w:t xml:space="preserve"> Проект предоставил родителям и детям пространство для обмена впечатлениями, совместного творчества и обсуждения прочитанного, что обогатило их культурный досуг.</w:t>
      </w:r>
    </w:p>
    <w:p w:rsidR="00195FF2" w:rsidRPr="006A2C6E" w:rsidRDefault="00195FF2" w:rsidP="0023169B">
      <w:pPr>
        <w:numPr>
          <w:ilvl w:val="0"/>
          <w:numId w:val="23"/>
        </w:num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lastRenderedPageBreak/>
        <w:t>Укрепление партнерских отношений:</w:t>
      </w:r>
      <w:r w:rsidRPr="006A2C6E">
        <w:rPr>
          <w:rFonts w:ascii="Times New Roman" w:eastAsia="Times New Roman" w:hAnsi="Times New Roman" w:cs="Times New Roman"/>
          <w:sz w:val="24"/>
          <w:szCs w:val="24"/>
          <w:lang w:eastAsia="ru-RU"/>
        </w:rPr>
        <w:t xml:space="preserve"> Успешное сотрудничество библиотеки и детского сада позволило объединить усилия в воспитании детей и создать единую систему поддержки семейного чтения.</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Проект "Аа5ар бала5ан" завершился с отличными результатами, подарив участникам множество запоминающихся моментов. Всего было проведено 27 мероприятий, в которых приняли участие 808 человек. Особое внимание в рамках проекта было уделено юным зрителям. Мини-театр "Чээкэ" стал настоящим центром притяжения для детей, предлагая им увлекательные кукольные представления и волшебные часы чтения сказок. Успех театра был отмечен на высоком уровне: в 2025 году он завоевал диплом I степени на престижном конкурсе "Свети солнце ярче". Для семейных команд был организован творческий конкурс "Домашняя библиотека", стимулирующий интерес к чтению и совместному досугу. Кроме того, проект отметил важные юбилейные даты выдающихся местных писателей и членов литературного объединения "Отуу уота", проведя ряд тематических мероприятий. Участники проекта получили возможность раскрыть свой творческий потенциал в разнообразных конкурсах: от написания авторских стихов и создания рисунков до постановки собственных сказок.</w:t>
      </w:r>
    </w:p>
    <w:p w:rsidR="00195FF2" w:rsidRPr="006A2C6E" w:rsidRDefault="00195FF2" w:rsidP="00195FF2">
      <w:pPr>
        <w:spacing w:after="160" w:line="259" w:lineRule="auto"/>
        <w:jc w:val="both"/>
        <w:rPr>
          <w:rFonts w:ascii="Times New Roman" w:eastAsia="Calibri" w:hAnsi="Times New Roman" w:cs="Times New Roman"/>
          <w:sz w:val="24"/>
          <w:szCs w:val="24"/>
        </w:rPr>
      </w:pPr>
      <w:r w:rsidRPr="006A2C6E">
        <w:rPr>
          <w:rFonts w:ascii="Times New Roman" w:eastAsia="Times New Roman" w:hAnsi="Times New Roman" w:cs="Times New Roman"/>
          <w:b/>
          <w:bCs/>
          <w:sz w:val="24"/>
          <w:szCs w:val="24"/>
          <w:lang w:eastAsia="ru-RU"/>
        </w:rPr>
        <w:t>Сохраняя прошлое для будущего: Библиотека и музей села Модут объединяют усилия Модутская сельская модельная библиотека</w:t>
      </w:r>
      <w:r w:rsidRPr="006A2C6E">
        <w:rPr>
          <w:rFonts w:ascii="Times New Roman" w:eastAsia="Calibri" w:hAnsi="Times New Roman" w:cs="Times New Roman"/>
          <w:sz w:val="24"/>
          <w:szCs w:val="24"/>
        </w:rPr>
        <w:t xml:space="preserve"> </w:t>
      </w:r>
      <w:hyperlink r:id="rId46" w:history="1">
        <w:r w:rsidR="00086E22" w:rsidRPr="00E75475">
          <w:rPr>
            <w:rStyle w:val="af6"/>
            <w:rFonts w:eastAsia="Calibri"/>
            <w:sz w:val="24"/>
            <w:szCs w:val="24"/>
          </w:rPr>
          <w:t>https://modut.namlib.ru/</w:t>
        </w:r>
      </w:hyperlink>
      <w:r w:rsidR="00086E22">
        <w:rPr>
          <w:rFonts w:ascii="Times New Roman" w:eastAsia="Calibri" w:hAnsi="Times New Roman" w:cs="Times New Roman"/>
          <w:sz w:val="24"/>
          <w:szCs w:val="24"/>
        </w:rPr>
        <w:t xml:space="preserve"> </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рамках проекта «Алаас ааттаах, дойду сурахтаах» библиотека совместно с музеем села Модут активно работает над сохранением и популяризацией богатого краеведческого наследия. Библиотека и музей совместно стремятся сделать историю села доступной и интересной для всех, создавая и пополняя электронные базы данных, которые станут настоящим кладезем знаний о родной земле.</w:t>
      </w:r>
    </w:p>
    <w:p w:rsidR="00195FF2" w:rsidRPr="006A2C6E" w:rsidRDefault="00195FF2" w:rsidP="00195FF2">
      <w:p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Основные направления работы:</w:t>
      </w:r>
    </w:p>
    <w:p w:rsidR="00195FF2" w:rsidRPr="006A2C6E" w:rsidRDefault="00195FF2" w:rsidP="0023169B">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 xml:space="preserve">«Годы Великой Отечественной войны </w:t>
      </w:r>
      <w:proofErr w:type="gramStart"/>
      <w:r w:rsidRPr="006A2C6E">
        <w:rPr>
          <w:rFonts w:ascii="Times New Roman" w:eastAsia="Times New Roman" w:hAnsi="Times New Roman" w:cs="Times New Roman"/>
          <w:bCs/>
          <w:sz w:val="24"/>
          <w:szCs w:val="24"/>
          <w:lang w:eastAsia="ru-RU"/>
        </w:rPr>
        <w:t>в</w:t>
      </w:r>
      <w:proofErr w:type="gramEnd"/>
      <w:r w:rsidRPr="006A2C6E">
        <w:rPr>
          <w:rFonts w:ascii="Times New Roman" w:eastAsia="Times New Roman" w:hAnsi="Times New Roman" w:cs="Times New Roman"/>
          <w:bCs/>
          <w:sz w:val="24"/>
          <w:szCs w:val="24"/>
          <w:lang w:eastAsia="ru-RU"/>
        </w:rPr>
        <w:t xml:space="preserve"> с. Модут»:</w:t>
      </w:r>
      <w:r w:rsidRPr="006A2C6E">
        <w:rPr>
          <w:rFonts w:ascii="Times New Roman" w:eastAsia="Times New Roman" w:hAnsi="Times New Roman" w:cs="Times New Roman"/>
          <w:sz w:val="24"/>
          <w:szCs w:val="24"/>
          <w:lang w:eastAsia="ru-RU"/>
        </w:rPr>
        <w:t xml:space="preserve"> Мы собираем и систематизируем информацию о подвигах наших земляков, их вкладе в Великую Победу. Особое внимание уделяется составлению полных списков участников и ветеранов войны, чтобы ни один герой не был забыт.</w:t>
      </w:r>
    </w:p>
    <w:p w:rsidR="00195FF2" w:rsidRPr="006A2C6E" w:rsidRDefault="00195FF2" w:rsidP="0023169B">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«Знатные люди наслега»:</w:t>
      </w:r>
      <w:r w:rsidRPr="006A2C6E">
        <w:rPr>
          <w:rFonts w:ascii="Times New Roman" w:eastAsia="Times New Roman" w:hAnsi="Times New Roman" w:cs="Times New Roman"/>
          <w:sz w:val="24"/>
          <w:szCs w:val="24"/>
          <w:lang w:eastAsia="ru-RU"/>
        </w:rPr>
        <w:t xml:space="preserve"> Эта база данных посвящена выдающимся личностям, которые внесли значительный вклад в развитие нашего села и района. Мы рассказываем об их жизни, достижениях и наследии.</w:t>
      </w:r>
    </w:p>
    <w:p w:rsidR="00195FF2" w:rsidRPr="006A2C6E" w:rsidRDefault="00195FF2" w:rsidP="0023169B">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«История наслега»:</w:t>
      </w:r>
      <w:r w:rsidRPr="006A2C6E">
        <w:rPr>
          <w:rFonts w:ascii="Times New Roman" w:eastAsia="Times New Roman" w:hAnsi="Times New Roman" w:cs="Times New Roman"/>
          <w:sz w:val="24"/>
          <w:szCs w:val="24"/>
          <w:lang w:eastAsia="ru-RU"/>
        </w:rPr>
        <w:t xml:space="preserve"> Здесь собраны материалы, охватывающие весь путь развития нашего села – от его основания до наших дней. Мы исследуем ключевые события, традиции и быт наших предков.</w:t>
      </w:r>
    </w:p>
    <w:p w:rsidR="00195FF2" w:rsidRPr="006A2C6E" w:rsidRDefault="00195FF2" w:rsidP="0023169B">
      <w:pPr>
        <w:numPr>
          <w:ilvl w:val="0"/>
          <w:numId w:val="24"/>
        </w:num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«История политической ссылки в Намском улусе»:</w:t>
      </w:r>
      <w:r w:rsidRPr="006A2C6E">
        <w:rPr>
          <w:rFonts w:ascii="Times New Roman" w:eastAsia="Times New Roman" w:hAnsi="Times New Roman" w:cs="Times New Roman"/>
          <w:sz w:val="24"/>
          <w:szCs w:val="24"/>
          <w:lang w:eastAsia="ru-RU"/>
        </w:rPr>
        <w:t xml:space="preserve"> Эта тема раскрывает важную, но зачастую малоизвестную страницу истории нашего улуса, связанную с периодом политических репрессий.</w:t>
      </w:r>
    </w:p>
    <w:p w:rsidR="00195FF2" w:rsidRPr="006A2C6E" w:rsidRDefault="00195FF2" w:rsidP="00195FF2">
      <w:pPr>
        <w:spacing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Помимо создания электронных баз, ведется постоянная работа по сбору и хранению краеведческих материалов, проводится исследовательская деятельность и готовится выпуск брошюры «Модут нэьилиэгин сирдэрин ааттара», которая расскажет о названиях  земель и их истории.</w:t>
      </w:r>
    </w:p>
    <w:p w:rsidR="00195FF2" w:rsidRPr="006A2C6E" w:rsidRDefault="00195FF2" w:rsidP="00195FF2">
      <w:pPr>
        <w:spacing w:after="0" w:line="240" w:lineRule="auto"/>
        <w:ind w:left="360"/>
        <w:rPr>
          <w:rFonts w:ascii="Times New Roman" w:eastAsia="Times New Roman" w:hAnsi="Times New Roman" w:cs="Times New Roman"/>
          <w:sz w:val="24"/>
          <w:szCs w:val="24"/>
          <w:lang w:eastAsia="ru-RU"/>
        </w:rPr>
      </w:pPr>
    </w:p>
    <w:p w:rsidR="00195FF2" w:rsidRPr="006A2C6E" w:rsidRDefault="00195FF2" w:rsidP="00195FF2">
      <w:pPr>
        <w:spacing w:before="100" w:beforeAutospacing="1" w:after="100" w:afterAutospacing="1" w:line="240" w:lineRule="auto"/>
        <w:rPr>
          <w:rFonts w:ascii="Times New Roman" w:eastAsia="Times New Roman" w:hAnsi="Times New Roman" w:cs="Times New Roman"/>
          <w:b/>
          <w:bCs/>
          <w:sz w:val="24"/>
          <w:szCs w:val="24"/>
          <w:lang w:eastAsia="ru-RU"/>
        </w:rPr>
      </w:pPr>
      <w:r w:rsidRPr="006A2C6E">
        <w:rPr>
          <w:rFonts w:ascii="Times New Roman" w:eastAsia="Times New Roman" w:hAnsi="Times New Roman" w:cs="Times New Roman"/>
          <w:b/>
          <w:bCs/>
          <w:sz w:val="24"/>
          <w:szCs w:val="24"/>
          <w:lang w:eastAsia="ru-RU"/>
        </w:rPr>
        <w:t xml:space="preserve">Проекты Хатырыкской модельной библиотеки им. М.А. Охлопковой </w:t>
      </w:r>
      <w:hyperlink r:id="rId47" w:history="1">
        <w:r w:rsidR="00086E22" w:rsidRPr="00E75475">
          <w:rPr>
            <w:rStyle w:val="af6"/>
            <w:rFonts w:eastAsia="Times New Roman"/>
            <w:b/>
            <w:bCs/>
            <w:sz w:val="24"/>
            <w:szCs w:val="24"/>
            <w:lang w:eastAsia="ru-RU"/>
          </w:rPr>
          <w:t>https://khatyryk.namlib.ru/</w:t>
        </w:r>
      </w:hyperlink>
      <w:r w:rsidR="00086E22">
        <w:rPr>
          <w:rFonts w:ascii="Times New Roman" w:eastAsia="Times New Roman" w:hAnsi="Times New Roman" w:cs="Times New Roman"/>
          <w:b/>
          <w:bCs/>
          <w:sz w:val="24"/>
          <w:szCs w:val="24"/>
          <w:lang w:eastAsia="ru-RU"/>
        </w:rPr>
        <w:t xml:space="preserve"> </w:t>
      </w:r>
    </w:p>
    <w:p w:rsidR="00195FF2" w:rsidRPr="006A2C6E" w:rsidRDefault="00195FF2" w:rsidP="006A2C6E">
      <w:pPr>
        <w:shd w:val="clear" w:color="auto" w:fill="FFFFFF"/>
        <w:spacing w:after="326" w:line="240" w:lineRule="auto"/>
        <w:ind w:firstLine="708"/>
        <w:jc w:val="both"/>
        <w:rPr>
          <w:rFonts w:ascii="Times New Roman" w:eastAsia="sans-serif" w:hAnsi="Times New Roman" w:cs="Times New Roman"/>
          <w:sz w:val="24"/>
          <w:szCs w:val="24"/>
        </w:rPr>
      </w:pPr>
      <w:r w:rsidRPr="006A2C6E">
        <w:rPr>
          <w:rFonts w:ascii="Times New Roman" w:eastAsia="Times New Roman" w:hAnsi="Times New Roman" w:cs="Times New Roman"/>
          <w:sz w:val="24"/>
          <w:szCs w:val="24"/>
          <w:lang w:eastAsia="ru-RU"/>
        </w:rPr>
        <w:lastRenderedPageBreak/>
        <w:t xml:space="preserve">В библиотеке реализуется несколько значимых проектов, направленных на поддержку различных групп населения и развитие культурной жизни в сообществе. Один из таких проектов — </w:t>
      </w:r>
      <w:r w:rsidRPr="006A2C6E">
        <w:rPr>
          <w:rFonts w:ascii="Times New Roman" w:eastAsia="Times New Roman" w:hAnsi="Times New Roman" w:cs="Times New Roman"/>
          <w:b/>
          <w:sz w:val="24"/>
          <w:szCs w:val="24"/>
          <w:lang w:eastAsia="ru-RU"/>
        </w:rPr>
        <w:t xml:space="preserve">«Сурэх </w:t>
      </w:r>
      <w:proofErr w:type="gramStart"/>
      <w:r w:rsidRPr="006A2C6E">
        <w:rPr>
          <w:rFonts w:ascii="Times New Roman" w:eastAsia="Times New Roman" w:hAnsi="Times New Roman" w:cs="Times New Roman"/>
          <w:b/>
          <w:sz w:val="24"/>
          <w:szCs w:val="24"/>
          <w:lang w:eastAsia="ru-RU"/>
        </w:rPr>
        <w:t>сылаа</w:t>
      </w:r>
      <w:proofErr w:type="gramEnd"/>
      <w:r w:rsidRPr="006A2C6E">
        <w:rPr>
          <w:rFonts w:ascii="Times New Roman" w:eastAsia="Times New Roman" w:hAnsi="Times New Roman" w:cs="Times New Roman"/>
          <w:b/>
          <w:sz w:val="24"/>
          <w:szCs w:val="24"/>
          <w:lang w:eastAsia="ru-RU"/>
        </w:rPr>
        <w:t>һа кинигэнэн»,</w:t>
      </w:r>
      <w:r w:rsidRPr="006A2C6E">
        <w:rPr>
          <w:rFonts w:ascii="Times New Roman" w:eastAsia="Times New Roman" w:hAnsi="Times New Roman" w:cs="Times New Roman"/>
          <w:sz w:val="24"/>
          <w:szCs w:val="24"/>
          <w:lang w:eastAsia="ru-RU"/>
        </w:rPr>
        <w:t xml:space="preserve"> который осуществляется совместно с Всероссийским обществом инвалидов (ВОИ) села Хатырык. Его главная задача — привлечь внимание к проблемам пожилых людей и организовать их досуг с учетом их интересов и потребностей. В рамках проекта проводятся разнообразные мероприятия, способствующие расширению круга общения, развитию социальных связей и активному участию пожилых людей в общественной жизни. Среди проведенных активностей — викторины, посвященные важным историческим и культурным датам, таким как День защитника Отечества, День Республики и Великая Отечественная война. Также был подготовлен и показан слайд-шоу с видео-викториной, раскрывающей богатство культуры и истории Саха Далара. Эти мероприятия не только стимулируют умственную активность участников, но и укрепляют их чувство принадлежности к родному краю. </w:t>
      </w:r>
      <w:r w:rsidRPr="006A2C6E">
        <w:rPr>
          <w:rFonts w:ascii="Times New Roman" w:eastAsia="Times New Roman" w:hAnsi="Times New Roman" w:cs="Times New Roman"/>
          <w:b/>
          <w:sz w:val="24"/>
          <w:szCs w:val="24"/>
          <w:lang w:eastAsia="ru-RU"/>
        </w:rPr>
        <w:t xml:space="preserve">Другой проект — «Библиотека вне стен библиотеки» </w:t>
      </w:r>
      <w:r w:rsidRPr="006A2C6E">
        <w:rPr>
          <w:rFonts w:ascii="Times New Roman" w:eastAsia="Times New Roman" w:hAnsi="Times New Roman" w:cs="Times New Roman"/>
          <w:sz w:val="24"/>
          <w:szCs w:val="24"/>
          <w:lang w:eastAsia="ru-RU"/>
        </w:rPr>
        <w:t xml:space="preserve">— направлен на расширение доступа к библиотечным ресурсам за пределами традиционного пространства. Сотрудники библиотеки регулярно посещают различные организации и учреждения, включая музей, ветучасток, школы, детские сады, культурные центры и коммунальные службы. Там они предоставляют периодические издания и художественную литературу, проводят часы информации и полезные советы на темы сельского хозяйства, здоровья и бытовых вопросов. Особое внимание уделяется работе с одинокими пенсионерами и людьми с ограниченными возможностями, которым оказывается помощь на дому. В рамках этого направления также организуются тематические мероприятия, например, «Автобус радости» ко Дню Победы, когда ветераны тыла получают книги и общаются с представителями администрации и общественных организаций. </w:t>
      </w:r>
    </w:p>
    <w:p w:rsidR="00195FF2" w:rsidRPr="006A2C6E" w:rsidRDefault="00195FF2" w:rsidP="00195FF2">
      <w:pPr>
        <w:spacing w:before="100" w:beforeAutospacing="1" w:after="100" w:afterAutospacing="1" w:line="240" w:lineRule="auto"/>
        <w:rPr>
          <w:rFonts w:ascii="Times New Roman" w:eastAsia="Times New Roman" w:hAnsi="Times New Roman" w:cs="Times New Roman"/>
          <w:b/>
          <w:bCs/>
          <w:sz w:val="24"/>
          <w:szCs w:val="24"/>
          <w:lang w:eastAsia="ru-RU"/>
        </w:rPr>
      </w:pPr>
      <w:r w:rsidRPr="006A2C6E">
        <w:rPr>
          <w:rFonts w:ascii="Times New Roman" w:eastAsia="Times New Roman" w:hAnsi="Times New Roman" w:cs="Times New Roman"/>
          <w:b/>
          <w:bCs/>
          <w:sz w:val="24"/>
          <w:szCs w:val="24"/>
          <w:lang w:eastAsia="ru-RU"/>
        </w:rPr>
        <w:t xml:space="preserve">Тюбинская сельская модельная библиотека </w:t>
      </w:r>
      <w:hyperlink r:id="rId48" w:history="1">
        <w:r w:rsidR="00086E22" w:rsidRPr="00E75475">
          <w:rPr>
            <w:rStyle w:val="af6"/>
            <w:rFonts w:eastAsia="Times New Roman"/>
            <w:b/>
            <w:bCs/>
            <w:sz w:val="24"/>
            <w:szCs w:val="24"/>
            <w:lang w:eastAsia="ru-RU"/>
          </w:rPr>
          <w:t>https://tyubin.namlib.ru/</w:t>
        </w:r>
      </w:hyperlink>
      <w:r w:rsidR="00086E22">
        <w:rPr>
          <w:rFonts w:ascii="Times New Roman" w:eastAsia="Times New Roman" w:hAnsi="Times New Roman" w:cs="Times New Roman"/>
          <w:b/>
          <w:bCs/>
          <w:sz w:val="24"/>
          <w:szCs w:val="24"/>
          <w:lang w:eastAsia="ru-RU"/>
        </w:rPr>
        <w:t xml:space="preserve"> </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конце 2024 года Тюбинская сельская модельная библиотека совместно с МКОУ «Тюбинская СОШ им. М.Е. Охлопковой» успешно запустила новый </w:t>
      </w:r>
      <w:r w:rsidRPr="006A2C6E">
        <w:rPr>
          <w:rFonts w:ascii="Times New Roman" w:eastAsia="Times New Roman" w:hAnsi="Times New Roman" w:cs="Times New Roman"/>
          <w:b/>
          <w:sz w:val="24"/>
          <w:szCs w:val="24"/>
          <w:lang w:eastAsia="ru-RU"/>
        </w:rPr>
        <w:t xml:space="preserve">долгосрочный проект для школьников и учителей под </w:t>
      </w:r>
      <w:proofErr w:type="gramStart"/>
      <w:r w:rsidRPr="006A2C6E">
        <w:rPr>
          <w:rFonts w:ascii="Times New Roman" w:eastAsia="Times New Roman" w:hAnsi="Times New Roman" w:cs="Times New Roman"/>
          <w:b/>
          <w:sz w:val="24"/>
          <w:szCs w:val="24"/>
          <w:lang w:eastAsia="ru-RU"/>
        </w:rPr>
        <w:t>названием «Өб</w:t>
      </w:r>
      <w:proofErr w:type="gramEnd"/>
      <w:r w:rsidRPr="006A2C6E">
        <w:rPr>
          <w:rFonts w:ascii="Times New Roman" w:eastAsia="Times New Roman" w:hAnsi="Times New Roman" w:cs="Times New Roman"/>
          <w:b/>
          <w:sz w:val="24"/>
          <w:szCs w:val="24"/>
          <w:lang w:eastAsia="ru-RU"/>
        </w:rPr>
        <w:t>үгэ үгэһин утумнаан. Ый аан күнэ».</w:t>
      </w:r>
      <w:r w:rsidRPr="006A2C6E">
        <w:rPr>
          <w:rFonts w:ascii="Times New Roman" w:eastAsia="Times New Roman" w:hAnsi="Times New Roman" w:cs="Times New Roman"/>
          <w:sz w:val="24"/>
          <w:szCs w:val="24"/>
          <w:lang w:eastAsia="ru-RU"/>
        </w:rPr>
        <w:t xml:space="preserve"> Этот проект, направленный на сохранение и популяризацию национальных традиций, стал настоящим открытием для юных жителей села. Каждый месяц в рамках проекта проводится «Ый аан күнэ» – особенное мероприятие, где дети знакомятся с якутскими названиями месяцев, традиционными обрядами и обычаями. Особое внимание уделяется изучению наследия выдающихся личностей: писателей-юбиляров, известных деятелей и заслуженных жителей села. Библиотекарь, Шестакова П.А., знакомит ребят с «человеком месяца», используя современные методы подачи материала, такие как презентации и мини-выставки книг. Важной частью проекта является кулинарный аспект: родительский комитет под руководством Туяры Васильевны Поповой с энтузиазмом готовит национальные блюда, соответствующие каждому месяцу. Активное вовлечение родителей стало залогом успеха проекта, который пришелся по душе всем участникам, а дети с нетерпением ждут каждого нового «Ый аан күнэ». Всего за год было проведено 12 мероприятий, охвативших 578 человек.</w:t>
      </w:r>
    </w:p>
    <w:p w:rsidR="00195FF2" w:rsidRPr="006A2C6E" w:rsidRDefault="00195FF2" w:rsidP="00195FF2">
      <w:p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Структура «Аан күн» включает:</w:t>
      </w:r>
    </w:p>
    <w:p w:rsidR="00195FF2" w:rsidRPr="006A2C6E" w:rsidRDefault="00195FF2" w:rsidP="0023169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«Ый алгыһа»</w:t>
      </w:r>
      <w:r w:rsidRPr="006A2C6E">
        <w:rPr>
          <w:rFonts w:ascii="Times New Roman" w:eastAsia="Times New Roman" w:hAnsi="Times New Roman" w:cs="Times New Roman"/>
          <w:sz w:val="24"/>
          <w:szCs w:val="24"/>
          <w:lang w:eastAsia="ru-RU"/>
        </w:rPr>
        <w:t xml:space="preserve"> (благословение месяца) – проводится Куприяновой О.С.</w:t>
      </w:r>
    </w:p>
    <w:p w:rsidR="00195FF2" w:rsidRPr="006A2C6E" w:rsidRDefault="00195FF2" w:rsidP="0023169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w:t>
      </w:r>
      <w:proofErr w:type="gramStart"/>
      <w:r w:rsidRPr="006A2C6E">
        <w:rPr>
          <w:rFonts w:ascii="Times New Roman" w:eastAsia="Times New Roman" w:hAnsi="Times New Roman" w:cs="Times New Roman"/>
          <w:bCs/>
          <w:sz w:val="24"/>
          <w:szCs w:val="24"/>
          <w:lang w:eastAsia="ru-RU"/>
        </w:rPr>
        <w:t>Ый</w:t>
      </w:r>
      <w:proofErr w:type="gramEnd"/>
      <w:r w:rsidRPr="006A2C6E">
        <w:rPr>
          <w:rFonts w:ascii="Times New Roman" w:eastAsia="Times New Roman" w:hAnsi="Times New Roman" w:cs="Times New Roman"/>
          <w:bCs/>
          <w:sz w:val="24"/>
          <w:szCs w:val="24"/>
          <w:lang w:eastAsia="ru-RU"/>
        </w:rPr>
        <w:t xml:space="preserve"> аһын амсайыы»</w:t>
      </w:r>
      <w:r w:rsidRPr="006A2C6E">
        <w:rPr>
          <w:rFonts w:ascii="Times New Roman" w:eastAsia="Times New Roman" w:hAnsi="Times New Roman" w:cs="Times New Roman"/>
          <w:sz w:val="24"/>
          <w:szCs w:val="24"/>
          <w:lang w:eastAsia="ru-RU"/>
        </w:rPr>
        <w:t xml:space="preserve"> (дегустация блюда месяца) – организовано родительским комитетом школы.</w:t>
      </w:r>
    </w:p>
    <w:p w:rsidR="00195FF2" w:rsidRPr="006A2C6E" w:rsidRDefault="00195FF2" w:rsidP="0023169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«Ый тумус киһитин туһунан истии»</w:t>
      </w:r>
      <w:r w:rsidRPr="006A2C6E">
        <w:rPr>
          <w:rFonts w:ascii="Times New Roman" w:eastAsia="Times New Roman" w:hAnsi="Times New Roman" w:cs="Times New Roman"/>
          <w:sz w:val="24"/>
          <w:szCs w:val="24"/>
          <w:lang w:eastAsia="ru-RU"/>
        </w:rPr>
        <w:t xml:space="preserve"> (знакомство с выдающейся личностью месяца) – проводится библиотекарем Шестаковой П.А.</w:t>
      </w:r>
    </w:p>
    <w:p w:rsidR="00195FF2" w:rsidRPr="006A2C6E" w:rsidRDefault="00195FF2" w:rsidP="0023169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lastRenderedPageBreak/>
        <w:t>«Ый майгытынан сахалыы сэһэннэр, оонньуулар, дьарыктар</w:t>
      </w:r>
      <w:r w:rsidRPr="006A2C6E">
        <w:rPr>
          <w:rFonts w:ascii="Times New Roman" w:eastAsia="Times New Roman" w:hAnsi="Times New Roman" w:cs="Times New Roman"/>
          <w:b/>
          <w:bCs/>
          <w:sz w:val="24"/>
          <w:szCs w:val="24"/>
          <w:lang w:eastAsia="ru-RU"/>
        </w:rPr>
        <w:t>»</w:t>
      </w:r>
      <w:r w:rsidRPr="006A2C6E">
        <w:rPr>
          <w:rFonts w:ascii="Times New Roman" w:eastAsia="Times New Roman" w:hAnsi="Times New Roman" w:cs="Times New Roman"/>
          <w:sz w:val="24"/>
          <w:szCs w:val="24"/>
          <w:lang w:eastAsia="ru-RU"/>
        </w:rPr>
        <w:t xml:space="preserve"> (беседы, игры и занятия по теме месяца в якутском стиле) – организованы Соловьевой Т.А.</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Помимо этого, библиотека активно развивает краеведческое направление, реализуя </w:t>
      </w:r>
      <w:r w:rsidRPr="006A2C6E">
        <w:rPr>
          <w:rFonts w:ascii="Times New Roman" w:eastAsia="Times New Roman" w:hAnsi="Times New Roman" w:cs="Times New Roman"/>
          <w:b/>
          <w:sz w:val="24"/>
          <w:szCs w:val="24"/>
          <w:lang w:eastAsia="ru-RU"/>
        </w:rPr>
        <w:t xml:space="preserve">проект «Алаас ааттаах, дойду сурахтаах», </w:t>
      </w:r>
      <w:r w:rsidRPr="006A2C6E">
        <w:rPr>
          <w:rFonts w:ascii="Times New Roman" w:eastAsia="Times New Roman" w:hAnsi="Times New Roman" w:cs="Times New Roman"/>
          <w:sz w:val="24"/>
          <w:szCs w:val="24"/>
          <w:lang w:eastAsia="ru-RU"/>
        </w:rPr>
        <w:t xml:space="preserve">который вызывает неизменный интерес у читателей к истории родного края. В феврале 2025 года, в сотрудничестве с талантливой пенсионеркой Светланой Иннокентьевной Константиновой, </w:t>
      </w:r>
      <w:r w:rsidRPr="006A2C6E">
        <w:rPr>
          <w:rFonts w:ascii="Times New Roman" w:eastAsia="Times New Roman" w:hAnsi="Times New Roman" w:cs="Times New Roman"/>
          <w:b/>
          <w:sz w:val="24"/>
          <w:szCs w:val="24"/>
          <w:lang w:eastAsia="ru-RU"/>
        </w:rPr>
        <w:t xml:space="preserve">был запущен новый проект для учеников начальных классов – «В гостях у сказки». </w:t>
      </w:r>
      <w:r w:rsidRPr="006A2C6E">
        <w:rPr>
          <w:rFonts w:ascii="Times New Roman" w:eastAsia="Times New Roman" w:hAnsi="Times New Roman" w:cs="Times New Roman"/>
          <w:sz w:val="24"/>
          <w:szCs w:val="24"/>
          <w:lang w:eastAsia="ru-RU"/>
        </w:rPr>
        <w:t>В рамках этого проекта, приуроченного к юбилеям писателей, дети учатся создавать мультфильмы по мотивам их произведений. Планируется ежегодный выпуск 3-4 мультфильмов. Занятия проходят с большим воодушевлением: ребята рисуют, лепят любимых героев и осваивают основы мультипликации. Первый пробный мультфильм уже успешно создан, демонстрируя творческий потенциал юных участников.</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Клубы, кружки</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Краеведческая работа с детьми всегда находила свое наиболее эффективное воплощение в рамках клубов и кружков. Эти объединения ставят перед собой важные цели: воспитать у юных участников глубокое уважение к истории и традициям предков, привить чувство гордости за выдающихся земляков и расширить их представления о богатом историческом и культурном наследии родного края. Библиотеки активно поддерживают эту инициативу, продолжая развивать уже существующие краеведческие клубы и открывая новые. Так, в Хатын Арынской библиотеке уже много лет успешно функционирует клуб «У деда краеведа», в то время как в I Хомустахской библиотеке недавно появилось новое объединение под названием «Айтал». В Никольской библиотеке клуб «Краеведческая тропа» помогает своим участникам узнавать новое о родном селе, и подобные формы работы активно применяются и в других филиалах.</w:t>
      </w:r>
    </w:p>
    <w:p w:rsidR="00195FF2" w:rsidRPr="006A2C6E" w:rsidRDefault="006A2C6E" w:rsidP="00195FF2">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195FF2" w:rsidRPr="006A2C6E">
        <w:rPr>
          <w:rFonts w:ascii="Times New Roman" w:eastAsia="Times New Roman" w:hAnsi="Times New Roman" w:cs="Times New Roman"/>
          <w:b/>
          <w:sz w:val="24"/>
          <w:szCs w:val="24"/>
          <w:lang w:eastAsia="ru-RU"/>
        </w:rPr>
        <w:t>.2 Анализ  формирования  и  использования  фондов  краеведческих  документов  и местных изданий (движение фонда, источники поступлений, выдача</w:t>
      </w:r>
      <w:r w:rsidR="00195FF2" w:rsidRPr="006A2C6E">
        <w:rPr>
          <w:rFonts w:ascii="Times New Roman" w:eastAsia="Times New Roman" w:hAnsi="Times New Roman" w:cs="Times New Roman"/>
          <w:sz w:val="24"/>
          <w:szCs w:val="24"/>
          <w:lang w:eastAsia="ru-RU"/>
        </w:rPr>
        <w:t>)</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Фонд краеведческой литературы не представляет собой отдельную самостоятельную коллекцию, однако обычно он выделяется из общего книжного собрания и размещается на отдельных стеллажах. В его состав входят книги, местные газеты (районные и республиканские издания), периодические издания, а также тематические папки-накопители, посвящённые различным отраслям знаний. Пополнение этого фонда </w:t>
      </w:r>
      <w:proofErr w:type="gramStart"/>
      <w:r w:rsidRPr="006A2C6E">
        <w:rPr>
          <w:rFonts w:ascii="Times New Roman" w:eastAsia="Times New Roman" w:hAnsi="Times New Roman" w:cs="Times New Roman"/>
          <w:sz w:val="24"/>
          <w:szCs w:val="24"/>
          <w:lang w:eastAsia="ru-RU"/>
        </w:rPr>
        <w:t>происходит</w:t>
      </w:r>
      <w:proofErr w:type="gramEnd"/>
      <w:r w:rsidRPr="006A2C6E">
        <w:rPr>
          <w:rFonts w:ascii="Times New Roman" w:eastAsia="Times New Roman" w:hAnsi="Times New Roman" w:cs="Times New Roman"/>
          <w:sz w:val="24"/>
          <w:szCs w:val="24"/>
          <w:lang w:eastAsia="ru-RU"/>
        </w:rPr>
        <w:t xml:space="preserve"> в том числе за счёт даров от местных писателей и поэтов.</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Особое внимание уделяется процессу формирования краеведческого фонда. Литература по краеведению не подлежит списанию, а дублирующиеся экземпляры сохраняются в резервном фонде Центральной универсальной библиотеки. Также бережно хранятся журналы «Хотугу сулус», «Чолбон», «Полярная звезда». Основная часть краеведческих изданий размещена на абонементе, однако наиболее ценные книги хранятся в читальном зале и не выдаются на дом — для работы с ними читатели могут пользоваться только внутри библиотеки.</w:t>
      </w:r>
    </w:p>
    <w:p w:rsidR="00195FF2" w:rsidRPr="006A2C6E" w:rsidRDefault="00195FF2" w:rsidP="00195FF2">
      <w:pPr>
        <w:spacing w:after="0" w:line="240" w:lineRule="auto"/>
        <w:jc w:val="both"/>
        <w:rPr>
          <w:rFonts w:ascii="Times New Roman" w:eastAsia="Calibri" w:hAnsi="Times New Roman" w:cs="Times New Roman"/>
          <w:bCs/>
          <w:iCs/>
          <w:sz w:val="24"/>
          <w:szCs w:val="24"/>
        </w:rPr>
      </w:pPr>
      <w:r w:rsidRPr="006A2C6E">
        <w:rPr>
          <w:rFonts w:ascii="Times New Roman" w:eastAsia="Calibri" w:hAnsi="Times New Roman" w:cs="Times New Roman"/>
          <w:sz w:val="24"/>
          <w:szCs w:val="24"/>
        </w:rPr>
        <w:t>На 2026 году общий фонд муниципальных библиотек составляет 200060 экз.</w:t>
      </w:r>
      <w:r w:rsidRPr="006A2C6E">
        <w:rPr>
          <w:rFonts w:ascii="Times New Roman" w:eastAsia="Calibri" w:hAnsi="Times New Roman" w:cs="Times New Roman"/>
          <w:sz w:val="24"/>
          <w:szCs w:val="24"/>
          <w:lang w:val="sah-RU"/>
        </w:rPr>
        <w:t xml:space="preserve"> документов. </w:t>
      </w:r>
      <w:r w:rsidRPr="006A2C6E">
        <w:rPr>
          <w:rFonts w:ascii="Times New Roman" w:eastAsia="Calibri" w:hAnsi="Times New Roman" w:cs="Times New Roman"/>
          <w:sz w:val="24"/>
          <w:szCs w:val="24"/>
        </w:rPr>
        <w:t xml:space="preserve"> из него на</w:t>
      </w:r>
      <w:proofErr w:type="gramStart"/>
      <w:r w:rsidRPr="006A2C6E">
        <w:rPr>
          <w:rFonts w:ascii="Times New Roman" w:eastAsia="Calibri" w:hAnsi="Times New Roman" w:cs="Times New Roman"/>
          <w:sz w:val="24"/>
          <w:szCs w:val="24"/>
        </w:rPr>
        <w:t xml:space="preserve"> </w:t>
      </w:r>
      <w:r w:rsidRPr="006A2C6E">
        <w:rPr>
          <w:rFonts w:ascii="Times New Roman" w:eastAsia="Calibri" w:hAnsi="Times New Roman" w:cs="Times New Roman"/>
          <w:sz w:val="24"/>
          <w:szCs w:val="24"/>
          <w:lang w:val="sah-RU"/>
        </w:rPr>
        <w:t xml:space="preserve">  </w:t>
      </w:r>
      <w:r w:rsidRPr="006A2C6E">
        <w:rPr>
          <w:rFonts w:ascii="Times New Roman" w:eastAsia="Calibri" w:hAnsi="Times New Roman" w:cs="Times New Roman"/>
          <w:sz w:val="24"/>
          <w:szCs w:val="24"/>
        </w:rPr>
        <w:t>С</w:t>
      </w:r>
      <w:proofErr w:type="gramEnd"/>
      <w:r w:rsidRPr="006A2C6E">
        <w:rPr>
          <w:rFonts w:ascii="Times New Roman" w:eastAsia="Calibri" w:hAnsi="Times New Roman" w:cs="Times New Roman"/>
          <w:sz w:val="24"/>
          <w:szCs w:val="24"/>
        </w:rPr>
        <w:t xml:space="preserve">охраняется и пополняется фонд краеведческой и национальной литературы. На 01.01.2026 г. краеведческий фонд насчитывает 87957 экземпляров (43,9%), </w:t>
      </w:r>
      <w:r w:rsidRPr="006A2C6E">
        <w:rPr>
          <w:rFonts w:ascii="Times New Roman" w:eastAsia="Calibri" w:hAnsi="Times New Roman" w:cs="Times New Roman"/>
          <w:bCs/>
          <w:iCs/>
          <w:sz w:val="24"/>
          <w:szCs w:val="24"/>
        </w:rPr>
        <w:t>на якутском языке – 61392 экз. (30,6%). П</w:t>
      </w:r>
      <w:r w:rsidRPr="006A2C6E">
        <w:rPr>
          <w:rFonts w:ascii="Times New Roman" w:eastAsia="Calibri" w:hAnsi="Times New Roman" w:cs="Times New Roman"/>
          <w:sz w:val="24"/>
          <w:szCs w:val="24"/>
        </w:rPr>
        <w:t xml:space="preserve">о сравнению с прошлым годом фонд краеведческой и национальной литературы увеличился на 1995 единиц хранения. В основном самым читаемым является художественная литература на якутском языке. Причем востребована новинка издательства «Айар». Фонд детской литературы составляет  </w:t>
      </w:r>
      <w:r w:rsidRPr="006A2C6E">
        <w:rPr>
          <w:rFonts w:ascii="Times New Roman" w:eastAsia="Calibri" w:hAnsi="Times New Roman" w:cs="Times New Roman"/>
          <w:bCs/>
          <w:iCs/>
          <w:sz w:val="24"/>
          <w:szCs w:val="24"/>
        </w:rPr>
        <w:t xml:space="preserve"> 49804 экз. (24,9%, от книжного фонда – 26,5%). Человек читающий выходит с детских библиотек. Именно их </w:t>
      </w:r>
      <w:r w:rsidRPr="006A2C6E">
        <w:rPr>
          <w:rFonts w:ascii="Times New Roman" w:eastAsia="Calibri" w:hAnsi="Times New Roman" w:cs="Times New Roman"/>
          <w:bCs/>
          <w:iCs/>
          <w:sz w:val="24"/>
          <w:szCs w:val="24"/>
        </w:rPr>
        <w:lastRenderedPageBreak/>
        <w:t xml:space="preserve">надо привлечь к чтению, п. э. стараемся приобрести как можно больше детских книг по интересующим их темам.  </w:t>
      </w:r>
    </w:p>
    <w:p w:rsidR="00195FF2" w:rsidRPr="006A2C6E" w:rsidRDefault="00195FF2" w:rsidP="00195FF2">
      <w:pPr>
        <w:spacing w:after="0"/>
        <w:jc w:val="both"/>
        <w:rPr>
          <w:rFonts w:ascii="Times New Roman" w:eastAsia="Times New Roman" w:hAnsi="Times New Roman" w:cs="Times New Roman"/>
          <w:i/>
          <w:sz w:val="24"/>
          <w:szCs w:val="24"/>
          <w:lang w:eastAsia="ru-RU"/>
        </w:rPr>
      </w:pPr>
      <w:r w:rsidRPr="006A2C6E">
        <w:rPr>
          <w:rFonts w:ascii="Times New Roman" w:eastAsia="Calibri" w:hAnsi="Times New Roman" w:cs="Times New Roman"/>
          <w:bCs/>
          <w:iCs/>
          <w:sz w:val="24"/>
          <w:szCs w:val="24"/>
        </w:rPr>
        <w:t>В отчетном году по ЦБС подписались 152 наименований журналов и газет на сумму 1 400 000 рублей: республиканских – 22 наименований на сумму 584935,21 р. и 147 наименований центральных изданий на сумму 815064,79 р.</w:t>
      </w:r>
      <w:r w:rsidRPr="006A2C6E">
        <w:rPr>
          <w:rFonts w:ascii="Times New Roman" w:eastAsia="Calibri" w:hAnsi="Times New Roman" w:cs="Times New Roman"/>
          <w:bCs/>
          <w:iCs/>
          <w:sz w:val="24"/>
          <w:szCs w:val="24"/>
          <w:lang w:val="sah-RU"/>
        </w:rPr>
        <w:t xml:space="preserve"> </w:t>
      </w:r>
      <w:r w:rsidRPr="006A2C6E">
        <w:rPr>
          <w:rFonts w:ascii="Times New Roman" w:eastAsia="Calibri" w:hAnsi="Times New Roman" w:cs="Times New Roman"/>
          <w:bCs/>
          <w:iCs/>
          <w:sz w:val="24"/>
          <w:szCs w:val="24"/>
        </w:rPr>
        <w:t xml:space="preserve">Особое внимание уделяем республиканским изданиям, которые более запрашиваемые читателями. </w:t>
      </w:r>
      <w:r w:rsidRPr="006A2C6E">
        <w:rPr>
          <w:rFonts w:ascii="Times New Roman" w:eastAsia="Times New Roman" w:hAnsi="Times New Roman" w:cs="Times New Roman"/>
          <w:sz w:val="24"/>
          <w:szCs w:val="24"/>
          <w:lang w:eastAsia="ru-RU"/>
        </w:rPr>
        <w:t xml:space="preserve">Во всех библиотеках ЦБС на подписку республиканской печати отводится первостепенная роль.  </w:t>
      </w:r>
      <w:r w:rsidRPr="006A2C6E">
        <w:rPr>
          <w:rFonts w:ascii="Times New Roman" w:eastAsia="Calibri" w:hAnsi="Times New Roman" w:cs="Times New Roman"/>
          <w:bCs/>
          <w:iCs/>
          <w:sz w:val="24"/>
          <w:szCs w:val="24"/>
        </w:rPr>
        <w:t>В среднем каждая библиотека выписывает 15 названий республиканских газет и журналов, а Центральная библиотека максимально полно, 25 названий</w:t>
      </w:r>
      <w:r w:rsidRPr="006A2C6E">
        <w:rPr>
          <w:rFonts w:ascii="Times New Roman" w:eastAsia="Calibri" w:hAnsi="Times New Roman" w:cs="Times New Roman"/>
          <w:bCs/>
          <w:iCs/>
          <w:sz w:val="28"/>
          <w:szCs w:val="28"/>
        </w:rPr>
        <w:t>.</w:t>
      </w:r>
      <w:r w:rsidRPr="006A2C6E">
        <w:rPr>
          <w:rFonts w:ascii="Times New Roman" w:eastAsia="Times New Roman" w:hAnsi="Times New Roman" w:cs="Times New Roman"/>
          <w:sz w:val="24"/>
          <w:szCs w:val="24"/>
          <w:lang w:eastAsia="ru-RU"/>
        </w:rPr>
        <w:t xml:space="preserve"> </w:t>
      </w:r>
    </w:p>
    <w:p w:rsidR="00195FF2" w:rsidRPr="006A2C6E" w:rsidRDefault="00195FF2" w:rsidP="00195FF2">
      <w:pPr>
        <w:spacing w:after="0" w:line="240" w:lineRule="auto"/>
        <w:ind w:firstLine="284"/>
        <w:rPr>
          <w:rFonts w:ascii="Times New Roman" w:eastAsia="Times New Roman" w:hAnsi="Times New Roman" w:cs="Times New Roman"/>
          <w:i/>
          <w:sz w:val="24"/>
          <w:szCs w:val="24"/>
          <w:lang w:eastAsia="ru-RU"/>
        </w:rPr>
      </w:pPr>
    </w:p>
    <w:p w:rsidR="00195FF2" w:rsidRPr="006A2C6E" w:rsidRDefault="00195FF2" w:rsidP="00195FF2">
      <w:pPr>
        <w:spacing w:after="0" w:line="240" w:lineRule="auto"/>
        <w:ind w:firstLine="284"/>
        <w:rPr>
          <w:rFonts w:ascii="Times New Roman" w:eastAsia="Times New Roman" w:hAnsi="Times New Roman" w:cs="Times New Roman"/>
          <w:i/>
          <w:sz w:val="24"/>
          <w:szCs w:val="24"/>
          <w:lang w:eastAsia="ru-RU"/>
        </w:rPr>
      </w:pPr>
    </w:p>
    <w:p w:rsidR="00195FF2" w:rsidRPr="006A2C6E" w:rsidRDefault="00195FF2" w:rsidP="00195FF2">
      <w:pPr>
        <w:spacing w:after="0" w:line="240"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Анализ выдачи краеведческой литературы за 202</w:t>
      </w:r>
      <w:r w:rsidRPr="006A2C6E">
        <w:rPr>
          <w:rFonts w:ascii="Times New Roman" w:eastAsia="Times New Roman" w:hAnsi="Times New Roman" w:cs="Times New Roman"/>
          <w:b/>
          <w:sz w:val="24"/>
          <w:szCs w:val="24"/>
          <w:lang w:val="sah-RU" w:eastAsia="ru-RU"/>
        </w:rPr>
        <w:t>3</w:t>
      </w:r>
      <w:r w:rsidRPr="006A2C6E">
        <w:rPr>
          <w:rFonts w:ascii="Times New Roman" w:eastAsia="Times New Roman" w:hAnsi="Times New Roman" w:cs="Times New Roman"/>
          <w:b/>
          <w:sz w:val="24"/>
          <w:szCs w:val="24"/>
          <w:lang w:eastAsia="ru-RU"/>
        </w:rPr>
        <w:t>-2025 гг.</w:t>
      </w:r>
    </w:p>
    <w:p w:rsidR="00195FF2" w:rsidRPr="006A2C6E" w:rsidRDefault="00195FF2" w:rsidP="00195FF2">
      <w:pPr>
        <w:spacing w:after="0" w:line="240" w:lineRule="auto"/>
        <w:rPr>
          <w:rFonts w:ascii="Times New Roman" w:eastAsia="Times New Roman" w:hAnsi="Times New Roman" w:cs="Times New Roman"/>
          <w:b/>
          <w:sz w:val="24"/>
          <w:szCs w:val="24"/>
          <w:lang w:eastAsia="ru-RU"/>
        </w:rPr>
      </w:pPr>
    </w:p>
    <w:tbl>
      <w:tblPr>
        <w:tblStyle w:val="220"/>
        <w:tblW w:w="0" w:type="auto"/>
        <w:tblLook w:val="04A0" w:firstRow="1" w:lastRow="0" w:firstColumn="1" w:lastColumn="0" w:noHBand="0" w:noVBand="1"/>
      </w:tblPr>
      <w:tblGrid>
        <w:gridCol w:w="879"/>
        <w:gridCol w:w="976"/>
        <w:gridCol w:w="1034"/>
        <w:gridCol w:w="802"/>
        <w:gridCol w:w="976"/>
        <w:gridCol w:w="1029"/>
        <w:gridCol w:w="833"/>
        <w:gridCol w:w="976"/>
        <w:gridCol w:w="1026"/>
        <w:gridCol w:w="814"/>
      </w:tblGrid>
      <w:tr w:rsidR="00195FF2" w:rsidRPr="006A2C6E" w:rsidTr="00195FF2">
        <w:tc>
          <w:tcPr>
            <w:tcW w:w="879" w:type="dxa"/>
          </w:tcPr>
          <w:p w:rsidR="00195FF2" w:rsidRPr="006A2C6E" w:rsidRDefault="00195FF2" w:rsidP="00195FF2">
            <w:pPr>
              <w:rPr>
                <w:rFonts w:ascii="Times New Roman" w:eastAsia="Times New Roman" w:hAnsi="Times New Roman" w:cs="Times New Roman"/>
                <w:lang w:eastAsia="ru-RU"/>
              </w:rPr>
            </w:pPr>
          </w:p>
        </w:tc>
        <w:tc>
          <w:tcPr>
            <w:tcW w:w="97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Всего выдача</w:t>
            </w:r>
          </w:p>
        </w:tc>
        <w:tc>
          <w:tcPr>
            <w:tcW w:w="1034"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 т</w:t>
            </w:r>
            <w:proofErr w:type="gramStart"/>
            <w:r w:rsidRPr="006A2C6E">
              <w:rPr>
                <w:rFonts w:ascii="Times New Roman" w:eastAsia="Times New Roman" w:hAnsi="Times New Roman" w:cs="Times New Roman"/>
                <w:lang w:eastAsia="ru-RU"/>
              </w:rPr>
              <w:t>.ч</w:t>
            </w:r>
            <w:proofErr w:type="gramEnd"/>
            <w:r w:rsidRPr="006A2C6E">
              <w:rPr>
                <w:rFonts w:ascii="Times New Roman" w:eastAsia="Times New Roman" w:hAnsi="Times New Roman" w:cs="Times New Roman"/>
                <w:lang w:eastAsia="ru-RU"/>
              </w:rPr>
              <w:t xml:space="preserve"> выдача краев лит</w:t>
            </w:r>
          </w:p>
        </w:tc>
        <w:tc>
          <w:tcPr>
            <w:tcW w:w="802"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w:t>
            </w:r>
          </w:p>
        </w:tc>
        <w:tc>
          <w:tcPr>
            <w:tcW w:w="97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Всего выдача детям до 14 лет</w:t>
            </w:r>
          </w:p>
        </w:tc>
        <w:tc>
          <w:tcPr>
            <w:tcW w:w="1029"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 т</w:t>
            </w:r>
            <w:proofErr w:type="gramStart"/>
            <w:r w:rsidRPr="006A2C6E">
              <w:rPr>
                <w:rFonts w:ascii="Times New Roman" w:eastAsia="Times New Roman" w:hAnsi="Times New Roman" w:cs="Times New Roman"/>
                <w:lang w:eastAsia="ru-RU"/>
              </w:rPr>
              <w:t>.ч</w:t>
            </w:r>
            <w:proofErr w:type="gramEnd"/>
            <w:r w:rsidRPr="006A2C6E">
              <w:rPr>
                <w:rFonts w:ascii="Times New Roman" w:eastAsia="Times New Roman" w:hAnsi="Times New Roman" w:cs="Times New Roman"/>
                <w:lang w:eastAsia="ru-RU"/>
              </w:rPr>
              <w:t xml:space="preserve"> выдача краев лит</w:t>
            </w:r>
          </w:p>
        </w:tc>
        <w:tc>
          <w:tcPr>
            <w:tcW w:w="833"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w:t>
            </w:r>
          </w:p>
        </w:tc>
        <w:tc>
          <w:tcPr>
            <w:tcW w:w="97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Всего выдача от 15 до 3</w:t>
            </w:r>
            <w:r w:rsidRPr="006A2C6E">
              <w:rPr>
                <w:rFonts w:ascii="Times New Roman" w:eastAsia="Times New Roman" w:hAnsi="Times New Roman" w:cs="Times New Roman"/>
                <w:lang w:val="sah-RU" w:eastAsia="ru-RU"/>
              </w:rPr>
              <w:t>5</w:t>
            </w:r>
            <w:r w:rsidRPr="006A2C6E">
              <w:rPr>
                <w:rFonts w:ascii="Times New Roman" w:eastAsia="Times New Roman" w:hAnsi="Times New Roman" w:cs="Times New Roman"/>
                <w:lang w:eastAsia="ru-RU"/>
              </w:rPr>
              <w:t xml:space="preserve"> лет</w:t>
            </w:r>
          </w:p>
        </w:tc>
        <w:tc>
          <w:tcPr>
            <w:tcW w:w="102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 т</w:t>
            </w:r>
            <w:proofErr w:type="gramStart"/>
            <w:r w:rsidRPr="006A2C6E">
              <w:rPr>
                <w:rFonts w:ascii="Times New Roman" w:eastAsia="Times New Roman" w:hAnsi="Times New Roman" w:cs="Times New Roman"/>
                <w:lang w:eastAsia="ru-RU"/>
              </w:rPr>
              <w:t>.ч</w:t>
            </w:r>
            <w:proofErr w:type="gramEnd"/>
            <w:r w:rsidRPr="006A2C6E">
              <w:rPr>
                <w:rFonts w:ascii="Times New Roman" w:eastAsia="Times New Roman" w:hAnsi="Times New Roman" w:cs="Times New Roman"/>
                <w:lang w:eastAsia="ru-RU"/>
              </w:rPr>
              <w:t xml:space="preserve"> выдача краев лит</w:t>
            </w:r>
          </w:p>
        </w:tc>
        <w:tc>
          <w:tcPr>
            <w:tcW w:w="814"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w:t>
            </w:r>
          </w:p>
        </w:tc>
      </w:tr>
      <w:tr w:rsidR="00195FF2" w:rsidRPr="006A2C6E" w:rsidTr="00195FF2">
        <w:tc>
          <w:tcPr>
            <w:tcW w:w="879"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2023</w:t>
            </w:r>
          </w:p>
        </w:tc>
        <w:tc>
          <w:tcPr>
            <w:tcW w:w="97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324081</w:t>
            </w:r>
          </w:p>
        </w:tc>
        <w:tc>
          <w:tcPr>
            <w:tcW w:w="1034"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102729</w:t>
            </w:r>
          </w:p>
        </w:tc>
        <w:tc>
          <w:tcPr>
            <w:tcW w:w="802"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31,7%</w:t>
            </w:r>
          </w:p>
        </w:tc>
        <w:tc>
          <w:tcPr>
            <w:tcW w:w="97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99200</w:t>
            </w:r>
          </w:p>
        </w:tc>
        <w:tc>
          <w:tcPr>
            <w:tcW w:w="1029"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14942</w:t>
            </w:r>
          </w:p>
        </w:tc>
        <w:tc>
          <w:tcPr>
            <w:tcW w:w="833"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15%</w:t>
            </w:r>
          </w:p>
        </w:tc>
        <w:tc>
          <w:tcPr>
            <w:tcW w:w="97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57577</w:t>
            </w:r>
          </w:p>
        </w:tc>
        <w:tc>
          <w:tcPr>
            <w:tcW w:w="1026"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18932</w:t>
            </w:r>
          </w:p>
        </w:tc>
        <w:tc>
          <w:tcPr>
            <w:tcW w:w="814"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33%</w:t>
            </w:r>
          </w:p>
        </w:tc>
      </w:tr>
      <w:tr w:rsidR="00195FF2" w:rsidRPr="006A2C6E" w:rsidTr="00195FF2">
        <w:tc>
          <w:tcPr>
            <w:tcW w:w="879"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2024</w:t>
            </w:r>
          </w:p>
        </w:tc>
        <w:tc>
          <w:tcPr>
            <w:tcW w:w="976"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349307</w:t>
            </w:r>
          </w:p>
        </w:tc>
        <w:tc>
          <w:tcPr>
            <w:tcW w:w="1034"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121012</w:t>
            </w:r>
          </w:p>
        </w:tc>
        <w:tc>
          <w:tcPr>
            <w:tcW w:w="802"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34,6%</w:t>
            </w:r>
          </w:p>
        </w:tc>
        <w:tc>
          <w:tcPr>
            <w:tcW w:w="976"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104060</w:t>
            </w:r>
          </w:p>
        </w:tc>
        <w:tc>
          <w:tcPr>
            <w:tcW w:w="1029"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15609</w:t>
            </w:r>
          </w:p>
        </w:tc>
        <w:tc>
          <w:tcPr>
            <w:tcW w:w="833"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15%</w:t>
            </w:r>
          </w:p>
        </w:tc>
        <w:tc>
          <w:tcPr>
            <w:tcW w:w="976"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72572</w:t>
            </w:r>
          </w:p>
        </w:tc>
        <w:tc>
          <w:tcPr>
            <w:tcW w:w="1026"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19863</w:t>
            </w:r>
          </w:p>
        </w:tc>
        <w:tc>
          <w:tcPr>
            <w:tcW w:w="814"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val="sah-RU" w:eastAsia="ru-RU"/>
              </w:rPr>
              <w:t>27</w:t>
            </w:r>
            <w:r w:rsidRPr="006A2C6E">
              <w:rPr>
                <w:rFonts w:ascii="Times New Roman" w:eastAsia="Times New Roman" w:hAnsi="Times New Roman" w:cs="Times New Roman"/>
                <w:lang w:eastAsia="ru-RU"/>
              </w:rPr>
              <w:t>%</w:t>
            </w:r>
          </w:p>
        </w:tc>
      </w:tr>
      <w:tr w:rsidR="00195FF2" w:rsidRPr="006A2C6E" w:rsidTr="00195FF2">
        <w:tc>
          <w:tcPr>
            <w:tcW w:w="879"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2025</w:t>
            </w:r>
          </w:p>
        </w:tc>
        <w:tc>
          <w:tcPr>
            <w:tcW w:w="976" w:type="dxa"/>
          </w:tcPr>
          <w:p w:rsidR="00195FF2" w:rsidRPr="006A2C6E" w:rsidRDefault="00195FF2" w:rsidP="00195FF2">
            <w:pPr>
              <w:rPr>
                <w:rFonts w:ascii="Times New Roman" w:eastAsia="Times New Roman" w:hAnsi="Times New Roman" w:cs="Times New Roman"/>
                <w:lang w:val="sah-RU" w:eastAsia="ru-RU"/>
              </w:rPr>
            </w:pPr>
            <w:r w:rsidRPr="006A2C6E">
              <w:rPr>
                <w:rFonts w:ascii="Calibri" w:eastAsia="Calibri" w:hAnsi="Calibri" w:cs="Times New Roman"/>
              </w:rPr>
              <w:t>370357</w:t>
            </w:r>
          </w:p>
        </w:tc>
        <w:tc>
          <w:tcPr>
            <w:tcW w:w="1034"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120279</w:t>
            </w:r>
          </w:p>
        </w:tc>
        <w:tc>
          <w:tcPr>
            <w:tcW w:w="802"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31%</w:t>
            </w:r>
          </w:p>
        </w:tc>
        <w:tc>
          <w:tcPr>
            <w:tcW w:w="976"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99856</w:t>
            </w:r>
          </w:p>
        </w:tc>
        <w:tc>
          <w:tcPr>
            <w:tcW w:w="1029"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24065</w:t>
            </w:r>
          </w:p>
        </w:tc>
        <w:tc>
          <w:tcPr>
            <w:tcW w:w="833"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15%</w:t>
            </w:r>
          </w:p>
        </w:tc>
        <w:tc>
          <w:tcPr>
            <w:tcW w:w="976"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75917</w:t>
            </w:r>
          </w:p>
        </w:tc>
        <w:tc>
          <w:tcPr>
            <w:tcW w:w="1026"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10899</w:t>
            </w:r>
          </w:p>
        </w:tc>
        <w:tc>
          <w:tcPr>
            <w:tcW w:w="814"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val="sah-RU" w:eastAsia="ru-RU"/>
              </w:rPr>
              <w:t>33</w:t>
            </w:r>
            <w:r w:rsidRPr="006A2C6E">
              <w:rPr>
                <w:rFonts w:ascii="Times New Roman" w:eastAsia="Times New Roman" w:hAnsi="Times New Roman" w:cs="Times New Roman"/>
                <w:lang w:eastAsia="ru-RU"/>
              </w:rPr>
              <w:t>%</w:t>
            </w:r>
          </w:p>
        </w:tc>
      </w:tr>
    </w:tbl>
    <w:p w:rsidR="00195FF2" w:rsidRPr="006A2C6E" w:rsidRDefault="00195FF2" w:rsidP="00195FF2">
      <w:pPr>
        <w:spacing w:after="0" w:line="240" w:lineRule="auto"/>
        <w:rPr>
          <w:rFonts w:ascii="Times New Roman" w:eastAsia="Times New Roman" w:hAnsi="Times New Roman" w:cs="Times New Roman"/>
          <w:sz w:val="24"/>
          <w:szCs w:val="24"/>
          <w:lang w:eastAsia="ru-RU"/>
        </w:rPr>
      </w:pP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последнее время в области литературы, посвященной родному краю, наблюдается </w:t>
      </w:r>
      <w:r w:rsidRPr="006A2C6E">
        <w:rPr>
          <w:rFonts w:ascii="Times New Roman" w:eastAsia="Calibri" w:hAnsi="Times New Roman" w:cs="Times New Roman"/>
          <w:sz w:val="24"/>
          <w:szCs w:val="24"/>
        </w:rPr>
        <w:t xml:space="preserve">небольшое снижение активности по сравнению с прошлым годом. </w:t>
      </w:r>
      <w:r w:rsidRPr="006A2C6E">
        <w:rPr>
          <w:rFonts w:ascii="Times New Roman" w:eastAsia="Times New Roman" w:hAnsi="Times New Roman" w:cs="Times New Roman"/>
          <w:sz w:val="24"/>
          <w:szCs w:val="24"/>
          <w:lang w:eastAsia="ru-RU"/>
        </w:rPr>
        <w:t xml:space="preserve"> Основными поклонниками местной истории и культуры остаются читатели старшего и среднего возраста. Их особенно привлекают новые произведения якутских авторов, рассказывающие о родном крае. Особое внимание стоит уделить работе сельских библиотек. Им необходимо активнее продвигать специализированную литературу, в особенности – недавно поступившие издания. Приятно видеть, что в этом году возросло число молодых людей, проявляющих интерес к краеведению. Это обнадеживает и дает надежду на сохранение и развитие интереса к местной истории в будущих поколениях. Также стоит отметить, что значительная доля всей выдачи краеведческой литературы приходится на периодические издания республики. Это подчеркивает их важность как источника актуальной информации о жизни и истории региона.</w:t>
      </w:r>
    </w:p>
    <w:p w:rsidR="00195FF2" w:rsidRPr="006A2C6E" w:rsidRDefault="00195FF2" w:rsidP="00195FF2">
      <w:pPr>
        <w:shd w:val="clear" w:color="auto" w:fill="FFFFFF"/>
        <w:spacing w:after="0"/>
        <w:jc w:val="both"/>
        <w:rPr>
          <w:rFonts w:ascii="Times New Roman" w:eastAsia="Times New Roman" w:hAnsi="Times New Roman" w:cs="Times New Roman"/>
          <w:sz w:val="24"/>
          <w:szCs w:val="24"/>
          <w:lang w:eastAsia="ru-RU"/>
        </w:rPr>
      </w:pPr>
    </w:p>
    <w:p w:rsidR="00195FF2" w:rsidRPr="006A2C6E" w:rsidRDefault="006A2C6E" w:rsidP="00086E22">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195FF2" w:rsidRPr="006A2C6E">
        <w:rPr>
          <w:rFonts w:ascii="Times New Roman" w:eastAsia="Times New Roman" w:hAnsi="Times New Roman" w:cs="Times New Roman"/>
          <w:b/>
          <w:sz w:val="24"/>
          <w:szCs w:val="24"/>
          <w:lang w:eastAsia="ru-RU"/>
        </w:rPr>
        <w:t xml:space="preserve">.3. Формирование краеведческих баз данных и электронных библиотек </w:t>
      </w:r>
    </w:p>
    <w:p w:rsidR="00195FF2" w:rsidRPr="006A2C6E" w:rsidRDefault="00195FF2" w:rsidP="00195FF2">
      <w:pPr>
        <w:spacing w:before="100" w:beforeAutospacing="1"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Создание электронной краеведческой базы данных (ЭКБД) является приоритетным направлением деятельности Намской ЦБС. Формированием ЭКБД занимается отдел электронных ресурсов ЦУБ. В современном мире библиотеки активно ищут новые пути для продвижения краеведческих материалов, выходя за рамки традиционных форм работы. Одним из самых мощных и эффективных инструментов стала сеть Интернет. Сайт библиотеки – это не просто визитная карточка, а настоящий информационный портал, способный заинтересовать даже самого искушенного пользователя. Здесь можно найти всё: от истории родного края до актуальных событий, от биографий знаменитых земляков до уникальных фотографий и документов. Библиотеки активно размещают краеведческую информацию в сети, создавая специальные рубрики и страницы на своих сайтах. Это позволяет:</w:t>
      </w:r>
    </w:p>
    <w:p w:rsidR="00195FF2" w:rsidRPr="006A2C6E" w:rsidRDefault="00195FF2" w:rsidP="0023169B">
      <w:pPr>
        <w:numPr>
          <w:ilvl w:val="0"/>
          <w:numId w:val="37"/>
        </w:numPr>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lastRenderedPageBreak/>
        <w:t>Сохранить документальное наследие:</w:t>
      </w:r>
      <w:r w:rsidRPr="006A2C6E">
        <w:rPr>
          <w:rFonts w:ascii="Times New Roman" w:eastAsia="Times New Roman" w:hAnsi="Times New Roman" w:cs="Times New Roman"/>
          <w:sz w:val="24"/>
          <w:szCs w:val="24"/>
          <w:lang w:eastAsia="ru-RU"/>
        </w:rPr>
        <w:t xml:space="preserve"> Оцифрованные документы, фотографии</w:t>
      </w:r>
      <w:r w:rsidRPr="006A2C6E">
        <w:rPr>
          <w:rFonts w:ascii="Times New Roman" w:eastAsia="Calibri" w:hAnsi="Times New Roman" w:cs="Times New Roman"/>
          <w:sz w:val="24"/>
          <w:szCs w:val="24"/>
        </w:rPr>
        <w:t xml:space="preserve">, </w:t>
      </w:r>
      <w:r w:rsidRPr="006A2C6E">
        <w:rPr>
          <w:rFonts w:ascii="Times New Roman" w:eastAsia="Times New Roman" w:hAnsi="Times New Roman" w:cs="Times New Roman"/>
          <w:sz w:val="24"/>
          <w:szCs w:val="24"/>
          <w:lang w:eastAsia="ru-RU"/>
        </w:rPr>
        <w:t>книги и другие материалы становятся доступными широкой аудитории, обеспечивая их сохранность для будущих поколений.</w:t>
      </w:r>
    </w:p>
    <w:p w:rsidR="00195FF2" w:rsidRPr="006A2C6E" w:rsidRDefault="00195FF2" w:rsidP="0023169B">
      <w:pPr>
        <w:numPr>
          <w:ilvl w:val="0"/>
          <w:numId w:val="37"/>
        </w:numPr>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Пропагандировать и продвигать информацию:</w:t>
      </w:r>
      <w:r w:rsidRPr="006A2C6E">
        <w:rPr>
          <w:rFonts w:ascii="Times New Roman" w:eastAsia="Times New Roman" w:hAnsi="Times New Roman" w:cs="Times New Roman"/>
          <w:sz w:val="24"/>
          <w:szCs w:val="24"/>
          <w:lang w:eastAsia="ru-RU"/>
        </w:rPr>
        <w:t xml:space="preserve"> Краеведческие материалы, размещенные в сети, легко найти и распространить, что способствует повышению интереса к истории и культуре родного края.</w:t>
      </w:r>
    </w:p>
    <w:p w:rsidR="00195FF2" w:rsidRPr="006A2C6E" w:rsidRDefault="00195FF2" w:rsidP="0023169B">
      <w:pPr>
        <w:numPr>
          <w:ilvl w:val="0"/>
          <w:numId w:val="37"/>
        </w:numPr>
        <w:spacing w:before="100" w:beforeAutospacing="1" w:after="100" w:afterAutospacing="1" w:line="240" w:lineRule="auto"/>
        <w:ind w:left="0" w:firstLine="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Расширить аудиторию:</w:t>
      </w:r>
      <w:r w:rsidRPr="006A2C6E">
        <w:rPr>
          <w:rFonts w:ascii="Times New Roman" w:eastAsia="Times New Roman" w:hAnsi="Times New Roman" w:cs="Times New Roman"/>
          <w:sz w:val="24"/>
          <w:szCs w:val="24"/>
          <w:lang w:eastAsia="ru-RU"/>
        </w:rPr>
        <w:t xml:space="preserve"> Доступность информации в сети привлекает не только местных жителей, но и тех, кто интересуется регионом из других городов и стран.</w:t>
      </w:r>
    </w:p>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С 2021г. каждая библиотека ведет работу по оцифровке документов по истории наслегов, о знатных людях района. </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Составные части формируемой краеведческой ресурсной базы: </w:t>
      </w:r>
    </w:p>
    <w:p w:rsidR="00195FF2" w:rsidRPr="006A2C6E" w:rsidRDefault="00195FF2" w:rsidP="00195FF2">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Электронный краеведческий каталог; </w:t>
      </w:r>
    </w:p>
    <w:p w:rsidR="00195FF2" w:rsidRPr="006A2C6E" w:rsidRDefault="00195FF2" w:rsidP="00195FF2">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 БД «Календарь знаменательных дат» </w:t>
      </w:r>
    </w:p>
    <w:p w:rsidR="00195FF2" w:rsidRPr="006A2C6E" w:rsidRDefault="00195FF2" w:rsidP="00195FF2">
      <w:pPr>
        <w:spacing w:after="0" w:line="240" w:lineRule="auto"/>
        <w:ind w:firstLine="284"/>
        <w:jc w:val="both"/>
        <w:rPr>
          <w:rFonts w:ascii="Times New Roman" w:eastAsia="Times New Roman" w:hAnsi="Times New Roman" w:cs="Times New Roman"/>
          <w:sz w:val="24"/>
          <w:szCs w:val="24"/>
          <w:bdr w:val="none" w:sz="0" w:space="0" w:color="auto" w:frame="1"/>
          <w:lang w:eastAsia="ru-RU"/>
        </w:rPr>
      </w:pPr>
      <w:r w:rsidRPr="006A2C6E">
        <w:rPr>
          <w:rFonts w:ascii="Times New Roman" w:eastAsia="Times New Roman" w:hAnsi="Times New Roman" w:cs="Times New Roman"/>
          <w:sz w:val="24"/>
          <w:szCs w:val="24"/>
          <w:lang w:eastAsia="ru-RU"/>
        </w:rPr>
        <w:t>- полнотекстовые БД: «Литературная карта Намского улуса», «Солдаты Победы: Славные сыны Земли Намской», «Максим Яркий»</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shd w:val="clear" w:color="auto" w:fill="FFFFFF"/>
          <w:lang w:eastAsia="ru-RU"/>
        </w:rPr>
        <w:t>«</w:t>
      </w:r>
      <w:r w:rsidRPr="006A2C6E">
        <w:rPr>
          <w:rFonts w:ascii="Times New Roman" w:eastAsia="Times New Roman" w:hAnsi="Times New Roman" w:cs="Times New Roman"/>
          <w:sz w:val="24"/>
          <w:szCs w:val="24"/>
          <w:bdr w:val="none" w:sz="0" w:space="0" w:color="auto" w:frame="1"/>
          <w:lang w:val="sah-RU" w:eastAsia="ru-RU"/>
        </w:rPr>
        <w:t>Н</w:t>
      </w:r>
      <w:r w:rsidRPr="006A2C6E">
        <w:rPr>
          <w:rFonts w:ascii="Times New Roman" w:eastAsia="Times New Roman" w:hAnsi="Times New Roman" w:cs="Times New Roman"/>
          <w:sz w:val="24"/>
          <w:szCs w:val="24"/>
          <w:bdr w:val="none" w:sz="0" w:space="0" w:color="auto" w:frame="1"/>
          <w:lang w:eastAsia="ru-RU"/>
        </w:rPr>
        <w:t xml:space="preserve">ам боотурдара – </w:t>
      </w:r>
      <w:r w:rsidRPr="006A2C6E">
        <w:rPr>
          <w:rFonts w:ascii="Times New Roman" w:eastAsia="Times New Roman" w:hAnsi="Times New Roman" w:cs="Times New Roman"/>
          <w:sz w:val="24"/>
          <w:szCs w:val="24"/>
          <w:bdr w:val="none" w:sz="0" w:space="0" w:color="auto" w:frame="1"/>
          <w:lang w:val="sah-RU" w:eastAsia="ru-RU"/>
        </w:rPr>
        <w:t>Р</w:t>
      </w:r>
      <w:r w:rsidRPr="006A2C6E">
        <w:rPr>
          <w:rFonts w:ascii="Times New Roman" w:eastAsia="Times New Roman" w:hAnsi="Times New Roman" w:cs="Times New Roman"/>
          <w:sz w:val="24"/>
          <w:szCs w:val="24"/>
          <w:bdr w:val="none" w:sz="0" w:space="0" w:color="auto" w:frame="1"/>
          <w:lang w:eastAsia="ru-RU"/>
        </w:rPr>
        <w:t>жев кө</w:t>
      </w:r>
      <w:proofErr w:type="gramStart"/>
      <w:r w:rsidRPr="006A2C6E">
        <w:rPr>
          <w:rFonts w:ascii="Times New Roman" w:eastAsia="Times New Roman" w:hAnsi="Times New Roman" w:cs="Times New Roman"/>
          <w:sz w:val="24"/>
          <w:szCs w:val="24"/>
          <w:bdr w:val="none" w:sz="0" w:space="0" w:color="auto" w:frame="1"/>
          <w:lang w:eastAsia="ru-RU"/>
        </w:rPr>
        <w:t>м</w:t>
      </w:r>
      <w:proofErr w:type="gramEnd"/>
      <w:r w:rsidRPr="006A2C6E">
        <w:rPr>
          <w:rFonts w:ascii="Times New Roman" w:eastAsia="Times New Roman" w:hAnsi="Times New Roman" w:cs="Times New Roman"/>
          <w:sz w:val="24"/>
          <w:szCs w:val="24"/>
          <w:bdr w:val="none" w:sz="0" w:space="0" w:color="auto" w:frame="1"/>
          <w:lang w:eastAsia="ru-RU"/>
        </w:rPr>
        <w:t>үскэлигэр»</w:t>
      </w:r>
      <w:r w:rsidRPr="006A2C6E">
        <w:rPr>
          <w:rFonts w:ascii="Times New Roman" w:eastAsia="Times New Roman" w:hAnsi="Times New Roman" w:cs="Times New Roman"/>
          <w:sz w:val="24"/>
          <w:szCs w:val="24"/>
          <w:bdr w:val="none" w:sz="0" w:space="0" w:color="auto" w:frame="1"/>
          <w:lang w:val="sah-RU" w:eastAsia="ru-RU"/>
        </w:rPr>
        <w:t xml:space="preserve"> - “Н</w:t>
      </w:r>
      <w:r w:rsidRPr="006A2C6E">
        <w:rPr>
          <w:rFonts w:ascii="Times New Roman" w:eastAsia="Times New Roman" w:hAnsi="Times New Roman" w:cs="Times New Roman"/>
          <w:sz w:val="24"/>
          <w:szCs w:val="24"/>
          <w:bdr w:val="none" w:sz="0" w:space="0" w:color="auto" w:frame="1"/>
          <w:lang w:eastAsia="ru-RU"/>
        </w:rPr>
        <w:t xml:space="preserve">амчане в битве за </w:t>
      </w:r>
      <w:r w:rsidRPr="006A2C6E">
        <w:rPr>
          <w:rFonts w:ascii="Times New Roman" w:eastAsia="Times New Roman" w:hAnsi="Times New Roman" w:cs="Times New Roman"/>
          <w:sz w:val="24"/>
          <w:szCs w:val="24"/>
          <w:bdr w:val="none" w:sz="0" w:space="0" w:color="auto" w:frame="1"/>
          <w:lang w:val="sah-RU" w:eastAsia="ru-RU"/>
        </w:rPr>
        <w:t>Р</w:t>
      </w:r>
      <w:r w:rsidRPr="006A2C6E">
        <w:rPr>
          <w:rFonts w:ascii="Times New Roman" w:eastAsia="Times New Roman" w:hAnsi="Times New Roman" w:cs="Times New Roman"/>
          <w:sz w:val="24"/>
          <w:szCs w:val="24"/>
          <w:bdr w:val="none" w:sz="0" w:space="0" w:color="auto" w:frame="1"/>
          <w:lang w:eastAsia="ru-RU"/>
        </w:rPr>
        <w:t>жев».</w:t>
      </w:r>
    </w:p>
    <w:p w:rsidR="00195FF2" w:rsidRPr="006A2C6E" w:rsidRDefault="00195FF2" w:rsidP="00195FF2">
      <w:pPr>
        <w:spacing w:after="0" w:line="240" w:lineRule="auto"/>
        <w:ind w:firstLine="284"/>
        <w:jc w:val="both"/>
        <w:rPr>
          <w:rFonts w:ascii="Times New Roman" w:eastAsia="Times New Roman" w:hAnsi="Times New Roman" w:cs="Times New Roman"/>
          <w:sz w:val="24"/>
          <w:szCs w:val="24"/>
          <w:bdr w:val="none" w:sz="0" w:space="0" w:color="auto" w:frame="1"/>
          <w:lang w:eastAsia="ru-RU"/>
        </w:rPr>
      </w:pPr>
    </w:p>
    <w:p w:rsidR="00195FF2" w:rsidRPr="006A2C6E" w:rsidRDefault="00195FF2" w:rsidP="00195FF2">
      <w:pPr>
        <w:spacing w:after="0" w:line="240" w:lineRule="auto"/>
        <w:jc w:val="both"/>
        <w:rPr>
          <w:rFonts w:ascii="Times New Roman" w:eastAsia="Times New Roman" w:hAnsi="Times New Roman" w:cs="Times New Roman"/>
          <w:sz w:val="24"/>
          <w:szCs w:val="24"/>
          <w:bdr w:val="none" w:sz="0" w:space="0" w:color="auto" w:frame="1"/>
          <w:lang w:eastAsia="ru-RU"/>
        </w:rPr>
      </w:pPr>
      <w:r w:rsidRPr="006A2C6E">
        <w:rPr>
          <w:rFonts w:ascii="Times New Roman" w:eastAsia="Times New Roman" w:hAnsi="Times New Roman" w:cs="Times New Roman"/>
          <w:sz w:val="24"/>
          <w:szCs w:val="24"/>
          <w:bdr w:val="none" w:sz="0" w:space="0" w:color="auto" w:frame="1"/>
          <w:lang w:eastAsia="ru-RU"/>
        </w:rPr>
        <w:t>В 2025 г. отдел подготовил электронный медиаресурс:</w:t>
      </w:r>
    </w:p>
    <w:p w:rsidR="00195FF2" w:rsidRPr="006A2C6E" w:rsidRDefault="00195FF2" w:rsidP="00195FF2">
      <w:pPr>
        <w:spacing w:after="0" w:line="240" w:lineRule="auto"/>
        <w:jc w:val="both"/>
        <w:rPr>
          <w:rFonts w:ascii="Times New Roman" w:eastAsia="Calibri" w:hAnsi="Times New Roman" w:cs="Times New Roman"/>
          <w:sz w:val="24"/>
          <w:szCs w:val="24"/>
        </w:rPr>
      </w:pPr>
      <w:r w:rsidRPr="006A2C6E">
        <w:rPr>
          <w:rFonts w:ascii="Times New Roman" w:eastAsia="Times New Roman" w:hAnsi="Times New Roman" w:cs="Times New Roman"/>
          <w:sz w:val="24"/>
          <w:szCs w:val="24"/>
          <w:bdr w:val="none" w:sz="0" w:space="0" w:color="auto" w:frame="1"/>
          <w:lang w:eastAsia="ru-RU"/>
        </w:rPr>
        <w:t>-</w:t>
      </w:r>
      <w:r w:rsidRPr="006A2C6E">
        <w:rPr>
          <w:rFonts w:ascii="Times New Roman" w:eastAsia="Calibri" w:hAnsi="Times New Roman" w:cs="Times New Roman"/>
          <w:sz w:val="24"/>
          <w:szCs w:val="24"/>
        </w:rPr>
        <w:t>«Анна Парникова – Сабарай Илгэ»;</w:t>
      </w:r>
    </w:p>
    <w:p w:rsidR="00195FF2" w:rsidRPr="006A2C6E" w:rsidRDefault="00195FF2" w:rsidP="00195FF2">
      <w:pPr>
        <w:spacing w:after="0"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w:t>
      </w:r>
      <w:r w:rsidRPr="006A2C6E">
        <w:rPr>
          <w:rFonts w:ascii="Times New Roman" w:eastAsia="Calibri" w:hAnsi="Times New Roman" w:cs="Times New Roman"/>
          <w:sz w:val="24"/>
          <w:szCs w:val="24"/>
          <w:lang w:val="sah-RU" w:eastAsia="ru-RU"/>
        </w:rPr>
        <w:t xml:space="preserve"> “ Эҥсиэли Нам улууһун хаһыата тө</w:t>
      </w:r>
      <w:proofErr w:type="gramStart"/>
      <w:r w:rsidRPr="006A2C6E">
        <w:rPr>
          <w:rFonts w:ascii="Times New Roman" w:eastAsia="Calibri" w:hAnsi="Times New Roman" w:cs="Times New Roman"/>
          <w:sz w:val="24"/>
          <w:szCs w:val="24"/>
          <w:lang w:val="sah-RU" w:eastAsia="ru-RU"/>
        </w:rPr>
        <w:t>р</w:t>
      </w:r>
      <w:proofErr w:type="gramEnd"/>
      <w:r w:rsidRPr="006A2C6E">
        <w:rPr>
          <w:rFonts w:ascii="Times New Roman" w:eastAsia="Calibri" w:hAnsi="Times New Roman" w:cs="Times New Roman"/>
          <w:sz w:val="24"/>
          <w:szCs w:val="24"/>
          <w:lang w:val="sah-RU" w:eastAsia="ru-RU"/>
        </w:rPr>
        <w:t xml:space="preserve">үттэммитэ 90 сыла”; </w:t>
      </w:r>
    </w:p>
    <w:p w:rsidR="00195FF2" w:rsidRPr="006A2C6E" w:rsidRDefault="00195FF2" w:rsidP="00195FF2">
      <w:pPr>
        <w:spacing w:after="0"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w:t>
      </w:r>
      <w:r w:rsidRPr="006A2C6E">
        <w:rPr>
          <w:rFonts w:ascii="Times New Roman" w:eastAsia="Calibri" w:hAnsi="Times New Roman" w:cs="Times New Roman"/>
          <w:sz w:val="24"/>
          <w:szCs w:val="24"/>
          <w:lang w:val="sah-RU" w:eastAsia="ru-RU"/>
        </w:rPr>
        <w:t xml:space="preserve">Электронный портал краеведческих проектов </w:t>
      </w:r>
      <w:r w:rsidRPr="006A2C6E">
        <w:rPr>
          <w:rFonts w:ascii="Times New Roman" w:eastAsia="Calibri" w:hAnsi="Times New Roman" w:cs="Times New Roman"/>
          <w:sz w:val="24"/>
          <w:szCs w:val="24"/>
          <w:lang w:eastAsia="ru-RU"/>
        </w:rPr>
        <w:t xml:space="preserve">«Путь к Победе», к 80-летию Победы; </w:t>
      </w:r>
    </w:p>
    <w:p w:rsidR="00195FF2" w:rsidRPr="006A2C6E" w:rsidRDefault="00195FF2" w:rsidP="00195FF2">
      <w:pPr>
        <w:spacing w:after="0" w:line="259" w:lineRule="auto"/>
        <w:jc w:val="both"/>
        <w:rPr>
          <w:rFonts w:ascii="Times New Roman" w:eastAsia="Calibri" w:hAnsi="Times New Roman" w:cs="Times New Roman"/>
          <w:sz w:val="24"/>
          <w:szCs w:val="20"/>
          <w:lang w:eastAsia="ar-SA"/>
        </w:rPr>
      </w:pPr>
      <w:r w:rsidRPr="006A2C6E">
        <w:rPr>
          <w:rFonts w:ascii="Times New Roman" w:eastAsia="Calibri" w:hAnsi="Times New Roman" w:cs="Times New Roman"/>
        </w:rPr>
        <w:t>- Электронный альманах «Энсиэли кэрэ</w:t>
      </w:r>
      <w:r w:rsidRPr="006A2C6E">
        <w:rPr>
          <w:rFonts w:ascii="Times New Roman" w:eastAsia="Calibri" w:hAnsi="Times New Roman" w:cs="Times New Roman"/>
          <w:lang w:val="sah-RU"/>
        </w:rPr>
        <w:t>һ</w:t>
      </w:r>
      <w:r w:rsidRPr="006A2C6E">
        <w:rPr>
          <w:rFonts w:ascii="Times New Roman" w:eastAsia="Calibri" w:hAnsi="Times New Roman" w:cs="Times New Roman"/>
        </w:rPr>
        <w:t xml:space="preserve">итэ», посвященный </w:t>
      </w:r>
      <w:r w:rsidRPr="006A2C6E">
        <w:rPr>
          <w:rFonts w:ascii="Times New Roman" w:eastAsia="Times New Roman" w:hAnsi="Times New Roman" w:cs="Times New Roman"/>
          <w:sz w:val="24"/>
          <w:szCs w:val="20"/>
          <w:lang w:eastAsia="ar-SA"/>
        </w:rPr>
        <w:t>100-летию со дня рождения Терентия Ивановича Замятина,</w:t>
      </w:r>
      <w:r w:rsidRPr="006A2C6E">
        <w:rPr>
          <w:rFonts w:ascii="Times New Roman" w:eastAsia="Times New Roman" w:hAnsi="Times New Roman" w:cs="Times New Roman"/>
          <w:sz w:val="24"/>
          <w:szCs w:val="20"/>
          <w:lang w:val="sah-RU" w:eastAsia="ar-SA"/>
        </w:rPr>
        <w:t xml:space="preserve"> </w:t>
      </w:r>
      <w:r w:rsidRPr="006A2C6E">
        <w:rPr>
          <w:rFonts w:ascii="Times New Roman" w:eastAsia="Calibri" w:hAnsi="Times New Roman" w:cs="Times New Roman"/>
          <w:sz w:val="24"/>
          <w:szCs w:val="20"/>
          <w:lang w:eastAsia="ar-SA"/>
        </w:rPr>
        <w:t>заслуженного экономиста РСФСР, заслуженного работника народного хозяйства ЯАССР, краеведа, Почетного гражданина Намского района и 80-летию Победы в Великой Отечественной войне 1941-1945 гг.</w:t>
      </w:r>
    </w:p>
    <w:p w:rsidR="00195FF2" w:rsidRPr="006A2C6E" w:rsidRDefault="00195FF2" w:rsidP="00195FF2">
      <w:pPr>
        <w:spacing w:after="0" w:line="259"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«Наследие Винокурова»</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p>
    <w:p w:rsidR="00195FF2" w:rsidRPr="006A2C6E" w:rsidRDefault="00195FF2" w:rsidP="00195FF2">
      <w:pPr>
        <w:spacing w:before="100" w:beforeAutospacing="1" w:after="100" w:afterAutospacing="1" w:line="271"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МЕРОПРИЯТИЯ (ПРОЕКТЫ) НА САЙТЕ</w:t>
      </w:r>
    </w:p>
    <w:p w:rsidR="00195FF2" w:rsidRPr="006A2C6E" w:rsidRDefault="00195FF2"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Литературная карта Намского улуса</w:t>
      </w:r>
    </w:p>
    <w:p w:rsidR="00195FF2" w:rsidRPr="006A2C6E" w:rsidRDefault="00195FF2"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 xml:space="preserve">Электронный портал краеведческих проектов </w:t>
      </w:r>
      <w:r w:rsidRPr="006A2C6E">
        <w:rPr>
          <w:rFonts w:ascii="Times New Roman" w:eastAsia="Calibri" w:hAnsi="Times New Roman" w:cs="Times New Roman"/>
          <w:sz w:val="24"/>
          <w:szCs w:val="24"/>
          <w:lang w:eastAsia="ru-RU"/>
        </w:rPr>
        <w:t>«Путь к Победе», к 80-летию Победы</w:t>
      </w:r>
    </w:p>
    <w:p w:rsidR="00195FF2" w:rsidRPr="006A2C6E" w:rsidRDefault="00195FF2"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Электронный альманах «Энсиэли кэрэ</w:t>
      </w:r>
      <w:r w:rsidRPr="006A2C6E">
        <w:rPr>
          <w:rFonts w:ascii="Times New Roman" w:eastAsia="Calibri" w:hAnsi="Times New Roman" w:cs="Times New Roman"/>
          <w:sz w:val="24"/>
          <w:szCs w:val="24"/>
          <w:lang w:val="sah-RU" w:eastAsia="ru-RU"/>
        </w:rPr>
        <w:t>һ</w:t>
      </w:r>
      <w:r w:rsidRPr="006A2C6E">
        <w:rPr>
          <w:rFonts w:ascii="Times New Roman" w:eastAsia="Calibri" w:hAnsi="Times New Roman" w:cs="Times New Roman"/>
          <w:sz w:val="24"/>
          <w:szCs w:val="24"/>
          <w:lang w:eastAsia="ru-RU"/>
        </w:rPr>
        <w:t>итэ»</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p>
    <w:p w:rsidR="00195FF2" w:rsidRPr="006A2C6E" w:rsidRDefault="00195FF2" w:rsidP="00195FF2">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Тематические коллекции: «История Намского улуса»- 19 документов, «Искусство, культура» - 14 док, «Фольклор» -7 док</w:t>
      </w:r>
      <w:proofErr w:type="gramStart"/>
      <w:r w:rsidRPr="006A2C6E">
        <w:rPr>
          <w:rFonts w:ascii="Times New Roman" w:eastAsia="Times New Roman" w:hAnsi="Times New Roman" w:cs="Times New Roman"/>
          <w:sz w:val="24"/>
          <w:szCs w:val="24"/>
          <w:lang w:eastAsia="ru-RU"/>
        </w:rPr>
        <w:t>., «</w:t>
      </w:r>
      <w:proofErr w:type="gramEnd"/>
      <w:r w:rsidRPr="006A2C6E">
        <w:rPr>
          <w:rFonts w:ascii="Times New Roman" w:eastAsia="Times New Roman" w:hAnsi="Times New Roman" w:cs="Times New Roman"/>
          <w:sz w:val="24"/>
          <w:szCs w:val="24"/>
          <w:lang w:eastAsia="ru-RU"/>
        </w:rPr>
        <w:t>Народное образование» - 13, «Литература» - 4 док., библиографические указатели -4 док., «Многогранный талант поэта, переводчика Ильи Чагылгана» -</w:t>
      </w:r>
      <w:r w:rsidRPr="006A2C6E">
        <w:rPr>
          <w:rFonts w:ascii="Times New Roman" w:eastAsia="Times New Roman" w:hAnsi="Times New Roman" w:cs="Times New Roman"/>
          <w:sz w:val="24"/>
          <w:szCs w:val="24"/>
          <w:lang w:val="sah-RU" w:eastAsia="ru-RU"/>
        </w:rPr>
        <w:t>22,</w:t>
      </w:r>
      <w:r w:rsidRPr="006A2C6E">
        <w:rPr>
          <w:rFonts w:ascii="Times New Roman" w:eastAsia="Times New Roman" w:hAnsi="Times New Roman" w:cs="Times New Roman"/>
          <w:sz w:val="24"/>
          <w:szCs w:val="24"/>
          <w:lang w:eastAsia="ru-RU"/>
        </w:rPr>
        <w:t xml:space="preserve"> «Князец Мымах» - 3, «Краевед Терентий Замятин»- 4, «Колмогоров В.Е.» - 4</w:t>
      </w:r>
    </w:p>
    <w:p w:rsidR="00195FF2" w:rsidRPr="006A2C6E" w:rsidRDefault="00195FF2" w:rsidP="00195FF2">
      <w:pPr>
        <w:spacing w:after="0" w:line="240" w:lineRule="auto"/>
        <w:ind w:firstLine="284"/>
        <w:jc w:val="both"/>
        <w:rPr>
          <w:rFonts w:ascii="Times New Roman" w:eastAsia="Times New Roman" w:hAnsi="Times New Roman" w:cs="Times New Roman"/>
          <w:sz w:val="24"/>
          <w:szCs w:val="24"/>
          <w:lang w:eastAsia="ru-RU"/>
        </w:rPr>
      </w:pP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За отчетный период добавлены новые тематические подборки: </w:t>
      </w:r>
    </w:p>
    <w:p w:rsidR="00195FF2" w:rsidRPr="006A2C6E" w:rsidRDefault="00195FF2" w:rsidP="00195FF2">
      <w:pPr>
        <w:spacing w:after="0" w:line="240" w:lineRule="auto"/>
        <w:jc w:val="both"/>
        <w:rPr>
          <w:rFonts w:ascii="Times New Roman" w:eastAsia="Calibri" w:hAnsi="Times New Roman" w:cs="Times New Roman"/>
          <w:i/>
        </w:rPr>
      </w:pPr>
      <w:r w:rsidRPr="006A2C6E">
        <w:rPr>
          <w:rFonts w:ascii="Times New Roman" w:eastAsia="Calibri" w:hAnsi="Times New Roman" w:cs="Times New Roman"/>
          <w:i/>
        </w:rPr>
        <w:t>Книги:</w:t>
      </w:r>
    </w:p>
    <w:p w:rsidR="006A2C6E" w:rsidRDefault="006A2C6E" w:rsidP="00195FF2">
      <w:pPr>
        <w:spacing w:after="0" w:line="240" w:lineRule="auto"/>
        <w:rPr>
          <w:rFonts w:ascii="Calibri" w:eastAsia="Calibri" w:hAnsi="Calibri" w:cs="Times New Roman"/>
          <w:sz w:val="24"/>
          <w:szCs w:val="24"/>
        </w:rPr>
        <w:sectPr w:rsidR="006A2C6E" w:rsidSect="00E46F09">
          <w:footerReference w:type="default" r:id="rId49"/>
          <w:type w:val="continuous"/>
          <w:pgSz w:w="11906" w:h="16838"/>
          <w:pgMar w:top="1134" w:right="1133" w:bottom="1134" w:left="1276" w:header="708" w:footer="708" w:gutter="0"/>
          <w:cols w:space="708"/>
          <w:titlePg/>
          <w:docGrid w:linePitch="360"/>
        </w:sectPr>
      </w:pP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1.Бугаев Д.В. ЭНДЫБААЛ</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2.Ими гордится Якутия - Захар Прокопьевич Саввин</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3.Нэһилиэк киэн туттар дьоно - Михаил Алексеевич Говоров</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4.Нэһилиэк киэҥ туттар дьоно - Афанасий Афанасьевич Зырянов</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5.Аҕа дойдуну, Европаны босхолоспута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6.Биһ</w:t>
      </w:r>
      <w:proofErr w:type="gramStart"/>
      <w:r w:rsidRPr="006A2C6E">
        <w:rPr>
          <w:rFonts w:ascii="Times New Roman" w:eastAsia="Calibri" w:hAnsi="Times New Roman" w:cs="Times New Roman"/>
          <w:sz w:val="24"/>
          <w:szCs w:val="24"/>
        </w:rPr>
        <w:t>иги</w:t>
      </w:r>
      <w:proofErr w:type="gramEnd"/>
      <w:r w:rsidRPr="006A2C6E">
        <w:rPr>
          <w:rFonts w:ascii="Times New Roman" w:eastAsia="Calibri" w:hAnsi="Times New Roman" w:cs="Times New Roman"/>
          <w:sz w:val="24"/>
          <w:szCs w:val="24"/>
        </w:rPr>
        <w:t xml:space="preserve"> аҕабыт Прокопьев Харлампий Дмитриевич Ааллаах Үүн таһаҕасчыта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7.Ваш подвиг - священная память</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8.Көбөкөн нэһилиэгэ</w:t>
      </w:r>
      <w:proofErr w:type="gramStart"/>
      <w:r w:rsidRPr="006A2C6E">
        <w:rPr>
          <w:rFonts w:ascii="Times New Roman" w:eastAsia="Calibri" w:hAnsi="Times New Roman" w:cs="Times New Roman"/>
          <w:sz w:val="24"/>
          <w:szCs w:val="24"/>
        </w:rPr>
        <w:t xml:space="preserve"> А</w:t>
      </w:r>
      <w:proofErr w:type="gramEnd"/>
      <w:r w:rsidRPr="006A2C6E">
        <w:rPr>
          <w:rFonts w:ascii="Times New Roman" w:eastAsia="Calibri" w:hAnsi="Times New Roman" w:cs="Times New Roman"/>
          <w:sz w:val="24"/>
          <w:szCs w:val="24"/>
        </w:rPr>
        <w:t>ҕа дойдуу сэриитигэр</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9.Кыһыл талаһа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10.Модут - Нам улууһа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11.Олох быстыбат ситимэ</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12.Албан аат, күндү эһэбит</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13.Кө</w:t>
      </w:r>
      <w:proofErr w:type="gramStart"/>
      <w:r w:rsidRPr="006A2C6E">
        <w:rPr>
          <w:rFonts w:ascii="Times New Roman" w:eastAsia="Calibri" w:hAnsi="Times New Roman" w:cs="Times New Roman"/>
          <w:sz w:val="24"/>
          <w:szCs w:val="24"/>
        </w:rPr>
        <w:t>л</w:t>
      </w:r>
      <w:proofErr w:type="gramEnd"/>
      <w:r w:rsidRPr="006A2C6E">
        <w:rPr>
          <w:rFonts w:ascii="Times New Roman" w:eastAsia="Calibri" w:hAnsi="Times New Roman" w:cs="Times New Roman"/>
          <w:sz w:val="24"/>
          <w:szCs w:val="24"/>
        </w:rPr>
        <w:t>үөнэ быстыбат ситимэ</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14.Попов Николай Николаевич</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15.Налыы кэрэ Нам сирэ</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16.Отуу уота - олох уота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17.Олох суһума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18.Рыкунов Н. Үтүө үгэстэри тирэх оҥостон</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19.Рыкунов Николай Николаевич. Библиографический указатель</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20.Сүрэхпитигэр ө</w:t>
      </w:r>
      <w:proofErr w:type="gramStart"/>
      <w:r w:rsidRPr="006A2C6E">
        <w:rPr>
          <w:rFonts w:ascii="Times New Roman" w:eastAsia="Calibri" w:hAnsi="Times New Roman" w:cs="Times New Roman"/>
          <w:sz w:val="24"/>
          <w:szCs w:val="24"/>
        </w:rPr>
        <w:t>р</w:t>
      </w:r>
      <w:proofErr w:type="gramEnd"/>
      <w:r w:rsidRPr="006A2C6E">
        <w:rPr>
          <w:rFonts w:ascii="Times New Roman" w:eastAsia="Calibri" w:hAnsi="Times New Roman" w:cs="Times New Roman"/>
          <w:sz w:val="24"/>
          <w:szCs w:val="24"/>
        </w:rPr>
        <w:t>үү баар буолуо</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21.Замятин Т.И. Ыччаттарбар кэс тылым</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22.Замятин Т.И. Олох иьин охсуьуу</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23.Анна Зверева. Абылаҥ</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24.110 лет здравоохранению Намского улуса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25.Ыллыыр-туойар айар куттаах Хаты</w:t>
      </w:r>
      <w:proofErr w:type="gramStart"/>
      <w:r w:rsidRPr="006A2C6E">
        <w:rPr>
          <w:rFonts w:ascii="Times New Roman" w:eastAsia="Calibri" w:hAnsi="Times New Roman" w:cs="Times New Roman"/>
          <w:sz w:val="24"/>
          <w:szCs w:val="24"/>
        </w:rPr>
        <w:t>ҥ-</w:t>
      </w:r>
      <w:proofErr w:type="gramEnd"/>
      <w:r w:rsidRPr="006A2C6E">
        <w:rPr>
          <w:rFonts w:ascii="Times New Roman" w:eastAsia="Calibri" w:hAnsi="Times New Roman" w:cs="Times New Roman"/>
          <w:sz w:val="24"/>
          <w:szCs w:val="24"/>
        </w:rPr>
        <w:t>Арыы</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26.От земства до наших дней. 115 лет Намской районной больницы</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27.Эҥсиэли хочотун үтүөҕэ уһуйааччылара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28.А.М. Татаринов – Удьурҕ</w:t>
      </w:r>
      <w:proofErr w:type="gramStart"/>
      <w:r w:rsidRPr="006A2C6E">
        <w:rPr>
          <w:rFonts w:ascii="Times New Roman" w:eastAsia="Calibri" w:hAnsi="Times New Roman" w:cs="Times New Roman"/>
          <w:sz w:val="24"/>
          <w:szCs w:val="24"/>
        </w:rPr>
        <w:t>ай</w:t>
      </w:r>
      <w:proofErr w:type="gramEnd"/>
      <w:r w:rsidRPr="006A2C6E">
        <w:rPr>
          <w:rFonts w:ascii="Times New Roman" w:eastAsia="Calibri" w:hAnsi="Times New Roman" w:cs="Times New Roman"/>
          <w:sz w:val="24"/>
          <w:szCs w:val="24"/>
        </w:rPr>
        <w:t>. Айар абылаҥ аартыга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29.А.М. Татаринов – Удьурҕ</w:t>
      </w:r>
      <w:proofErr w:type="gramStart"/>
      <w:r w:rsidRPr="006A2C6E">
        <w:rPr>
          <w:rFonts w:ascii="Times New Roman" w:eastAsia="Calibri" w:hAnsi="Times New Roman" w:cs="Times New Roman"/>
          <w:sz w:val="24"/>
          <w:szCs w:val="24"/>
        </w:rPr>
        <w:t>ай</w:t>
      </w:r>
      <w:proofErr w:type="gramEnd"/>
      <w:r w:rsidRPr="006A2C6E">
        <w:rPr>
          <w:rFonts w:ascii="Times New Roman" w:eastAsia="Calibri" w:hAnsi="Times New Roman" w:cs="Times New Roman"/>
          <w:sz w:val="24"/>
          <w:szCs w:val="24"/>
        </w:rPr>
        <w:t>. Кө</w:t>
      </w:r>
      <w:proofErr w:type="gramStart"/>
      <w:r w:rsidRPr="006A2C6E">
        <w:rPr>
          <w:rFonts w:ascii="Times New Roman" w:eastAsia="Calibri" w:hAnsi="Times New Roman" w:cs="Times New Roman"/>
          <w:sz w:val="24"/>
          <w:szCs w:val="24"/>
        </w:rPr>
        <w:t>м</w:t>
      </w:r>
      <w:proofErr w:type="gramEnd"/>
      <w:r w:rsidRPr="006A2C6E">
        <w:rPr>
          <w:rFonts w:ascii="Times New Roman" w:eastAsia="Calibri" w:hAnsi="Times New Roman" w:cs="Times New Roman"/>
          <w:sz w:val="24"/>
          <w:szCs w:val="24"/>
        </w:rPr>
        <w:t>үлүөгүм иннигэр</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30.А.М. Татаринов – Удьурҕ</w:t>
      </w:r>
      <w:proofErr w:type="gramStart"/>
      <w:r w:rsidRPr="006A2C6E">
        <w:rPr>
          <w:rFonts w:ascii="Times New Roman" w:eastAsia="Calibri" w:hAnsi="Times New Roman" w:cs="Times New Roman"/>
          <w:sz w:val="24"/>
          <w:szCs w:val="24"/>
        </w:rPr>
        <w:t>ай</w:t>
      </w:r>
      <w:proofErr w:type="gramEnd"/>
      <w:r w:rsidRPr="006A2C6E">
        <w:rPr>
          <w:rFonts w:ascii="Times New Roman" w:eastAsia="Calibri" w:hAnsi="Times New Roman" w:cs="Times New Roman"/>
          <w:sz w:val="24"/>
          <w:szCs w:val="24"/>
        </w:rPr>
        <w:t>. Мин иэйиим сэбирдэх ыһыаҕа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31.А.М. Татаринов – Удьурҕ</w:t>
      </w:r>
      <w:proofErr w:type="gramStart"/>
      <w:r w:rsidRPr="006A2C6E">
        <w:rPr>
          <w:rFonts w:ascii="Times New Roman" w:eastAsia="Calibri" w:hAnsi="Times New Roman" w:cs="Times New Roman"/>
          <w:sz w:val="24"/>
          <w:szCs w:val="24"/>
        </w:rPr>
        <w:t>ай</w:t>
      </w:r>
      <w:proofErr w:type="gramEnd"/>
      <w:r w:rsidRPr="006A2C6E">
        <w:rPr>
          <w:rFonts w:ascii="Times New Roman" w:eastAsia="Calibri" w:hAnsi="Times New Roman" w:cs="Times New Roman"/>
          <w:sz w:val="24"/>
          <w:szCs w:val="24"/>
        </w:rPr>
        <w:t>. Тылтан тыллар тыллаллар</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32.А.М. Татаринов – Удьурҕ</w:t>
      </w:r>
      <w:proofErr w:type="gramStart"/>
      <w:r w:rsidRPr="006A2C6E">
        <w:rPr>
          <w:rFonts w:ascii="Times New Roman" w:eastAsia="Calibri" w:hAnsi="Times New Roman" w:cs="Times New Roman"/>
          <w:sz w:val="24"/>
          <w:szCs w:val="24"/>
        </w:rPr>
        <w:t>ай</w:t>
      </w:r>
      <w:proofErr w:type="gramEnd"/>
      <w:r w:rsidRPr="006A2C6E">
        <w:rPr>
          <w:rFonts w:ascii="Times New Roman" w:eastAsia="Calibri" w:hAnsi="Times New Roman" w:cs="Times New Roman"/>
          <w:sz w:val="24"/>
          <w:szCs w:val="24"/>
        </w:rPr>
        <w:t>. Сахалыы оонньуурдар</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33.Ситимнээх олох быстыбат</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34.Кыһыл талаьа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35.Уордьаннаах</w:t>
      </w:r>
      <w:proofErr w:type="gramStart"/>
      <w:r w:rsidRPr="006A2C6E">
        <w:rPr>
          <w:rFonts w:ascii="Times New Roman" w:eastAsia="Calibri" w:hAnsi="Times New Roman" w:cs="Times New Roman"/>
          <w:sz w:val="24"/>
          <w:szCs w:val="24"/>
        </w:rPr>
        <w:t xml:space="preserve"> С</w:t>
      </w:r>
      <w:proofErr w:type="gramEnd"/>
      <w:r w:rsidRPr="006A2C6E">
        <w:rPr>
          <w:rFonts w:ascii="Times New Roman" w:eastAsia="Calibri" w:hAnsi="Times New Roman" w:cs="Times New Roman"/>
          <w:sz w:val="24"/>
          <w:szCs w:val="24"/>
        </w:rPr>
        <w:t>үөкүлэ</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36.Флегонтова У.М. Сырдыгы сахпыттара, аартыгы арыйбыттара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37.Оонньооботох оҕ</w:t>
      </w:r>
      <w:proofErr w:type="gramStart"/>
      <w:r w:rsidRPr="006A2C6E">
        <w:rPr>
          <w:rFonts w:ascii="Times New Roman" w:eastAsia="Calibri" w:hAnsi="Times New Roman" w:cs="Times New Roman"/>
          <w:sz w:val="24"/>
          <w:szCs w:val="24"/>
        </w:rPr>
        <w:t>о</w:t>
      </w:r>
      <w:proofErr w:type="gramEnd"/>
      <w:r w:rsidRPr="006A2C6E">
        <w:rPr>
          <w:rFonts w:ascii="Times New Roman" w:eastAsia="Calibri" w:hAnsi="Times New Roman" w:cs="Times New Roman"/>
          <w:sz w:val="24"/>
          <w:szCs w:val="24"/>
        </w:rPr>
        <w:t xml:space="preserve"> саас</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38.Дьол, эйэ, олох туһугар – фронт, тыыл бииргэ!</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39.Иван Бубякин – Чөҥөчөк. Бүгүн</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40.Иван Бубякин – Чөҥөчөк. Илья Егорович Винокуров (поэма-роман)</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41.Иван Бубякин – Чөҥөчөк. Сытыы кылыс чабырҕ</w:t>
      </w:r>
      <w:proofErr w:type="gramStart"/>
      <w:r w:rsidRPr="006A2C6E">
        <w:rPr>
          <w:rFonts w:ascii="Times New Roman" w:eastAsia="Calibri" w:hAnsi="Times New Roman" w:cs="Times New Roman"/>
          <w:sz w:val="24"/>
          <w:szCs w:val="24"/>
        </w:rPr>
        <w:t>ах</w:t>
      </w:r>
      <w:proofErr w:type="gramEnd"/>
      <w:r w:rsidRPr="006A2C6E">
        <w:rPr>
          <w:rFonts w:ascii="Times New Roman" w:eastAsia="Calibri" w:hAnsi="Times New Roman" w:cs="Times New Roman"/>
          <w:sz w:val="24"/>
          <w:szCs w:val="24"/>
        </w:rPr>
        <w:t xml:space="preserve"> тылынан</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42.Иван Бубякин – Чөҥөчөк. Эдэр сааһым чаҕылхай сулуһа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43.Олохтуун олук ууран</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44.Вчера. Сегодня. Завтра</w:t>
      </w:r>
    </w:p>
    <w:p w:rsidR="00195FF2" w:rsidRPr="006A2C6E" w:rsidRDefault="00195FF2" w:rsidP="00195FF2">
      <w:pPr>
        <w:spacing w:after="0" w:line="240" w:lineRule="auto"/>
        <w:rPr>
          <w:rFonts w:ascii="Times New Roman" w:eastAsia="Calibri" w:hAnsi="Times New Roman" w:cs="Times New Roman"/>
          <w:sz w:val="24"/>
          <w:szCs w:val="24"/>
        </w:rPr>
      </w:pPr>
      <w:r w:rsidRPr="006A2C6E">
        <w:rPr>
          <w:rFonts w:ascii="Times New Roman" w:eastAsia="Calibri" w:hAnsi="Times New Roman" w:cs="Times New Roman"/>
          <w:sz w:val="24"/>
          <w:szCs w:val="24"/>
        </w:rPr>
        <w:t>45.Колхоз сирдьитэ. Ленин суола. Эҥсиэли</w:t>
      </w:r>
    </w:p>
    <w:p w:rsidR="006A2C6E" w:rsidRDefault="006A2C6E" w:rsidP="00195FF2">
      <w:pPr>
        <w:spacing w:before="100" w:beforeAutospacing="1" w:after="0" w:line="240" w:lineRule="auto"/>
        <w:rPr>
          <w:rFonts w:ascii="Times New Roman" w:eastAsia="Calibri" w:hAnsi="Times New Roman" w:cs="Times New Roman"/>
          <w:i/>
          <w:sz w:val="24"/>
          <w:szCs w:val="24"/>
          <w:lang w:eastAsia="ru-RU"/>
        </w:rPr>
        <w:sectPr w:rsidR="006A2C6E" w:rsidSect="006A2C6E">
          <w:type w:val="continuous"/>
          <w:pgSz w:w="11906" w:h="16838"/>
          <w:pgMar w:top="1134" w:right="1133" w:bottom="1134" w:left="1276" w:header="708" w:footer="708" w:gutter="0"/>
          <w:cols w:num="2" w:space="708"/>
          <w:titlePg/>
          <w:docGrid w:linePitch="360"/>
        </w:sectPr>
      </w:pPr>
    </w:p>
    <w:p w:rsidR="00195FF2" w:rsidRPr="006A2C6E" w:rsidRDefault="00195FF2" w:rsidP="00195FF2">
      <w:pPr>
        <w:spacing w:before="100" w:beforeAutospacing="1" w:after="0" w:line="240" w:lineRule="auto"/>
        <w:rPr>
          <w:rFonts w:ascii="Times New Roman" w:eastAsia="Calibri" w:hAnsi="Times New Roman" w:cs="Times New Roman"/>
          <w:i/>
          <w:sz w:val="24"/>
          <w:szCs w:val="24"/>
          <w:lang w:eastAsia="ru-RU"/>
        </w:rPr>
      </w:pPr>
      <w:r w:rsidRPr="006A2C6E">
        <w:rPr>
          <w:rFonts w:ascii="Times New Roman" w:eastAsia="Calibri" w:hAnsi="Times New Roman" w:cs="Times New Roman"/>
          <w:i/>
          <w:sz w:val="24"/>
          <w:szCs w:val="24"/>
          <w:lang w:eastAsia="ru-RU"/>
        </w:rPr>
        <w:lastRenderedPageBreak/>
        <w:t xml:space="preserve">Газета: </w:t>
      </w:r>
    </w:p>
    <w:p w:rsidR="00195FF2" w:rsidRPr="006A2C6E" w:rsidRDefault="00195FF2" w:rsidP="0023169B">
      <w:pPr>
        <w:numPr>
          <w:ilvl w:val="0"/>
          <w:numId w:val="10"/>
        </w:numPr>
        <w:spacing w:before="100" w:beforeAutospacing="1" w:after="0" w:line="240"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1994 – 1 и 2 полугодия</w:t>
      </w:r>
    </w:p>
    <w:p w:rsidR="00195FF2" w:rsidRPr="006A2C6E" w:rsidRDefault="00195FF2" w:rsidP="0023169B">
      <w:pPr>
        <w:numPr>
          <w:ilvl w:val="0"/>
          <w:numId w:val="10"/>
        </w:numPr>
        <w:spacing w:before="100" w:beforeAutospacing="1" w:after="0" w:line="240"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1996 – 1 и 2 полугодия</w:t>
      </w:r>
    </w:p>
    <w:p w:rsidR="00195FF2" w:rsidRPr="006A2C6E" w:rsidRDefault="00195FF2" w:rsidP="00195FF2">
      <w:pPr>
        <w:spacing w:before="100" w:beforeAutospacing="1" w:after="100" w:afterAutospacing="1" w:line="273" w:lineRule="auto"/>
        <w:contextualSpacing/>
        <w:rPr>
          <w:rFonts w:ascii="Times New Roman" w:eastAsia="Calibri" w:hAnsi="Times New Roman" w:cs="Times New Roman"/>
          <w:sz w:val="24"/>
          <w:szCs w:val="24"/>
          <w:lang w:eastAsia="ru-RU"/>
        </w:rPr>
      </w:pPr>
    </w:p>
    <w:p w:rsidR="00195FF2" w:rsidRPr="006A2C6E" w:rsidRDefault="00195FF2" w:rsidP="00195FF2">
      <w:pPr>
        <w:spacing w:before="100" w:beforeAutospacing="1" w:after="100" w:afterAutospacing="1" w:line="273" w:lineRule="auto"/>
        <w:contextualSpacing/>
        <w:jc w:val="both"/>
        <w:rPr>
          <w:rFonts w:ascii="Times New Roman" w:eastAsia="Calibri"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sz w:val="24"/>
          <w:szCs w:val="24"/>
          <w:lang w:val="sah-RU" w:eastAsia="ru-RU"/>
        </w:rPr>
        <w:t>С</w:t>
      </w:r>
      <w:r w:rsidRPr="006A2C6E">
        <w:rPr>
          <w:rFonts w:ascii="Times New Roman" w:eastAsia="Times New Roman" w:hAnsi="Times New Roman" w:cs="Times New Roman"/>
          <w:sz w:val="24"/>
          <w:szCs w:val="24"/>
          <w:lang w:eastAsia="ru-RU"/>
        </w:rPr>
        <w:t>оздаются медиапрезентации, видеоролики, буклеты, досье, картотеки краеведческого содержания. Все источники становятся доступными на сайте каждой библиотеки</w:t>
      </w:r>
    </w:p>
    <w:p w:rsidR="00195FF2" w:rsidRPr="006A2C6E" w:rsidRDefault="00195FF2" w:rsidP="00195FF2">
      <w:pPr>
        <w:spacing w:before="100" w:beforeAutospacing="1" w:after="100" w:afterAutospacing="1" w:line="273" w:lineRule="auto"/>
        <w:contextualSpacing/>
        <w:rPr>
          <w:rFonts w:ascii="Times New Roman" w:eastAsia="Calibri" w:hAnsi="Times New Roman" w:cs="Times New Roman"/>
          <w:sz w:val="24"/>
          <w:szCs w:val="24"/>
          <w:lang w:eastAsia="ru-RU"/>
        </w:rPr>
      </w:pPr>
    </w:p>
    <w:p w:rsidR="00195FF2" w:rsidRPr="006A2C6E" w:rsidRDefault="00195FF2" w:rsidP="00195FF2">
      <w:pPr>
        <w:spacing w:before="100" w:beforeAutospacing="1" w:after="100" w:afterAutospacing="1" w:line="273" w:lineRule="auto"/>
        <w:ind w:firstLine="360"/>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Оцифрованы статьи к электронному альманаху, посвященному к 100-летию Т.И. Замятина: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Замятин, Т.И. Нам </w:t>
      </w:r>
      <w:proofErr w:type="gramStart"/>
      <w:r w:rsidRPr="006A2C6E">
        <w:rPr>
          <w:rFonts w:ascii="Times New Roman" w:eastAsia="Calibri" w:hAnsi="Times New Roman" w:cs="Times New Roman"/>
          <w:sz w:val="24"/>
          <w:szCs w:val="24"/>
          <w:lang w:eastAsia="ru-RU"/>
        </w:rPr>
        <w:t>улуу</w:t>
      </w:r>
      <w:proofErr w:type="gramEnd"/>
      <w:r w:rsidRPr="006A2C6E">
        <w:rPr>
          <w:rFonts w:ascii="Times New Roman" w:eastAsia="Calibri" w:hAnsi="Times New Roman" w:cs="Times New Roman"/>
          <w:sz w:val="24"/>
          <w:szCs w:val="24"/>
          <w:lang w:eastAsia="ru-RU"/>
        </w:rPr>
        <w:t>һа революция иннинээҕи кэмҥэ</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Аҕа дойду сэриитин сылларыгар</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[Нам </w:t>
      </w:r>
      <w:proofErr w:type="gramStart"/>
      <w:r w:rsidRPr="006A2C6E">
        <w:rPr>
          <w:rFonts w:ascii="Times New Roman" w:eastAsia="Calibri" w:hAnsi="Times New Roman" w:cs="Times New Roman"/>
          <w:sz w:val="24"/>
          <w:szCs w:val="24"/>
          <w:lang w:eastAsia="ru-RU"/>
        </w:rPr>
        <w:t>улуу</w:t>
      </w:r>
      <w:proofErr w:type="gramEnd"/>
      <w:r w:rsidRPr="006A2C6E">
        <w:rPr>
          <w:rFonts w:ascii="Times New Roman" w:eastAsia="Calibri" w:hAnsi="Times New Roman" w:cs="Times New Roman"/>
          <w:sz w:val="24"/>
          <w:szCs w:val="24"/>
          <w:lang w:eastAsia="ru-RU"/>
        </w:rPr>
        <w:t>һа сэрии сылларыгар]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Эҥсиэли хочото - Нам сирэ</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Тэҥнээхтэр куоталаһыылара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[Хамаҕатта отд-тын </w:t>
      </w:r>
      <w:proofErr w:type="gramStart"/>
      <w:r w:rsidRPr="006A2C6E">
        <w:rPr>
          <w:rFonts w:ascii="Times New Roman" w:eastAsia="Calibri" w:hAnsi="Times New Roman" w:cs="Times New Roman"/>
          <w:sz w:val="24"/>
          <w:szCs w:val="24"/>
          <w:lang w:eastAsia="ru-RU"/>
        </w:rPr>
        <w:t>Уба</w:t>
      </w:r>
      <w:proofErr w:type="gramEnd"/>
      <w:r w:rsidRPr="006A2C6E">
        <w:rPr>
          <w:rFonts w:ascii="Times New Roman" w:eastAsia="Calibri" w:hAnsi="Times New Roman" w:cs="Times New Roman"/>
          <w:sz w:val="24"/>
          <w:szCs w:val="24"/>
          <w:lang w:eastAsia="ru-RU"/>
        </w:rPr>
        <w:t>һа Муммут уонна Бардыалаах фермаларын соц-й куоталаһыыга илии баттаһыылара]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Артыалтан-комбинакка: САССР-50</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[Намнааҕы промкомбинат туһунан]</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Оройуоҥҥа ахсыс пятилетка түмүктэрэ</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политинформатордарга уонна агитатордарга көмө</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Үлэ оҥорумтуотун үрдэтии соруктара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Хотуур тыаһаата да, итэҕэс элбэх</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["Нам" совхоз Хатастааҕы отд-та]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Совхозтар сыллааҕы отчуоттара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Контролердар икки сыллаах үлэлэрин дьүүллэстилэр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Замятин, Т.И. Учуоту-отчуотунаһы тупсарыахха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Замятин, Т.И. Биир идэлээхтэрбэр </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Үлэһ</w:t>
      </w:r>
      <w:proofErr w:type="gramStart"/>
      <w:r w:rsidRPr="006A2C6E">
        <w:rPr>
          <w:rFonts w:ascii="Times New Roman" w:eastAsia="Calibri" w:hAnsi="Times New Roman" w:cs="Times New Roman"/>
          <w:sz w:val="24"/>
          <w:szCs w:val="24"/>
          <w:lang w:eastAsia="ru-RU"/>
        </w:rPr>
        <w:t>ит</w:t>
      </w:r>
      <w:proofErr w:type="gramEnd"/>
      <w:r w:rsidRPr="006A2C6E">
        <w:rPr>
          <w:rFonts w:ascii="Times New Roman" w:eastAsia="Calibri" w:hAnsi="Times New Roman" w:cs="Times New Roman"/>
          <w:sz w:val="24"/>
          <w:szCs w:val="24"/>
          <w:lang w:eastAsia="ru-RU"/>
        </w:rPr>
        <w:t xml:space="preserve"> киһиэхэ. Онтон ылата үгүс сыл аастаҕа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[хоһооннор]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Эҥсиэли хочото - Нам сирэ</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Оройуон 40 сылга сайдыыта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Партизан отделениетыгар финансовай дьиссипилиинэни тутуһуу туруга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Тыа хаһаайыстыбатын сү</w:t>
      </w:r>
      <w:proofErr w:type="gramStart"/>
      <w:r w:rsidRPr="006A2C6E">
        <w:rPr>
          <w:rFonts w:ascii="Times New Roman" w:eastAsia="Calibri" w:hAnsi="Times New Roman" w:cs="Times New Roman"/>
          <w:sz w:val="24"/>
          <w:szCs w:val="24"/>
          <w:lang w:eastAsia="ru-RU"/>
        </w:rPr>
        <w:t>р</w:t>
      </w:r>
      <w:proofErr w:type="gramEnd"/>
      <w:r w:rsidRPr="006A2C6E">
        <w:rPr>
          <w:rFonts w:ascii="Times New Roman" w:eastAsia="Calibri" w:hAnsi="Times New Roman" w:cs="Times New Roman"/>
          <w:sz w:val="24"/>
          <w:szCs w:val="24"/>
          <w:lang w:eastAsia="ru-RU"/>
        </w:rPr>
        <w:t>үн средствотын туһаныы көдьүүһүн үрдэтии соруктара : экономика боппуруостара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Алгыс ырыата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Оһуокай</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Нам селота үүнэр-сайдар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Нэһилиэнньэ перепиһигэр бэлэмнэниэххэ</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Перепискэ бэлэмнэнии иккис этаба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Сирэй эппиэтинэһи күүһүрдүөххэ</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Үс оройуон куоталаһыыта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Улуу Октябрь 60 сылын көрсө</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[Мэҥ</w:t>
      </w:r>
      <w:proofErr w:type="gramStart"/>
      <w:r w:rsidRPr="006A2C6E">
        <w:rPr>
          <w:rFonts w:ascii="Times New Roman" w:eastAsia="Calibri" w:hAnsi="Times New Roman" w:cs="Times New Roman"/>
          <w:sz w:val="24"/>
          <w:szCs w:val="24"/>
          <w:lang w:eastAsia="ru-RU"/>
        </w:rPr>
        <w:t>э-Ха</w:t>
      </w:r>
      <w:proofErr w:type="gramEnd"/>
      <w:r w:rsidRPr="006A2C6E">
        <w:rPr>
          <w:rFonts w:ascii="Times New Roman" w:eastAsia="Calibri" w:hAnsi="Times New Roman" w:cs="Times New Roman"/>
          <w:sz w:val="24"/>
          <w:szCs w:val="24"/>
          <w:lang w:eastAsia="ru-RU"/>
        </w:rPr>
        <w:t>ҥалас, Уус-Алдан, Нам оройуоннара]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Бүтүн союзтааҕы нэһилиэнньэ перепиһэ  буолара үс ый хаалла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Нэһилиэнньэ Бүтүн союзтааҕы перепиһин докумуона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Доҕорбор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Союзтааҕы нэһилиэнньэ перепиһэ үлэтин түмүктээтэ</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Кыһыл Знамяны ыллылар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Маҥнайгы хардыылар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Ночооттор туохтан тахсалларый</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Оройуон бастакы сылларга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Бастакы пятилетка 50 сылын көрсө</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Перепись саҕаланар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Үс оройуон социалистическай куоталаһыытын түмүктэриттэн</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Замятин, Т.И. Биир да </w:t>
      </w:r>
      <w:proofErr w:type="gramStart"/>
      <w:r w:rsidRPr="006A2C6E">
        <w:rPr>
          <w:rFonts w:ascii="Times New Roman" w:eastAsia="Calibri" w:hAnsi="Times New Roman" w:cs="Times New Roman"/>
          <w:sz w:val="24"/>
          <w:szCs w:val="24"/>
          <w:lang w:eastAsia="ru-RU"/>
        </w:rPr>
        <w:t>хаалыылаа</w:t>
      </w:r>
      <w:proofErr w:type="gramEnd"/>
      <w:r w:rsidRPr="006A2C6E">
        <w:rPr>
          <w:rFonts w:ascii="Times New Roman" w:eastAsia="Calibri" w:hAnsi="Times New Roman" w:cs="Times New Roman"/>
          <w:sz w:val="24"/>
          <w:szCs w:val="24"/>
          <w:lang w:eastAsia="ru-RU"/>
        </w:rPr>
        <w:t>ҕа суох: социалистическай куоталаһыы тэнийэр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Производство учуоттан улахан тутулуктаах</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Сыл түмүгүнэн бастыыр иһин охсуһуохха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Үс оройуон куоталаһыыта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Үлэ түмүктэрин кэмигэр, хаачыстыбалаахтык оҥоруоҕун</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Промышленнай тэрилтэлэр тоҕус ыйдаах түмүктэрэ</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Экономическай үөрэхтээһин соруктара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Барыта кыайыы туһугар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Чаҕылҕан музейын тутар туһунан</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Ааспыт дьыллар арҕастарыгар</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[Никольскай нэһилиэгин историятыттан]</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Бастакы Ленскэй острокка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[Саха сирэ Россия састаабыгар киирбитэ 360 сылыгар]</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Тутуу</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w:t>
      </w:r>
      <w:proofErr w:type="gramStart"/>
      <w:r w:rsidRPr="006A2C6E">
        <w:rPr>
          <w:rFonts w:ascii="Times New Roman" w:eastAsia="Calibri" w:hAnsi="Times New Roman" w:cs="Times New Roman"/>
          <w:sz w:val="24"/>
          <w:szCs w:val="24"/>
          <w:lang w:eastAsia="ru-RU"/>
        </w:rPr>
        <w:t>Б</w:t>
      </w:r>
      <w:proofErr w:type="gramEnd"/>
      <w:r w:rsidRPr="006A2C6E">
        <w:rPr>
          <w:rFonts w:ascii="Times New Roman" w:eastAsia="Calibri" w:hAnsi="Times New Roman" w:cs="Times New Roman"/>
          <w:sz w:val="24"/>
          <w:szCs w:val="24"/>
          <w:lang w:eastAsia="ru-RU"/>
        </w:rPr>
        <w:t>үтэһик, XII пятилеткаҕа]</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Винокуров олоҕун тиһэх сылларыгар</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[Тө</w:t>
      </w:r>
      <w:proofErr w:type="gramStart"/>
      <w:r w:rsidRPr="006A2C6E">
        <w:rPr>
          <w:rFonts w:ascii="Times New Roman" w:eastAsia="Calibri" w:hAnsi="Times New Roman" w:cs="Times New Roman"/>
          <w:sz w:val="24"/>
          <w:szCs w:val="24"/>
          <w:lang w:eastAsia="ru-RU"/>
        </w:rPr>
        <w:t>р</w:t>
      </w:r>
      <w:proofErr w:type="gramEnd"/>
      <w:r w:rsidRPr="006A2C6E">
        <w:rPr>
          <w:rFonts w:ascii="Times New Roman" w:eastAsia="Calibri" w:hAnsi="Times New Roman" w:cs="Times New Roman"/>
          <w:sz w:val="24"/>
          <w:szCs w:val="24"/>
          <w:lang w:eastAsia="ru-RU"/>
        </w:rPr>
        <w:t>өөбүтэ 100 сылын көрсө]</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Сыромятников, В. Олох сүү</w:t>
      </w:r>
      <w:proofErr w:type="gramStart"/>
      <w:r w:rsidRPr="006A2C6E">
        <w:rPr>
          <w:rFonts w:ascii="Times New Roman" w:eastAsia="Calibri" w:hAnsi="Times New Roman" w:cs="Times New Roman"/>
          <w:sz w:val="24"/>
          <w:szCs w:val="24"/>
          <w:lang w:eastAsia="ru-RU"/>
        </w:rPr>
        <w:t>р</w:t>
      </w:r>
      <w:proofErr w:type="gramEnd"/>
      <w:r w:rsidRPr="006A2C6E">
        <w:rPr>
          <w:rFonts w:ascii="Times New Roman" w:eastAsia="Calibri" w:hAnsi="Times New Roman" w:cs="Times New Roman"/>
          <w:sz w:val="24"/>
          <w:szCs w:val="24"/>
          <w:lang w:eastAsia="ru-RU"/>
        </w:rPr>
        <w:t>үгүн өксөйөн</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Замятин, Т.И. </w:t>
      </w:r>
      <w:proofErr w:type="gramStart"/>
      <w:r w:rsidRPr="006A2C6E">
        <w:rPr>
          <w:rFonts w:ascii="Times New Roman" w:eastAsia="Calibri" w:hAnsi="Times New Roman" w:cs="Times New Roman"/>
          <w:sz w:val="24"/>
          <w:szCs w:val="24"/>
          <w:lang w:eastAsia="ru-RU"/>
        </w:rPr>
        <w:t>Нам</w:t>
      </w:r>
      <w:proofErr w:type="gramEnd"/>
      <w:r w:rsidRPr="006A2C6E">
        <w:rPr>
          <w:rFonts w:ascii="Times New Roman" w:eastAsia="Calibri" w:hAnsi="Times New Roman" w:cs="Times New Roman"/>
          <w:sz w:val="24"/>
          <w:szCs w:val="24"/>
          <w:lang w:eastAsia="ru-RU"/>
        </w:rPr>
        <w:t>ҥа дьоруой баар буоллун</w:t>
      </w:r>
    </w:p>
    <w:p w:rsidR="00195FF2" w:rsidRPr="006A2C6E" w:rsidRDefault="00195FF2"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Шапошникова, В. Улуус летописеһа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[Улуус историята, РФ үтүөлээх экономиһа, СР норуотун хаһаайыстыбатын үтүөлээх үлэһитэ, улуус Ытык киһитэ Т.И. Замятин]</w:t>
      </w:r>
    </w:p>
    <w:p w:rsidR="00195FF2" w:rsidRPr="006A2C6E" w:rsidRDefault="00195FF2" w:rsidP="00195FF2">
      <w:pPr>
        <w:spacing w:after="0" w:line="240"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Создание электронного каталога (</w:t>
      </w:r>
      <w:proofErr w:type="gramStart"/>
      <w:r w:rsidRPr="006A2C6E">
        <w:rPr>
          <w:rFonts w:ascii="Times New Roman" w:eastAsia="Times New Roman" w:hAnsi="Times New Roman" w:cs="Times New Roman"/>
          <w:b/>
          <w:sz w:val="24"/>
          <w:szCs w:val="24"/>
          <w:lang w:eastAsia="ru-RU"/>
        </w:rPr>
        <w:t>ЭК</w:t>
      </w:r>
      <w:proofErr w:type="gramEnd"/>
      <w:r w:rsidRPr="006A2C6E">
        <w:rPr>
          <w:rFonts w:ascii="Times New Roman" w:eastAsia="Times New Roman" w:hAnsi="Times New Roman" w:cs="Times New Roman"/>
          <w:b/>
          <w:sz w:val="24"/>
          <w:szCs w:val="24"/>
          <w:lang w:eastAsia="ru-RU"/>
        </w:rPr>
        <w:t>)</w:t>
      </w:r>
    </w:p>
    <w:p w:rsidR="00195FF2" w:rsidRPr="006A2C6E" w:rsidRDefault="00195FF2" w:rsidP="00195FF2">
      <w:pPr>
        <w:spacing w:after="0" w:line="240" w:lineRule="auto"/>
        <w:jc w:val="center"/>
        <w:rPr>
          <w:rFonts w:ascii="Times New Roman" w:eastAsia="Times New Roman" w:hAnsi="Times New Roman" w:cs="Times New Roman"/>
          <w:b/>
          <w:sz w:val="24"/>
          <w:szCs w:val="24"/>
          <w:lang w:eastAsia="ru-RU"/>
        </w:rPr>
      </w:pPr>
    </w:p>
    <w:tbl>
      <w:tblPr>
        <w:tblStyle w:val="220"/>
        <w:tblW w:w="0" w:type="auto"/>
        <w:tblLook w:val="04A0" w:firstRow="1" w:lastRow="0" w:firstColumn="1" w:lastColumn="0" w:noHBand="0" w:noVBand="1"/>
      </w:tblPr>
      <w:tblGrid>
        <w:gridCol w:w="2093"/>
        <w:gridCol w:w="2410"/>
        <w:gridCol w:w="2551"/>
      </w:tblGrid>
      <w:tr w:rsidR="00195FF2" w:rsidRPr="006A2C6E" w:rsidTr="00195FF2">
        <w:tc>
          <w:tcPr>
            <w:tcW w:w="2093"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Год</w:t>
            </w:r>
          </w:p>
        </w:tc>
        <w:tc>
          <w:tcPr>
            <w:tcW w:w="2410"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Всего записей</w:t>
            </w:r>
          </w:p>
        </w:tc>
        <w:tc>
          <w:tcPr>
            <w:tcW w:w="2551"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 т. ч. за отчетный год</w:t>
            </w:r>
          </w:p>
        </w:tc>
      </w:tr>
      <w:tr w:rsidR="00195FF2" w:rsidRPr="006A2C6E" w:rsidTr="00195FF2">
        <w:tc>
          <w:tcPr>
            <w:tcW w:w="2093"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2023</w:t>
            </w:r>
          </w:p>
        </w:tc>
        <w:tc>
          <w:tcPr>
            <w:tcW w:w="2410"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28940</w:t>
            </w:r>
          </w:p>
        </w:tc>
        <w:tc>
          <w:tcPr>
            <w:tcW w:w="2551"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1976</w:t>
            </w:r>
          </w:p>
        </w:tc>
      </w:tr>
      <w:tr w:rsidR="00195FF2" w:rsidRPr="006A2C6E" w:rsidTr="00195FF2">
        <w:tc>
          <w:tcPr>
            <w:tcW w:w="2093"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2024</w:t>
            </w:r>
          </w:p>
        </w:tc>
        <w:tc>
          <w:tcPr>
            <w:tcW w:w="2410"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30613</w:t>
            </w:r>
          </w:p>
        </w:tc>
        <w:tc>
          <w:tcPr>
            <w:tcW w:w="2551"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1255</w:t>
            </w:r>
          </w:p>
        </w:tc>
      </w:tr>
      <w:tr w:rsidR="00195FF2" w:rsidRPr="006A2C6E" w:rsidTr="00195FF2">
        <w:tc>
          <w:tcPr>
            <w:tcW w:w="2093"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2025</w:t>
            </w:r>
          </w:p>
        </w:tc>
        <w:tc>
          <w:tcPr>
            <w:tcW w:w="2410"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32034</w:t>
            </w:r>
          </w:p>
        </w:tc>
        <w:tc>
          <w:tcPr>
            <w:tcW w:w="2551"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1166</w:t>
            </w:r>
          </w:p>
        </w:tc>
      </w:tr>
    </w:tbl>
    <w:p w:rsidR="00195FF2" w:rsidRPr="006A2C6E" w:rsidRDefault="00195FF2" w:rsidP="00195FF2">
      <w:pPr>
        <w:spacing w:after="0" w:line="240" w:lineRule="auto"/>
        <w:rPr>
          <w:rFonts w:ascii="Times New Roman" w:eastAsia="Times New Roman" w:hAnsi="Times New Roman" w:cs="Times New Roman"/>
          <w:sz w:val="24"/>
          <w:szCs w:val="24"/>
          <w:lang w:eastAsia="ru-RU"/>
        </w:rPr>
      </w:pPr>
    </w:p>
    <w:p w:rsidR="00195FF2" w:rsidRPr="006A2C6E" w:rsidRDefault="00195FF2" w:rsidP="00195FF2">
      <w:pPr>
        <w:spacing w:after="0" w:line="240"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Участие в создании корпоративных баз данных СКБРС (Я)</w:t>
      </w:r>
    </w:p>
    <w:p w:rsidR="00195FF2" w:rsidRPr="006A2C6E" w:rsidRDefault="00195FF2" w:rsidP="00195FF2">
      <w:pPr>
        <w:spacing w:after="0" w:line="240"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 </w:t>
      </w:r>
    </w:p>
    <w:tbl>
      <w:tblPr>
        <w:tblStyle w:val="220"/>
        <w:tblW w:w="0" w:type="auto"/>
        <w:tblLook w:val="04A0" w:firstRow="1" w:lastRow="0" w:firstColumn="1" w:lastColumn="0" w:noHBand="0" w:noVBand="1"/>
      </w:tblPr>
      <w:tblGrid>
        <w:gridCol w:w="1758"/>
        <w:gridCol w:w="2070"/>
        <w:gridCol w:w="2325"/>
        <w:gridCol w:w="2342"/>
      </w:tblGrid>
      <w:tr w:rsidR="00195FF2" w:rsidRPr="006A2C6E" w:rsidTr="00195FF2">
        <w:tc>
          <w:tcPr>
            <w:tcW w:w="1758"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Год</w:t>
            </w:r>
          </w:p>
        </w:tc>
        <w:tc>
          <w:tcPr>
            <w:tcW w:w="2070"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Всего записей</w:t>
            </w:r>
          </w:p>
        </w:tc>
        <w:tc>
          <w:tcPr>
            <w:tcW w:w="2325"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База краеведческих статей «Саха сирэ» (за отчетный год)</w:t>
            </w:r>
          </w:p>
        </w:tc>
        <w:tc>
          <w:tcPr>
            <w:tcW w:w="2342"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«Официальные документы» (за отчетный год)</w:t>
            </w:r>
          </w:p>
        </w:tc>
      </w:tr>
      <w:tr w:rsidR="00195FF2" w:rsidRPr="006A2C6E" w:rsidTr="00195FF2">
        <w:tc>
          <w:tcPr>
            <w:tcW w:w="1758"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2023</w:t>
            </w:r>
          </w:p>
        </w:tc>
        <w:tc>
          <w:tcPr>
            <w:tcW w:w="2070"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8576</w:t>
            </w:r>
          </w:p>
        </w:tc>
        <w:tc>
          <w:tcPr>
            <w:tcW w:w="2325"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149</w:t>
            </w:r>
          </w:p>
        </w:tc>
        <w:tc>
          <w:tcPr>
            <w:tcW w:w="2342" w:type="dxa"/>
          </w:tcPr>
          <w:p w:rsidR="00195FF2" w:rsidRPr="006A2C6E" w:rsidRDefault="00195FF2" w:rsidP="00195FF2">
            <w:pP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16</w:t>
            </w:r>
          </w:p>
        </w:tc>
      </w:tr>
      <w:tr w:rsidR="00195FF2" w:rsidRPr="006A2C6E" w:rsidTr="00195FF2">
        <w:tc>
          <w:tcPr>
            <w:tcW w:w="1758"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2024</w:t>
            </w:r>
          </w:p>
        </w:tc>
        <w:tc>
          <w:tcPr>
            <w:tcW w:w="2070"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8793</w:t>
            </w:r>
          </w:p>
        </w:tc>
        <w:tc>
          <w:tcPr>
            <w:tcW w:w="2325"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201</w:t>
            </w:r>
          </w:p>
        </w:tc>
        <w:tc>
          <w:tcPr>
            <w:tcW w:w="2342"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16</w:t>
            </w:r>
          </w:p>
        </w:tc>
      </w:tr>
      <w:tr w:rsidR="00195FF2" w:rsidRPr="006A2C6E" w:rsidTr="00195FF2">
        <w:tc>
          <w:tcPr>
            <w:tcW w:w="1758" w:type="dxa"/>
          </w:tcPr>
          <w:p w:rsidR="00195FF2" w:rsidRPr="006A2C6E" w:rsidRDefault="00195FF2" w:rsidP="00195FF2">
            <w:pPr>
              <w:jc w:val="center"/>
              <w:rPr>
                <w:rFonts w:ascii="Times New Roman" w:eastAsia="Times New Roman" w:hAnsi="Times New Roman" w:cs="Times New Roman"/>
                <w:lang w:eastAsia="ru-RU"/>
              </w:rPr>
            </w:pPr>
            <w:r w:rsidRPr="006A2C6E">
              <w:rPr>
                <w:rFonts w:ascii="Times New Roman" w:eastAsia="Times New Roman" w:hAnsi="Times New Roman" w:cs="Times New Roman"/>
                <w:lang w:eastAsia="ru-RU"/>
              </w:rPr>
              <w:t>2025</w:t>
            </w:r>
          </w:p>
        </w:tc>
        <w:tc>
          <w:tcPr>
            <w:tcW w:w="2070" w:type="dxa"/>
          </w:tcPr>
          <w:p w:rsidR="00195FF2" w:rsidRPr="006A2C6E" w:rsidRDefault="00195FF2" w:rsidP="00195FF2">
            <w:pPr>
              <w:rPr>
                <w:rFonts w:ascii="Times New Roman" w:eastAsia="Times New Roman" w:hAnsi="Times New Roman" w:cs="Times New Roman"/>
                <w:lang w:val="sah-RU" w:eastAsia="ru-RU"/>
              </w:rPr>
            </w:pPr>
          </w:p>
        </w:tc>
        <w:tc>
          <w:tcPr>
            <w:tcW w:w="2325"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37</w:t>
            </w:r>
          </w:p>
        </w:tc>
        <w:tc>
          <w:tcPr>
            <w:tcW w:w="2342" w:type="dxa"/>
          </w:tcPr>
          <w:p w:rsidR="00195FF2" w:rsidRPr="006A2C6E" w:rsidRDefault="00195FF2" w:rsidP="00195FF2">
            <w:pPr>
              <w:rPr>
                <w:rFonts w:ascii="Times New Roman" w:eastAsia="Times New Roman" w:hAnsi="Times New Roman" w:cs="Times New Roman"/>
                <w:lang w:val="sah-RU" w:eastAsia="ru-RU"/>
              </w:rPr>
            </w:pPr>
            <w:r w:rsidRPr="006A2C6E">
              <w:rPr>
                <w:rFonts w:ascii="Times New Roman" w:eastAsia="Times New Roman" w:hAnsi="Times New Roman" w:cs="Times New Roman"/>
                <w:lang w:val="sah-RU" w:eastAsia="ru-RU"/>
              </w:rPr>
              <w:t>130</w:t>
            </w:r>
          </w:p>
        </w:tc>
      </w:tr>
    </w:tbl>
    <w:p w:rsidR="00195FF2" w:rsidRPr="006A2C6E" w:rsidRDefault="00195FF2" w:rsidP="00195FF2">
      <w:pPr>
        <w:tabs>
          <w:tab w:val="left" w:pos="7125"/>
        </w:tabs>
        <w:spacing w:after="0" w:line="240" w:lineRule="auto"/>
        <w:ind w:firstLine="284"/>
        <w:jc w:val="center"/>
        <w:rPr>
          <w:rFonts w:ascii="Times New Roman" w:eastAsia="Times New Roman" w:hAnsi="Times New Roman" w:cs="Times New Roman"/>
          <w:b/>
          <w:sz w:val="24"/>
          <w:szCs w:val="24"/>
          <w:lang w:eastAsia="ru-RU"/>
        </w:rPr>
      </w:pPr>
    </w:p>
    <w:p w:rsidR="00195FF2" w:rsidRPr="006A2C6E" w:rsidRDefault="00195FF2" w:rsidP="00195FF2">
      <w:pPr>
        <w:tabs>
          <w:tab w:val="left" w:pos="7125"/>
        </w:tabs>
        <w:spacing w:after="0" w:line="240" w:lineRule="auto"/>
        <w:ind w:firstLine="284"/>
        <w:jc w:val="center"/>
        <w:rPr>
          <w:rFonts w:ascii="Times New Roman" w:eastAsia="Times New Roman" w:hAnsi="Times New Roman" w:cs="Times New Roman"/>
          <w:b/>
          <w:sz w:val="24"/>
          <w:szCs w:val="24"/>
          <w:lang w:eastAsia="ru-RU"/>
        </w:rPr>
      </w:pPr>
    </w:p>
    <w:p w:rsidR="00195FF2" w:rsidRPr="006A2C6E" w:rsidRDefault="00195FF2" w:rsidP="00195FF2">
      <w:pPr>
        <w:tabs>
          <w:tab w:val="left" w:pos="7125"/>
        </w:tabs>
        <w:spacing w:after="0" w:line="240" w:lineRule="auto"/>
        <w:ind w:firstLine="284"/>
        <w:jc w:val="center"/>
        <w:rPr>
          <w:rFonts w:ascii="Times New Roman" w:eastAsia="Times New Roman" w:hAnsi="Times New Roman" w:cs="Times New Roman"/>
          <w:b/>
          <w:sz w:val="24"/>
          <w:szCs w:val="24"/>
          <w:lang w:eastAsia="ru-RU"/>
        </w:rPr>
      </w:pPr>
    </w:p>
    <w:p w:rsidR="00195FF2" w:rsidRPr="006A2C6E" w:rsidRDefault="006A2C6E" w:rsidP="00195FF2">
      <w:pPr>
        <w:tabs>
          <w:tab w:val="left" w:pos="712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195FF2" w:rsidRPr="006A2C6E">
        <w:rPr>
          <w:rFonts w:ascii="Times New Roman" w:eastAsia="Times New Roman" w:hAnsi="Times New Roman" w:cs="Times New Roman"/>
          <w:b/>
          <w:sz w:val="24"/>
          <w:szCs w:val="24"/>
          <w:lang w:eastAsia="ru-RU"/>
        </w:rPr>
        <w:t>.4 Основные направления краеведческой деятельности.</w:t>
      </w:r>
    </w:p>
    <w:p w:rsidR="00195FF2" w:rsidRPr="006A2C6E" w:rsidRDefault="00195FF2" w:rsidP="00195FF2">
      <w:pPr>
        <w:spacing w:after="0" w:line="240" w:lineRule="auto"/>
        <w:ind w:firstLine="284"/>
        <w:jc w:val="both"/>
        <w:rPr>
          <w:rFonts w:ascii="Times New Roman" w:eastAsia="Times New Roman" w:hAnsi="Times New Roman" w:cs="Times New Roman"/>
          <w:b/>
          <w:i/>
          <w:sz w:val="24"/>
          <w:szCs w:val="24"/>
          <w:u w:val="single"/>
          <w:lang w:eastAsia="ru-RU"/>
        </w:rPr>
      </w:pPr>
    </w:p>
    <w:p w:rsidR="00195FF2" w:rsidRPr="006A2C6E" w:rsidRDefault="00195FF2" w:rsidP="00195FF2">
      <w:pPr>
        <w:spacing w:after="0" w:line="240" w:lineRule="auto"/>
        <w:jc w:val="both"/>
        <w:rPr>
          <w:rFonts w:ascii="Times New Roman" w:eastAsia="Times New Roman" w:hAnsi="Times New Roman" w:cs="Times New Roman"/>
          <w:b/>
          <w:bCs/>
          <w:i/>
          <w:spacing w:val="3"/>
          <w:sz w:val="28"/>
          <w:szCs w:val="28"/>
          <w:u w:val="single"/>
          <w:shd w:val="clear" w:color="auto" w:fill="FFFFFF"/>
          <w:lang w:val="sah-RU" w:eastAsia="ru-RU"/>
        </w:rPr>
      </w:pPr>
      <w:r w:rsidRPr="006A2C6E">
        <w:rPr>
          <w:rFonts w:ascii="Times New Roman" w:eastAsia="Times New Roman" w:hAnsi="Times New Roman" w:cs="Times New Roman"/>
          <w:b/>
          <w:bCs/>
          <w:i/>
          <w:spacing w:val="3"/>
          <w:sz w:val="28"/>
          <w:szCs w:val="28"/>
          <w:u w:val="single"/>
          <w:shd w:val="clear" w:color="auto" w:fill="FFFFFF"/>
          <w:lang w:val="sah-RU" w:eastAsia="ru-RU"/>
        </w:rPr>
        <w:t xml:space="preserve">Участие в республиканских краеведческих акциях: </w:t>
      </w:r>
    </w:p>
    <w:p w:rsidR="00195FF2" w:rsidRPr="006A2C6E" w:rsidRDefault="00195FF2" w:rsidP="00195FF2">
      <w:pPr>
        <w:spacing w:after="0" w:line="240" w:lineRule="auto"/>
        <w:jc w:val="both"/>
        <w:rPr>
          <w:rFonts w:ascii="Times New Roman" w:eastAsia="Times New Roman" w:hAnsi="Times New Roman" w:cs="Times New Roman"/>
          <w:bCs/>
          <w:sz w:val="24"/>
          <w:szCs w:val="24"/>
          <w:lang w:val="sah-RU"/>
        </w:rPr>
      </w:pPr>
    </w:p>
    <w:p w:rsidR="00195FF2" w:rsidRPr="006A2C6E" w:rsidRDefault="00195FF2" w:rsidP="00195FF2">
      <w:pPr>
        <w:spacing w:after="0" w:line="240" w:lineRule="auto"/>
        <w:jc w:val="both"/>
        <w:rPr>
          <w:rFonts w:ascii="Times New Roman" w:eastAsia="Times New Roman" w:hAnsi="Times New Roman" w:cs="Times New Roman"/>
          <w:b/>
          <w:sz w:val="24"/>
          <w:szCs w:val="24"/>
          <w:shd w:val="clear" w:color="auto" w:fill="FFFFFF"/>
          <w:lang w:val="sah-RU" w:eastAsia="ru-RU"/>
        </w:rPr>
      </w:pPr>
      <w:r w:rsidRPr="006A2C6E">
        <w:rPr>
          <w:rFonts w:ascii="Times New Roman" w:eastAsia="Times New Roman" w:hAnsi="Times New Roman" w:cs="Times New Roman"/>
          <w:b/>
          <w:sz w:val="24"/>
          <w:szCs w:val="24"/>
          <w:lang w:val="sah-RU" w:eastAsia="ru-RU"/>
        </w:rPr>
        <w:t>Республиканская акция “</w:t>
      </w:r>
      <w:r w:rsidRPr="006A2C6E">
        <w:rPr>
          <w:rFonts w:ascii="Times New Roman" w:eastAsia="Times New Roman" w:hAnsi="Times New Roman" w:cs="Times New Roman"/>
          <w:b/>
          <w:sz w:val="24"/>
          <w:szCs w:val="24"/>
          <w:shd w:val="clear" w:color="auto" w:fill="FFFFFF"/>
          <w:lang w:val="sah-RU" w:eastAsia="ru-RU"/>
        </w:rPr>
        <w:t>Сахалыы диктант”</w:t>
      </w:r>
    </w:p>
    <w:p w:rsidR="00195FF2" w:rsidRPr="005C632C" w:rsidRDefault="00195FF2" w:rsidP="00195FF2">
      <w:pPr>
        <w:spacing w:after="0" w:line="240" w:lineRule="auto"/>
        <w:jc w:val="both"/>
        <w:rPr>
          <w:rFonts w:ascii="Times New Roman" w:eastAsia="Times New Roman" w:hAnsi="Times New Roman" w:cs="Times New Roman"/>
          <w:sz w:val="24"/>
          <w:szCs w:val="24"/>
          <w:shd w:val="clear" w:color="auto" w:fill="FFFFFF"/>
          <w:lang w:val="sah-RU" w:eastAsia="ru-RU"/>
        </w:rPr>
      </w:pPr>
      <w:r w:rsidRPr="005C632C">
        <w:rPr>
          <w:rFonts w:ascii="Times New Roman" w:eastAsia="Times New Roman" w:hAnsi="Times New Roman" w:cs="Times New Roman"/>
          <w:sz w:val="24"/>
          <w:szCs w:val="24"/>
          <w:shd w:val="clear" w:color="auto" w:fill="FFFFFF"/>
          <w:lang w:val="sah-RU" w:eastAsia="ru-RU"/>
        </w:rPr>
        <w:t xml:space="preserve"> </w:t>
      </w:r>
      <w:hyperlink r:id="rId50" w:history="1">
        <w:r w:rsidR="005C632C" w:rsidRPr="00312BB7">
          <w:rPr>
            <w:rStyle w:val="af6"/>
            <w:rFonts w:eastAsia="Times New Roman"/>
            <w:sz w:val="24"/>
            <w:szCs w:val="24"/>
            <w:shd w:val="clear" w:color="auto" w:fill="FFFFFF"/>
            <w:lang w:val="sah-RU" w:eastAsia="ru-RU"/>
          </w:rPr>
          <w:t>https://namlib.ru/nam-uluuһa-saha-dyktaan-aahsyjaҕa/</w:t>
        </w:r>
      </w:hyperlink>
      <w:r w:rsidR="005C632C">
        <w:rPr>
          <w:rFonts w:ascii="Times New Roman" w:eastAsia="Times New Roman" w:hAnsi="Times New Roman" w:cs="Times New Roman"/>
          <w:sz w:val="24"/>
          <w:szCs w:val="24"/>
          <w:shd w:val="clear" w:color="auto" w:fill="FFFFFF"/>
          <w:lang w:val="sah-RU" w:eastAsia="ru-RU"/>
        </w:rPr>
        <w:t xml:space="preserve"> </w:t>
      </w:r>
    </w:p>
    <w:p w:rsidR="00195FF2" w:rsidRPr="006A2C6E" w:rsidRDefault="00195FF2" w:rsidP="00195FF2">
      <w:pPr>
        <w:spacing w:after="0" w:line="240" w:lineRule="auto"/>
        <w:jc w:val="both"/>
        <w:rPr>
          <w:rFonts w:ascii="Times New Roman" w:eastAsia="Times New Roman" w:hAnsi="Times New Roman" w:cs="Times New Roman"/>
          <w:b/>
          <w:sz w:val="24"/>
          <w:szCs w:val="24"/>
          <w:shd w:val="clear" w:color="auto" w:fill="FFFFFF"/>
          <w:lang w:val="sah-RU" w:eastAsia="ru-RU"/>
        </w:rPr>
      </w:pPr>
    </w:p>
    <w:p w:rsidR="00195FF2" w:rsidRPr="006A2C6E" w:rsidRDefault="00195FF2" w:rsidP="00195FF2">
      <w:pPr>
        <w:spacing w:after="0"/>
        <w:ind w:left="34" w:firstLine="533"/>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val="sah-RU" w:eastAsia="ru-RU"/>
        </w:rPr>
        <w:t xml:space="preserve">13 февраля, в день родного языка и письменности в Намском улусе традиционно прошел саха-диктант.  </w:t>
      </w:r>
      <w:r w:rsidRPr="006A2C6E">
        <w:rPr>
          <w:rFonts w:ascii="Times New Roman" w:eastAsia="Calibri" w:hAnsi="Times New Roman" w:cs="Times New Roman"/>
          <w:sz w:val="24"/>
          <w:szCs w:val="24"/>
          <w:shd w:val="clear" w:color="auto" w:fill="FFFFFF"/>
        </w:rPr>
        <w:t xml:space="preserve">Мероприятие, проходящее уже 11-й год подряд, стало доброй традицией и обьединяет людей самых разных возрастов и профессий. </w:t>
      </w:r>
      <w:r w:rsidRPr="006A2C6E">
        <w:rPr>
          <w:rFonts w:ascii="Times New Roman" w:eastAsia="Times New Roman" w:hAnsi="Times New Roman" w:cs="Times New Roman"/>
          <w:sz w:val="24"/>
          <w:szCs w:val="24"/>
          <w:lang w:val="sah-RU" w:eastAsia="ru-RU"/>
        </w:rPr>
        <w:t xml:space="preserve">Участники акции с воодушевлением собрали полный читальный зал библиотеки, все пришли в нарядах. Участников акции встретили с алгысом, специалист Владимир Сыромятников  Дома Олонхо имени П.П. Ядрихинскай-Бэдьээлэ и поздравительным словом с Днем родного языка и письменности выступила депутат Намского улуса, общественник, члена объединения «Төрүт тыл»  Кира Аммосова. Текст диктанта прочитала  библиотекарь, энтузиаст родного языка Мария Петрова. </w:t>
      </w:r>
      <w:r w:rsidRPr="006A2C6E">
        <w:rPr>
          <w:rFonts w:ascii="Times New Roman" w:eastAsia="Times New Roman" w:hAnsi="Times New Roman" w:cs="Times New Roman"/>
          <w:sz w:val="24"/>
          <w:szCs w:val="24"/>
          <w:lang w:eastAsia="ru-RU"/>
        </w:rPr>
        <w:t xml:space="preserve">По итогам акции самые грамотные участники были удостоены специальных званий: «Хороший писарь» и «Лучший писарь». Эти звания – не просто награда, а признание любви и уважения к родному языку, стремления сохранить и приумножить его богатство. </w:t>
      </w:r>
    </w:p>
    <w:p w:rsidR="00195FF2" w:rsidRPr="006A2C6E" w:rsidRDefault="00195FF2" w:rsidP="00195FF2">
      <w:pPr>
        <w:spacing w:after="0"/>
        <w:ind w:left="34" w:firstLine="533"/>
        <w:jc w:val="both"/>
        <w:rPr>
          <w:rFonts w:ascii="Times New Roman" w:eastAsia="Times New Roman" w:hAnsi="Times New Roman" w:cs="Times New Roman"/>
          <w:i/>
          <w:sz w:val="24"/>
          <w:szCs w:val="24"/>
          <w:u w:val="single"/>
          <w:lang w:val="sah-RU" w:eastAsia="ru-RU"/>
        </w:rPr>
      </w:pPr>
      <w:r w:rsidRPr="006A2C6E">
        <w:rPr>
          <w:rFonts w:ascii="Times New Roman" w:eastAsia="Times New Roman" w:hAnsi="Times New Roman" w:cs="Times New Roman"/>
          <w:i/>
          <w:sz w:val="24"/>
          <w:szCs w:val="24"/>
          <w:u w:val="single"/>
          <w:lang w:val="sah-RU" w:eastAsia="ru-RU"/>
        </w:rPr>
        <w:t>Всего по улусу приняли участие в акции:  240 чел., на “отлично” 40 участников.</w:t>
      </w:r>
    </w:p>
    <w:p w:rsidR="00195FF2" w:rsidRPr="006A2C6E" w:rsidRDefault="00195FF2" w:rsidP="00195FF2">
      <w:pPr>
        <w:shd w:val="clear" w:color="auto" w:fill="FFFFFF"/>
        <w:spacing w:before="100" w:beforeAutospacing="1" w:after="0" w:afterAutospacing="1" w:line="240" w:lineRule="auto"/>
        <w:jc w:val="both"/>
        <w:rPr>
          <w:rFonts w:ascii="Times New Roman" w:eastAsia="Calibri" w:hAnsi="Times New Roman" w:cs="Times New Roman"/>
          <w:b/>
          <w:sz w:val="24"/>
          <w:szCs w:val="24"/>
          <w:lang w:eastAsia="ru-RU"/>
        </w:rPr>
      </w:pPr>
      <w:r w:rsidRPr="006A2C6E">
        <w:rPr>
          <w:rFonts w:ascii="Times New Roman" w:eastAsia="Calibri" w:hAnsi="Times New Roman" w:cs="Times New Roman"/>
          <w:b/>
          <w:sz w:val="24"/>
          <w:szCs w:val="24"/>
          <w:lang w:eastAsia="ru-RU"/>
        </w:rPr>
        <w:t xml:space="preserve">Детская библиотека, Филиалы: </w:t>
      </w:r>
    </w:p>
    <w:p w:rsidR="005C632C" w:rsidRDefault="00195FF2" w:rsidP="00195FF2">
      <w:pPr>
        <w:shd w:val="clear" w:color="auto" w:fill="FFFFFF"/>
        <w:spacing w:before="100" w:beforeAutospacing="1" w:after="0" w:afterAutospacing="1" w:line="240" w:lineRule="auto"/>
        <w:jc w:val="both"/>
        <w:rPr>
          <w:rFonts w:ascii="Calibri" w:eastAsia="Calibri" w:hAnsi="Calibri" w:cs="Times New Roman"/>
        </w:rPr>
      </w:pPr>
      <w:r w:rsidRPr="006A2C6E">
        <w:rPr>
          <w:rFonts w:ascii="Times New Roman" w:eastAsia="Calibri" w:hAnsi="Times New Roman" w:cs="Times New Roman"/>
          <w:b/>
          <w:sz w:val="24"/>
          <w:szCs w:val="24"/>
          <w:lang w:eastAsia="ru-RU"/>
        </w:rPr>
        <w:t>Республиканская акция «Таптыыр сахам тылынан…»</w:t>
      </w:r>
      <w:r w:rsidRPr="006A2C6E">
        <w:rPr>
          <w:rFonts w:ascii="Calibri" w:eastAsia="Calibri" w:hAnsi="Calibri" w:cs="Times New Roman"/>
        </w:rPr>
        <w:t xml:space="preserve"> </w:t>
      </w:r>
    </w:p>
    <w:p w:rsidR="00195FF2" w:rsidRPr="005C632C" w:rsidRDefault="00460C2C" w:rsidP="00195FF2">
      <w:pPr>
        <w:shd w:val="clear" w:color="auto" w:fill="FFFFFF"/>
        <w:spacing w:before="100" w:beforeAutospacing="1" w:after="0" w:afterAutospacing="1" w:line="240" w:lineRule="auto"/>
        <w:jc w:val="both"/>
        <w:rPr>
          <w:rFonts w:ascii="Times New Roman" w:eastAsia="Calibri" w:hAnsi="Times New Roman" w:cs="Times New Roman"/>
          <w:sz w:val="24"/>
          <w:szCs w:val="24"/>
          <w:lang w:eastAsia="ru-RU"/>
        </w:rPr>
      </w:pPr>
      <w:hyperlink r:id="rId51" w:history="1">
        <w:r w:rsidR="005C632C" w:rsidRPr="00312BB7">
          <w:rPr>
            <w:rStyle w:val="af6"/>
            <w:rFonts w:eastAsia="Calibri"/>
            <w:sz w:val="24"/>
            <w:szCs w:val="24"/>
            <w:lang w:eastAsia="ru-RU"/>
          </w:rPr>
          <w:t>https://bibliodeti.namlib.ru/taptyyr-saham-tylynan-orospyybylyketee5i-dyktaan/</w:t>
        </w:r>
      </w:hyperlink>
      <w:r w:rsidR="005C632C">
        <w:rPr>
          <w:rFonts w:ascii="Times New Roman" w:eastAsia="Calibri" w:hAnsi="Times New Roman" w:cs="Times New Roman"/>
          <w:sz w:val="24"/>
          <w:szCs w:val="24"/>
          <w:lang w:eastAsia="ru-RU"/>
        </w:rPr>
        <w:t xml:space="preserve"> </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13 февраля, в День родного языка и письменности, традиционно состоялся республиканский диктант «</w:t>
      </w:r>
      <w:r w:rsidRPr="006A2C6E">
        <w:rPr>
          <w:rFonts w:ascii="Times New Roman" w:eastAsia="Calibri" w:hAnsi="Times New Roman" w:cs="Times New Roman"/>
          <w:b/>
          <w:bCs/>
          <w:sz w:val="24"/>
          <w:szCs w:val="24"/>
          <w:lang w:val="sah-RU"/>
        </w:rPr>
        <w:t xml:space="preserve">Таптыыр сахам тылынан…»  </w:t>
      </w:r>
      <w:r w:rsidRPr="006A2C6E">
        <w:rPr>
          <w:rFonts w:ascii="Times New Roman" w:eastAsia="Times New Roman" w:hAnsi="Times New Roman" w:cs="Times New Roman"/>
          <w:sz w:val="24"/>
          <w:szCs w:val="24"/>
          <w:lang w:eastAsia="ru-RU"/>
        </w:rPr>
        <w:t xml:space="preserve">Организаторами диктанта выступили «Центр чтения и развития детей» Национальной библиотеки Республики Саха (Якутия), а также детские библиотеки и их филиалы в улусах республики в рамках проекта «Читаем все». Основная цель диктанта – способствовать тому, чтобы учащиеся республики писали на родном языке чисто, в полном соответствии с литературными нормами, </w:t>
      </w:r>
      <w:r w:rsidRPr="006A2C6E">
        <w:rPr>
          <w:rFonts w:ascii="Times New Roman" w:eastAsia="Times New Roman" w:hAnsi="Times New Roman" w:cs="Times New Roman"/>
          <w:sz w:val="24"/>
          <w:szCs w:val="24"/>
          <w:lang w:eastAsia="ru-RU"/>
        </w:rPr>
        <w:lastRenderedPageBreak/>
        <w:t xml:space="preserve">художественно, грамотно и красиво. В этом году сотрудники детских библиотек и их филиалов по всей республике организовали </w:t>
      </w:r>
      <w:proofErr w:type="gramStart"/>
      <w:r w:rsidRPr="006A2C6E">
        <w:rPr>
          <w:rFonts w:ascii="Times New Roman" w:eastAsia="Times New Roman" w:hAnsi="Times New Roman" w:cs="Times New Roman"/>
          <w:sz w:val="24"/>
          <w:szCs w:val="24"/>
          <w:lang w:eastAsia="ru-RU"/>
        </w:rPr>
        <w:t>диктант</w:t>
      </w:r>
      <w:proofErr w:type="gramEnd"/>
      <w:r w:rsidRPr="006A2C6E">
        <w:rPr>
          <w:rFonts w:ascii="Times New Roman" w:eastAsia="Times New Roman" w:hAnsi="Times New Roman" w:cs="Times New Roman"/>
          <w:sz w:val="24"/>
          <w:szCs w:val="24"/>
          <w:lang w:eastAsia="ru-RU"/>
        </w:rPr>
        <w:t xml:space="preserve"> как на местах, так и через онлайн. В один день, в одно и то же время, 5892 учащихся начальных и средних классов проверили свои знания по якутскому языку и литературе. Школьники ответили на 9 вопросов в тестовой форме, а в последнем задании написали сочинение на заданные темы, раскрывая их содержание и значение. </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Жюри оценило работы учащихся, разделив их на три группы, и назвало победителей.</w:t>
      </w:r>
    </w:p>
    <w:p w:rsidR="00195FF2" w:rsidRPr="006A2C6E" w:rsidRDefault="00195FF2" w:rsidP="00195FF2">
      <w:pPr>
        <w:spacing w:after="0" w:line="240" w:lineRule="auto"/>
        <w:jc w:val="both"/>
        <w:rPr>
          <w:rFonts w:ascii="Times New Roman" w:eastAsia="Times New Roman" w:hAnsi="Times New Roman" w:cs="Times New Roman"/>
          <w:b/>
          <w:bCs/>
          <w:sz w:val="24"/>
          <w:szCs w:val="24"/>
          <w:lang w:eastAsia="ru-RU"/>
        </w:rPr>
      </w:pPr>
      <w:r w:rsidRPr="006A2C6E">
        <w:rPr>
          <w:rFonts w:ascii="Times New Roman" w:eastAsia="Times New Roman" w:hAnsi="Times New Roman" w:cs="Times New Roman"/>
          <w:b/>
          <w:bCs/>
          <w:sz w:val="24"/>
          <w:szCs w:val="24"/>
          <w:lang w:eastAsia="ru-RU"/>
        </w:rPr>
        <w:t>Среди учащихся 3-4 классов:</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II место</w:t>
      </w:r>
      <w:r w:rsidRPr="006A2C6E">
        <w:rPr>
          <w:rFonts w:ascii="Times New Roman" w:eastAsia="Times New Roman" w:hAnsi="Times New Roman" w:cs="Times New Roman"/>
          <w:sz w:val="24"/>
          <w:szCs w:val="24"/>
          <w:lang w:eastAsia="ru-RU"/>
        </w:rPr>
        <w:t xml:space="preserve"> – Николаев Альберт, ученик 4 класса Намской начальной школы имени И. Д. Винокурова-Чагылгана.</w:t>
      </w:r>
    </w:p>
    <w:p w:rsidR="00195FF2" w:rsidRPr="006A2C6E" w:rsidRDefault="00195FF2" w:rsidP="00195FF2">
      <w:pPr>
        <w:spacing w:after="0" w:line="240" w:lineRule="auto"/>
        <w:jc w:val="both"/>
        <w:rPr>
          <w:rFonts w:ascii="Times New Roman" w:eastAsia="Times New Roman" w:hAnsi="Times New Roman" w:cs="Times New Roman"/>
          <w:b/>
          <w:bCs/>
          <w:sz w:val="24"/>
          <w:szCs w:val="24"/>
          <w:lang w:eastAsia="ru-RU"/>
        </w:rPr>
      </w:pPr>
      <w:r w:rsidRPr="006A2C6E">
        <w:rPr>
          <w:rFonts w:ascii="Times New Roman" w:eastAsia="Times New Roman" w:hAnsi="Times New Roman" w:cs="Times New Roman"/>
          <w:b/>
          <w:bCs/>
          <w:sz w:val="24"/>
          <w:szCs w:val="24"/>
          <w:lang w:eastAsia="ru-RU"/>
        </w:rPr>
        <w:t>Среди учащихся 5-6 классов:</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II место</w:t>
      </w:r>
      <w:r w:rsidRPr="006A2C6E">
        <w:rPr>
          <w:rFonts w:ascii="Times New Roman" w:eastAsia="Times New Roman" w:hAnsi="Times New Roman" w:cs="Times New Roman"/>
          <w:sz w:val="24"/>
          <w:szCs w:val="24"/>
          <w:lang w:eastAsia="ru-RU"/>
        </w:rPr>
        <w:t xml:space="preserve"> – Кириллина Айыллаана, ученица 6 класса Намской улусной гимназии имени Н. С. Охлопкова.</w:t>
      </w:r>
    </w:p>
    <w:p w:rsidR="00195FF2" w:rsidRPr="006A2C6E" w:rsidRDefault="00195FF2" w:rsidP="00195FF2">
      <w:pPr>
        <w:spacing w:before="100" w:beforeAutospacing="1" w:after="100" w:afterAutospacing="1" w:line="240" w:lineRule="auto"/>
        <w:rPr>
          <w:rFonts w:ascii="Times New Roman" w:eastAsia="Times New Roman" w:hAnsi="Times New Roman" w:cs="Times New Roman"/>
          <w:i/>
          <w:sz w:val="24"/>
          <w:szCs w:val="24"/>
          <w:u w:val="single"/>
          <w:lang w:eastAsia="ru-RU"/>
        </w:rPr>
      </w:pPr>
      <w:r w:rsidRPr="006A2C6E">
        <w:rPr>
          <w:rFonts w:ascii="Times New Roman" w:eastAsia="Times New Roman" w:hAnsi="Times New Roman" w:cs="Times New Roman"/>
          <w:i/>
          <w:sz w:val="24"/>
          <w:szCs w:val="24"/>
          <w:u w:val="single"/>
          <w:lang w:eastAsia="ru-RU"/>
        </w:rPr>
        <w:t>Охват всего 1413 человек, из них 1010 – детская библиотека.  Всего было задействовано 20 площадок.</w:t>
      </w:r>
    </w:p>
    <w:p w:rsidR="00195FF2" w:rsidRPr="006A2C6E" w:rsidRDefault="00195FF2" w:rsidP="00195FF2">
      <w:pPr>
        <w:spacing w:after="160" w:line="259" w:lineRule="auto"/>
        <w:jc w:val="both"/>
        <w:rPr>
          <w:rFonts w:ascii="Times New Roman" w:eastAsia="Calibri" w:hAnsi="Times New Roman" w:cs="Times New Roman"/>
          <w:b/>
          <w:bCs/>
          <w:iCs/>
          <w:sz w:val="24"/>
          <w:szCs w:val="24"/>
          <w:lang w:val="sah-RU"/>
        </w:rPr>
      </w:pPr>
      <w:r w:rsidRPr="006A2C6E">
        <w:rPr>
          <w:rFonts w:ascii="Times New Roman" w:eastAsia="Calibri" w:hAnsi="Times New Roman" w:cs="Times New Roman"/>
          <w:b/>
          <w:bCs/>
          <w:iCs/>
          <w:sz w:val="24"/>
          <w:szCs w:val="24"/>
          <w:lang w:val="sah-RU"/>
        </w:rPr>
        <w:t xml:space="preserve">Республиканская олимпиада  "Символы Якутии: Я - патриот". </w:t>
      </w:r>
    </w:p>
    <w:p w:rsidR="00195FF2" w:rsidRPr="006A2C6E" w:rsidRDefault="00195FF2" w:rsidP="00195FF2">
      <w:pPr>
        <w:spacing w:after="160" w:line="259" w:lineRule="auto"/>
        <w:jc w:val="both"/>
        <w:rPr>
          <w:rFonts w:ascii="Times New Roman" w:eastAsia="Calibri" w:hAnsi="Times New Roman" w:cs="Times New Roman"/>
          <w:sz w:val="24"/>
          <w:szCs w:val="24"/>
        </w:rPr>
      </w:pPr>
      <w:r w:rsidRPr="006A2C6E">
        <w:rPr>
          <w:rFonts w:ascii="Times New Roman" w:eastAsia="Calibri" w:hAnsi="Times New Roman" w:cs="Times New Roman"/>
          <w:b/>
          <w:bCs/>
          <w:sz w:val="24"/>
          <w:szCs w:val="24"/>
        </w:rPr>
        <w:t>IX республиканская олимпиада «Символы Якутии. Я – патриот»</w:t>
      </w:r>
      <w:r w:rsidRPr="006A2C6E">
        <w:rPr>
          <w:rFonts w:ascii="Times New Roman" w:eastAsia="Calibri" w:hAnsi="Times New Roman" w:cs="Times New Roman"/>
          <w:sz w:val="24"/>
          <w:szCs w:val="24"/>
        </w:rPr>
        <w:t> прошла 23 апреля 2025 года. В ней участвовали школьники двух возрастных категорий: 2–4 классы и 5–8 классы.  </w:t>
      </w:r>
      <w:r w:rsidRPr="006A2C6E">
        <w:rPr>
          <w:rFonts w:ascii="Times New Roman" w:eastAsia="Calibri" w:hAnsi="Times New Roman" w:cs="Times New Roman"/>
          <w:b/>
          <w:bCs/>
          <w:sz w:val="24"/>
          <w:szCs w:val="24"/>
        </w:rPr>
        <w:t>Цель олимпиады</w:t>
      </w:r>
      <w:r w:rsidRPr="006A2C6E">
        <w:rPr>
          <w:rFonts w:ascii="Times New Roman" w:eastAsia="Calibri" w:hAnsi="Times New Roman" w:cs="Times New Roman"/>
          <w:sz w:val="24"/>
          <w:szCs w:val="24"/>
        </w:rPr>
        <w:t> — патриотическое воспитание школьников, формирование интереса к истории, географии и культуре Якутии. Мероприятие приурочено к Году защитника Родины в Республике Саха (Якутия) и 80-летию Победы в Великой Отечественной войне.  Олимпиада проводилась в формате очно. Участники продемонстрировали уровень знаний истории и культуры Якутии, а также умение выражать свои мысли и чувства в письменной форме. В сочинениях учащиеся проявили понимание темы патриотизма, уважение к героям прошлого и готовность защищать свою Родину.</w:t>
      </w:r>
    </w:p>
    <w:p w:rsidR="00195FF2" w:rsidRPr="006A2C6E" w:rsidRDefault="00195FF2" w:rsidP="00195FF2">
      <w:pPr>
        <w:spacing w:after="160" w:line="259" w:lineRule="auto"/>
        <w:jc w:val="both"/>
        <w:rPr>
          <w:rFonts w:ascii="Times New Roman" w:eastAsia="Calibri" w:hAnsi="Times New Roman" w:cs="Times New Roman"/>
          <w:b/>
          <w:bCs/>
          <w:i/>
          <w:iCs/>
          <w:sz w:val="24"/>
          <w:szCs w:val="24"/>
          <w:u w:val="single"/>
          <w:lang w:eastAsia="ru-RU"/>
        </w:rPr>
      </w:pPr>
      <w:r w:rsidRPr="006A2C6E">
        <w:rPr>
          <w:rFonts w:ascii="Times New Roman" w:eastAsia="Calibri" w:hAnsi="Times New Roman" w:cs="Times New Roman"/>
          <w:i/>
          <w:sz w:val="24"/>
          <w:szCs w:val="24"/>
          <w:u w:val="single"/>
        </w:rPr>
        <w:t>Охват всего 1169 школьников с Намцы: НСОШ№1.НСОШ№2, ННОШ, НУГ.</w:t>
      </w:r>
    </w:p>
    <w:p w:rsidR="00195FF2" w:rsidRPr="006A2C6E" w:rsidRDefault="00195FF2" w:rsidP="00195FF2">
      <w:pPr>
        <w:shd w:val="clear" w:color="auto" w:fill="FFFFFF"/>
        <w:spacing w:before="100" w:beforeAutospacing="1" w:after="0" w:afterAutospacing="1" w:line="240" w:lineRule="auto"/>
        <w:jc w:val="both"/>
        <w:rPr>
          <w:rFonts w:ascii="Times New Roman" w:eastAsia="Calibri" w:hAnsi="Times New Roman" w:cs="Times New Roman"/>
          <w:b/>
          <w:i/>
          <w:sz w:val="24"/>
          <w:szCs w:val="24"/>
          <w:lang w:eastAsia="ru-RU"/>
        </w:rPr>
      </w:pPr>
    </w:p>
    <w:p w:rsidR="00195FF2" w:rsidRPr="006A2C6E" w:rsidRDefault="00195FF2" w:rsidP="00195FF2">
      <w:pPr>
        <w:spacing w:after="160" w:line="259" w:lineRule="auto"/>
        <w:rPr>
          <w:rFonts w:ascii="Times New Roman" w:eastAsia="Calibri" w:hAnsi="Times New Roman" w:cs="Times New Roman"/>
          <w:sz w:val="24"/>
          <w:szCs w:val="24"/>
        </w:rPr>
      </w:pPr>
      <w:r w:rsidRPr="006A2C6E">
        <w:rPr>
          <w:rFonts w:ascii="Times New Roman" w:eastAsia="Calibri" w:hAnsi="Times New Roman" w:cs="Times New Roman"/>
          <w:b/>
          <w:i/>
          <w:sz w:val="24"/>
          <w:szCs w:val="24"/>
        </w:rPr>
        <w:t xml:space="preserve">Семейная олимпиада «Два языка – два крыла» совместно кафедры языкознания </w:t>
      </w:r>
    </w:p>
    <w:p w:rsidR="00195FF2" w:rsidRPr="006A2C6E" w:rsidRDefault="00195FF2" w:rsidP="00195FF2">
      <w:pPr>
        <w:spacing w:after="160" w:line="259"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20 февраля в Намском улусе впервые прошла семейная олимпиада, организованная совместно с Намской улусной гимназией. В мероприятии приняли участие семь команд из шести школ: Салбанской, Хамагаттинской, Хатырыкской, НСОШ-2 и Едейской. Олимпиада под названием «Два языка – два крыла», приуроченная </w:t>
      </w:r>
      <w:proofErr w:type="gramStart"/>
      <w:r w:rsidRPr="006A2C6E">
        <w:rPr>
          <w:rFonts w:ascii="Times New Roman" w:eastAsia="Times New Roman" w:hAnsi="Times New Roman" w:cs="Times New Roman"/>
          <w:sz w:val="24"/>
          <w:szCs w:val="24"/>
          <w:lang w:eastAsia="ru-RU"/>
        </w:rPr>
        <w:t>к</w:t>
      </w:r>
      <w:proofErr w:type="gramEnd"/>
      <w:r w:rsidRPr="006A2C6E">
        <w:rPr>
          <w:rFonts w:ascii="Times New Roman" w:eastAsia="Times New Roman" w:hAnsi="Times New Roman" w:cs="Times New Roman"/>
          <w:sz w:val="24"/>
          <w:szCs w:val="24"/>
          <w:lang w:eastAsia="ru-RU"/>
        </w:rPr>
        <w:t xml:space="preserve"> Дню якутского языка, собрала десять семей с учащимися 8-10 классов. Участникам предстояло выполнить 20 заданий, среди которых были вопросы по русскому и якутскому языкам, а также по русской и родной литературе. По итогам соревнований первое место заняла команда гимназии – семья Слепцовых из 8 класса, второе место досталось семье Никитиных из Хамагаттинской школы, а третье – семье Даниловых из Едейской школы. Завершилась олимпиада увлекательной викториной, которая стала ярким финалом мероприятия. Семейная олимпиада «Два языка – два крыла» не только укрепила семейные связи и взаимопонимание между участниками, но и помогла глубже познакомиться с богатой культурой и языком Якутии. Всего в мероприятии приняли участие 24 человека.</w:t>
      </w:r>
    </w:p>
    <w:p w:rsidR="00195FF2" w:rsidRPr="006A2C6E" w:rsidRDefault="00195FF2" w:rsidP="00195FF2">
      <w:pPr>
        <w:spacing w:after="0"/>
        <w:jc w:val="both"/>
        <w:rPr>
          <w:rFonts w:ascii="Times New Roman" w:eastAsia="Calibri" w:hAnsi="Times New Roman" w:cs="Times New Roman"/>
          <w:b/>
          <w:sz w:val="24"/>
          <w:szCs w:val="24"/>
          <w:lang w:val="sah-RU"/>
        </w:rPr>
      </w:pPr>
      <w:r w:rsidRPr="006A2C6E">
        <w:rPr>
          <w:rFonts w:ascii="Times New Roman" w:eastAsia="Times New Roman" w:hAnsi="Times New Roman" w:cs="Times New Roman"/>
          <w:sz w:val="24"/>
          <w:szCs w:val="24"/>
          <w:lang w:eastAsia="ru-RU"/>
        </w:rPr>
        <w:lastRenderedPageBreak/>
        <w:br/>
      </w:r>
      <w:r w:rsidRPr="006A2C6E">
        <w:rPr>
          <w:rFonts w:ascii="Times New Roman" w:eastAsia="Calibri" w:hAnsi="Times New Roman" w:cs="Times New Roman"/>
          <w:b/>
          <w:sz w:val="24"/>
          <w:szCs w:val="24"/>
          <w:lang w:val="sah-RU"/>
        </w:rPr>
        <w:t xml:space="preserve">Республиканская акция «Олонхо дьыктаана» </w:t>
      </w:r>
    </w:p>
    <w:p w:rsidR="00195FF2" w:rsidRPr="005C632C" w:rsidRDefault="005C632C" w:rsidP="00195FF2">
      <w:pPr>
        <w:spacing w:after="0"/>
        <w:jc w:val="both"/>
        <w:rPr>
          <w:rFonts w:ascii="Times New Roman" w:eastAsia="Calibri" w:hAnsi="Times New Roman" w:cs="Times New Roman"/>
          <w:sz w:val="24"/>
          <w:szCs w:val="24"/>
          <w:lang w:val="sah-RU"/>
        </w:rPr>
      </w:pPr>
      <w:r>
        <w:rPr>
          <w:lang w:val="sah-RU"/>
        </w:rPr>
        <w:t xml:space="preserve"> </w:t>
      </w:r>
      <w:hyperlink r:id="rId52" w:history="1">
        <w:r w:rsidRPr="00312BB7">
          <w:rPr>
            <w:rStyle w:val="af6"/>
            <w:rFonts w:eastAsia="Calibri"/>
            <w:sz w:val="24"/>
            <w:szCs w:val="24"/>
            <w:lang w:val="sah-RU"/>
          </w:rPr>
          <w:t>https://namlib.ru/setinni-25-kүnүger-nam-kiin-bibliotekata-oloҥho-dekadatyn-cherchitinen-өrөspүүbүlүketeeҕi-oloҥho-dyktaana-aahsyjaҕ/</w:t>
        </w:r>
      </w:hyperlink>
    </w:p>
    <w:p w:rsidR="00195FF2" w:rsidRPr="006A2C6E" w:rsidRDefault="00195FF2" w:rsidP="00195FF2">
      <w:pPr>
        <w:spacing w:after="0"/>
        <w:jc w:val="both"/>
        <w:rPr>
          <w:rFonts w:ascii="Times New Roman" w:eastAsia="Calibri" w:hAnsi="Times New Roman" w:cs="Times New Roman"/>
          <w:b/>
          <w:sz w:val="24"/>
          <w:szCs w:val="24"/>
          <w:lang w:val="sah-RU"/>
        </w:rPr>
      </w:pPr>
    </w:p>
    <w:p w:rsidR="00195FF2" w:rsidRPr="006A2C6E" w:rsidRDefault="00195FF2" w:rsidP="00195FF2">
      <w:pPr>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25 ноября 2025 года в Доме Олонхо им. П. Ядрихинского прошла просветительская акция </w:t>
      </w:r>
      <w:r w:rsidRPr="006A2C6E">
        <w:rPr>
          <w:rFonts w:ascii="Times New Roman" w:eastAsia="Times New Roman" w:hAnsi="Times New Roman" w:cs="Times New Roman"/>
          <w:b/>
          <w:sz w:val="24"/>
          <w:szCs w:val="24"/>
          <w:lang w:eastAsia="ru-RU"/>
        </w:rPr>
        <w:t>«Диктант Олонхо».</w:t>
      </w:r>
      <w:r w:rsidRPr="006A2C6E">
        <w:rPr>
          <w:rFonts w:ascii="Times New Roman" w:eastAsia="Times New Roman" w:hAnsi="Times New Roman" w:cs="Times New Roman"/>
          <w:sz w:val="24"/>
          <w:szCs w:val="24"/>
          <w:lang w:eastAsia="ru-RU"/>
        </w:rPr>
        <w:t xml:space="preserve"> Это ежегодное мероприятие, проводимое в Республике Саха (Якутия). Его организаторами являются Научно-исследовательский институт Олонхо, Северо-Восточный федеральный университет имени М. К. Аммосова вместе с Национальной библиотекой Якутии. Цель мероприятия – развивать навыки грамотного письма на якутском и русском языках, а также знакомить людей с содержанием Олонхо.  </w:t>
      </w:r>
      <w:r w:rsidRPr="006A2C6E">
        <w:rPr>
          <w:rFonts w:ascii="Times New Roman" w:eastAsia="Calibri" w:hAnsi="Times New Roman" w:cs="Times New Roman"/>
          <w:sz w:val="24"/>
          <w:szCs w:val="24"/>
          <w:shd w:val="clear" w:color="auto" w:fill="FFFFFF"/>
        </w:rPr>
        <w:t>В этом году в качестве текста для диктанта был выбран фрагмент из произведения Олонхо «</w:t>
      </w:r>
      <w:r w:rsidRPr="006A2C6E">
        <w:rPr>
          <w:rFonts w:ascii="Times New Roman" w:eastAsia="Times New Roman" w:hAnsi="Times New Roman" w:cs="Times New Roman"/>
          <w:sz w:val="24"/>
          <w:szCs w:val="24"/>
          <w:lang w:eastAsia="ru-RU"/>
        </w:rPr>
        <w:t>Сылгы уола Дыырай бухатыыр</w:t>
      </w:r>
      <w:r w:rsidRPr="006A2C6E">
        <w:rPr>
          <w:rFonts w:ascii="Times New Roman" w:eastAsia="Calibri" w:hAnsi="Times New Roman" w:cs="Times New Roman"/>
          <w:sz w:val="24"/>
          <w:szCs w:val="24"/>
          <w:shd w:val="clear" w:color="auto" w:fill="FFFFFF"/>
        </w:rPr>
        <w:t xml:space="preserve">» Иннокентия Бурнашева. </w:t>
      </w:r>
      <w:r w:rsidRPr="006A2C6E">
        <w:rPr>
          <w:rFonts w:ascii="Times New Roman" w:eastAsia="Times New Roman" w:hAnsi="Times New Roman" w:cs="Times New Roman"/>
          <w:sz w:val="24"/>
          <w:szCs w:val="24"/>
          <w:lang w:eastAsia="ru-RU"/>
        </w:rPr>
        <w:t>Каждому участнику были выданы сертификаты, а те, кто показал лучшие результаты, получили дипломы за I, II и III места.</w:t>
      </w:r>
    </w:p>
    <w:p w:rsidR="00195FF2" w:rsidRPr="006A2C6E" w:rsidRDefault="00195FF2" w:rsidP="00195FF2">
      <w:pPr>
        <w:spacing w:after="0"/>
        <w:jc w:val="both"/>
        <w:rPr>
          <w:rFonts w:ascii="Times New Roman" w:eastAsia="Calibri" w:hAnsi="Times New Roman" w:cs="Times New Roman"/>
          <w:i/>
          <w:sz w:val="24"/>
          <w:szCs w:val="24"/>
          <w:u w:val="single"/>
          <w:shd w:val="clear" w:color="auto" w:fill="FFFFFF"/>
          <w:lang w:val="sah-RU"/>
        </w:rPr>
      </w:pPr>
      <w:r w:rsidRPr="006A2C6E">
        <w:rPr>
          <w:rFonts w:ascii="Times New Roman" w:eastAsia="Calibri" w:hAnsi="Times New Roman" w:cs="Times New Roman"/>
          <w:i/>
          <w:sz w:val="24"/>
          <w:szCs w:val="24"/>
          <w:u w:val="single"/>
          <w:shd w:val="clear" w:color="auto" w:fill="FFFFFF"/>
        </w:rPr>
        <w:t>В</w:t>
      </w:r>
      <w:r w:rsidRPr="006A2C6E">
        <w:rPr>
          <w:rFonts w:ascii="Times New Roman" w:eastAsia="Calibri" w:hAnsi="Times New Roman" w:cs="Times New Roman"/>
          <w:i/>
          <w:sz w:val="24"/>
          <w:szCs w:val="24"/>
          <w:u w:val="single"/>
          <w:shd w:val="clear" w:color="auto" w:fill="FFFFFF"/>
          <w:lang w:val="sah-RU"/>
        </w:rPr>
        <w:t xml:space="preserve">сего в </w:t>
      </w:r>
      <w:r w:rsidRPr="006A2C6E">
        <w:rPr>
          <w:rFonts w:ascii="Times New Roman" w:eastAsia="Calibri" w:hAnsi="Times New Roman" w:cs="Times New Roman"/>
          <w:i/>
          <w:sz w:val="24"/>
          <w:szCs w:val="24"/>
          <w:u w:val="single"/>
          <w:shd w:val="clear" w:color="auto" w:fill="FFFFFF"/>
        </w:rPr>
        <w:t xml:space="preserve">акции </w:t>
      </w:r>
      <w:r w:rsidRPr="006A2C6E">
        <w:rPr>
          <w:rFonts w:ascii="Times New Roman" w:eastAsia="Calibri" w:hAnsi="Times New Roman" w:cs="Times New Roman"/>
          <w:i/>
          <w:sz w:val="24"/>
          <w:szCs w:val="24"/>
          <w:u w:val="single"/>
          <w:shd w:val="clear" w:color="auto" w:fill="FFFFFF"/>
          <w:lang w:val="sah-RU"/>
        </w:rPr>
        <w:t xml:space="preserve">по Намскому улусу </w:t>
      </w:r>
      <w:r w:rsidRPr="006A2C6E">
        <w:rPr>
          <w:rFonts w:ascii="Times New Roman" w:eastAsia="Calibri" w:hAnsi="Times New Roman" w:cs="Times New Roman"/>
          <w:i/>
          <w:sz w:val="24"/>
          <w:szCs w:val="24"/>
          <w:u w:val="single"/>
          <w:shd w:val="clear" w:color="auto" w:fill="FFFFFF"/>
        </w:rPr>
        <w:t>приняли участие 203 чел.</w:t>
      </w:r>
      <w:r w:rsidRPr="006A2C6E">
        <w:rPr>
          <w:rFonts w:ascii="Times New Roman" w:eastAsia="Calibri" w:hAnsi="Times New Roman" w:cs="Times New Roman"/>
          <w:i/>
          <w:sz w:val="24"/>
          <w:szCs w:val="24"/>
          <w:u w:val="single"/>
          <w:shd w:val="clear" w:color="auto" w:fill="FFFFFF"/>
          <w:lang w:val="sah-RU"/>
        </w:rPr>
        <w:t>, на “отлично” написали 29 участников.</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14 марта Центральная библиотека имени Н.М. Рыкунова совместно с библиотеками I и II Хомустахской, Тюбинской, Хатырыкской, Кобяконской и Бетюнской провели </w:t>
      </w:r>
      <w:r w:rsidRPr="006A2C6E">
        <w:rPr>
          <w:rFonts w:ascii="Times New Roman" w:eastAsia="Times New Roman" w:hAnsi="Times New Roman" w:cs="Times New Roman"/>
          <w:b/>
          <w:sz w:val="24"/>
          <w:szCs w:val="24"/>
          <w:lang w:eastAsia="ru-RU"/>
        </w:rPr>
        <w:t>республиканскую акцию «Свет Кулаковского – «Өксөкүлээх сардаҥа»,</w:t>
      </w:r>
      <w:r w:rsidRPr="006A2C6E">
        <w:rPr>
          <w:rFonts w:ascii="Times New Roman" w:eastAsia="Times New Roman" w:hAnsi="Times New Roman" w:cs="Times New Roman"/>
          <w:sz w:val="24"/>
          <w:szCs w:val="24"/>
          <w:lang w:eastAsia="ru-RU"/>
        </w:rPr>
        <w:t xml:space="preserve"> посвящённую памяти Алексея Елисеевича Кулаковского. Это мероприятие стало важным событием, направленным на сохранение и популяризацию наследия выдающегося сына народа саха, основоположника якутской литературы и просветителя. 16 марта в Якутии ежегодно отмечается день рождения Алексея Елисеевича Кулаковского — великого мыслителя, первого учителя Якутии и собирателя якутского фольклора и языка. Народная акция «Свет Кулаковского» была инициирована первым Президентом Республики Саха (Якутия) Михаилом Ефимовичем Николаевым. Символом мероприятия стала свеча, которая отражает эпоху жизни и творчества Кулаковского, освещая путь для будущих поколений. В акции приняли участие 56 человек, что свидетельствует о живом интересе к культурному наследию и значимости вклада А.Е. Кулаковского в развитие якутского народа и его языка.</w:t>
      </w:r>
    </w:p>
    <w:p w:rsidR="00195FF2" w:rsidRPr="006A2C6E" w:rsidRDefault="00195FF2" w:rsidP="00195FF2">
      <w:pPr>
        <w:spacing w:after="0" w:line="240" w:lineRule="auto"/>
        <w:jc w:val="both"/>
        <w:rPr>
          <w:rFonts w:ascii="Times New Roman" w:eastAsia="Times New Roman" w:hAnsi="Times New Roman" w:cs="Times New Roman"/>
          <w:b/>
          <w:sz w:val="28"/>
          <w:szCs w:val="28"/>
          <w:u w:val="single"/>
          <w:lang w:eastAsia="ru-RU"/>
        </w:rPr>
      </w:pPr>
      <w:r w:rsidRPr="006A2C6E">
        <w:rPr>
          <w:rFonts w:ascii="Times New Roman" w:eastAsia="Times New Roman" w:hAnsi="Times New Roman" w:cs="Times New Roman"/>
          <w:b/>
          <w:i/>
          <w:sz w:val="28"/>
          <w:szCs w:val="28"/>
          <w:u w:val="single"/>
          <w:lang w:eastAsia="ru-RU"/>
        </w:rPr>
        <w:t>Историческое краеведение</w:t>
      </w:r>
    </w:p>
    <w:p w:rsidR="00195FF2" w:rsidRPr="006A2C6E" w:rsidRDefault="00195FF2" w:rsidP="00195FF2">
      <w:pPr>
        <w:spacing w:after="160" w:line="259" w:lineRule="auto"/>
        <w:rPr>
          <w:rFonts w:ascii="Times New Roman" w:eastAsia="Calibri" w:hAnsi="Times New Roman" w:cs="Times New Roman"/>
          <w:b/>
          <w:sz w:val="24"/>
          <w:szCs w:val="24"/>
        </w:rPr>
      </w:pPr>
      <w:r w:rsidRPr="006A2C6E">
        <w:rPr>
          <w:rFonts w:ascii="Times New Roman" w:eastAsia="Calibri" w:hAnsi="Times New Roman" w:cs="Times New Roman"/>
          <w:b/>
          <w:sz w:val="24"/>
          <w:szCs w:val="24"/>
        </w:rPr>
        <w:t>Ко Дню Республики Саха (Якутия) (Детская библиотека)</w:t>
      </w:r>
    </w:p>
    <w:p w:rsidR="00195FF2" w:rsidRPr="006A2C6E" w:rsidRDefault="00195FF2" w:rsidP="00195FF2">
      <w:pPr>
        <w:spacing w:after="0" w:line="259"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23 апреля в уютных стенах Намской детской модельной библиотеки состоялось важное культурологическое событие — тематическое мероприятие, посвящённое празднованию Дня Республики Саха (Якутия). Этот праздник традиционно отмечают ежегодно 27 апреля, и именно этот день является символичным для каждого жителя республики.</w:t>
      </w:r>
    </w:p>
    <w:p w:rsidR="00195FF2" w:rsidRPr="006A2C6E" w:rsidRDefault="00195FF2" w:rsidP="00195FF2">
      <w:pPr>
        <w:spacing w:after="0" w:line="259"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Мероприятие привлекло внимание учащихся второго «б» класса Намской средней общеобразовательной школы №2, став площадкой для знакомства детей с богатой историей и самобытностью родного края, ребята совершили увлекательное путешествие в мир традиций и обычаев своего народа. Особое внимание было уделено изучению государственных символов республики. Дети познакомились с историческим значением гимна, флага и герба Якутии, разбирая каждое слово текста гимна и осмысляя глубокие смыслы, заложенные в государственные знаки отличия республики. Таким образом, дети укрепляли связь поколений и осознавали важность культурного наследия. Одним из ярких моментов стала практическая часть мероприятия — проведение мастер-класса «Флаг моей Республики», где школьники попробовали создать собственные варианты знамени своей </w:t>
      </w:r>
      <w:r w:rsidRPr="006A2C6E">
        <w:rPr>
          <w:rFonts w:ascii="Times New Roman" w:eastAsia="Calibri" w:hAnsi="Times New Roman" w:cs="Times New Roman"/>
          <w:sz w:val="24"/>
          <w:szCs w:val="24"/>
        </w:rPr>
        <w:lastRenderedPageBreak/>
        <w:t>родины. Эта творческая работа позволила детям лучше усвоить значение цветов и элементов флага, проявить фантазию и креативность, проявив свою любовь к малой родине.</w:t>
      </w:r>
    </w:p>
    <w:p w:rsidR="00195FF2" w:rsidRPr="006A2C6E" w:rsidRDefault="00195FF2" w:rsidP="00195FF2">
      <w:pPr>
        <w:spacing w:after="0" w:line="259"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Таким образом, День Республики Саха (Якутия) стал не просто праздником, а важным событием, позволяющим молодым жителям республики глубже почувствовать себя частью великого северного народа, гордого своими традициями и достижениями.</w:t>
      </w:r>
    </w:p>
    <w:p w:rsidR="00195FF2" w:rsidRPr="006A2C6E" w:rsidRDefault="00195FF2" w:rsidP="00195FF2">
      <w:pPr>
        <w:spacing w:after="0" w:line="259"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Была представлена книжная выставка «Сайда тур, сахам сирэ!» и викторина «Познай свой край родной» </w:t>
      </w:r>
    </w:p>
    <w:p w:rsidR="00195FF2" w:rsidRPr="006A2C6E" w:rsidRDefault="00195FF2" w:rsidP="00195FF2">
      <w:pPr>
        <w:spacing w:after="0" w:line="259" w:lineRule="auto"/>
        <w:jc w:val="both"/>
        <w:rPr>
          <w:rFonts w:ascii="Times New Roman" w:eastAsia="Calibri" w:hAnsi="Times New Roman" w:cs="Times New Roman"/>
          <w:i/>
          <w:sz w:val="24"/>
          <w:szCs w:val="24"/>
          <w:u w:val="single"/>
        </w:rPr>
      </w:pPr>
      <w:r w:rsidRPr="006A2C6E">
        <w:rPr>
          <w:rFonts w:ascii="Times New Roman" w:eastAsia="Calibri" w:hAnsi="Times New Roman" w:cs="Times New Roman"/>
          <w:sz w:val="24"/>
          <w:szCs w:val="24"/>
        </w:rPr>
        <w:t>О</w:t>
      </w:r>
      <w:r w:rsidRPr="006A2C6E">
        <w:rPr>
          <w:rFonts w:ascii="Times New Roman" w:eastAsia="Calibri" w:hAnsi="Times New Roman" w:cs="Times New Roman"/>
          <w:i/>
          <w:sz w:val="24"/>
          <w:szCs w:val="24"/>
          <w:u w:val="single"/>
        </w:rPr>
        <w:t>бщий охват 144</w:t>
      </w:r>
    </w:p>
    <w:p w:rsidR="00195FF2" w:rsidRPr="006A2C6E" w:rsidRDefault="00195FF2" w:rsidP="00195FF2">
      <w:pPr>
        <w:spacing w:after="0" w:line="240" w:lineRule="auto"/>
        <w:contextualSpacing/>
        <w:jc w:val="both"/>
        <w:rPr>
          <w:rFonts w:ascii="Times New Roman" w:eastAsia="Times New Roman" w:hAnsi="Times New Roman" w:cs="Times New Roman"/>
          <w:lang w:eastAsia="ru-RU"/>
        </w:rPr>
      </w:pPr>
    </w:p>
    <w:p w:rsidR="00195FF2" w:rsidRPr="006A2C6E" w:rsidRDefault="00195FF2" w:rsidP="00195FF2">
      <w:pPr>
        <w:spacing w:after="0" w:line="240" w:lineRule="auto"/>
        <w:ind w:left="720"/>
        <w:contextualSpacing/>
        <w:jc w:val="both"/>
        <w:rPr>
          <w:rFonts w:ascii="Times New Roman" w:eastAsia="Times New Roman" w:hAnsi="Times New Roman" w:cs="Times New Roman"/>
          <w:lang w:val="sah-RU" w:eastAsia="ru-RU"/>
        </w:rPr>
      </w:pPr>
    </w:p>
    <w:p w:rsidR="00195FF2" w:rsidRPr="006A2C6E" w:rsidRDefault="00195FF2" w:rsidP="00195FF2">
      <w:pPr>
        <w:jc w:val="both"/>
        <w:rPr>
          <w:rFonts w:ascii="Times New Roman" w:eastAsia="Times New Roman" w:hAnsi="Times New Roman" w:cs="Times New Roman"/>
          <w:sz w:val="24"/>
          <w:szCs w:val="24"/>
          <w:lang w:eastAsia="ru-RU"/>
        </w:rPr>
      </w:pPr>
      <w:r w:rsidRPr="006A2C6E">
        <w:rPr>
          <w:rFonts w:ascii="Times New Roman" w:eastAsia="Calibri" w:hAnsi="Times New Roman" w:cs="Times New Roman"/>
          <w:sz w:val="24"/>
          <w:szCs w:val="24"/>
        </w:rPr>
        <w:t>Х</w:t>
      </w:r>
      <w:r w:rsidRPr="006A2C6E">
        <w:rPr>
          <w:rFonts w:ascii="Times New Roman" w:eastAsia="Times New Roman" w:hAnsi="Times New Roman" w:cs="Times New Roman"/>
          <w:b/>
          <w:bCs/>
          <w:sz w:val="24"/>
          <w:szCs w:val="24"/>
          <w:lang w:eastAsia="ru-RU"/>
        </w:rPr>
        <w:t>атырыкская библиотека: Сохраняя историю родного края</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При Хатырыкской библиотеке активно ведется работа по историческому краеведению. В рамках этой деятельности был проведён медиаурок, посвящённый столетию известного краеведа Намского улуса Терентия Замятина, под названием «Үйэлээх олох кэрэһитэ». Также организована тематическая книжная выставка, отражающая его вклад. Особое внимание уделяется поиску фронтовых писем. В результате работы с фондами РМИГ были обнаружены письма фронтовика Петрова Василия Николаевича. На основе этих материалов прошёл медиаурок, во </w:t>
      </w:r>
      <w:proofErr w:type="gramStart"/>
      <w:r w:rsidRPr="006A2C6E">
        <w:rPr>
          <w:rFonts w:ascii="Times New Roman" w:eastAsia="Times New Roman" w:hAnsi="Times New Roman" w:cs="Times New Roman"/>
          <w:sz w:val="24"/>
          <w:szCs w:val="24"/>
          <w:lang w:eastAsia="ru-RU"/>
        </w:rPr>
        <w:t>время</w:t>
      </w:r>
      <w:proofErr w:type="gramEnd"/>
      <w:r w:rsidRPr="006A2C6E">
        <w:rPr>
          <w:rFonts w:ascii="Times New Roman" w:eastAsia="Times New Roman" w:hAnsi="Times New Roman" w:cs="Times New Roman"/>
          <w:sz w:val="24"/>
          <w:szCs w:val="24"/>
          <w:lang w:eastAsia="ru-RU"/>
        </w:rPr>
        <w:t xml:space="preserve"> которого участники читали письма нашего земляка. Кроме того, был подготовлен литературный монтаж под названием «Буорах сыттаах суруктар». В честь Дня Хатырыкского наслега сотрудники библиотеки приняли участие в мероприятиях во дворце культуры села Нам, где также была оформлена книжная выставка «Үтүө дойду – Хатырык». Отдельно стоит отметить успех библиотекаря Васильевой Любови Ивановны, которая заняла первое место в IV улусных замятинских чтениях, посвящённых краеведению.</w:t>
      </w:r>
    </w:p>
    <w:p w:rsidR="00195FF2" w:rsidRPr="006A2C6E" w:rsidRDefault="00195FF2" w:rsidP="00195FF2">
      <w:pPr>
        <w:spacing w:after="0" w:line="240" w:lineRule="auto"/>
        <w:contextualSpacing/>
        <w:jc w:val="both"/>
        <w:rPr>
          <w:rFonts w:ascii="Times New Roman" w:eastAsia="Times New Roman" w:hAnsi="Times New Roman" w:cs="Times New Roman"/>
          <w:lang w:val="sah-RU" w:eastAsia="ru-RU"/>
        </w:rPr>
      </w:pPr>
      <w:r w:rsidRPr="006A2C6E">
        <w:rPr>
          <w:rFonts w:ascii="Times New Roman" w:eastAsia="Times New Roman" w:hAnsi="Times New Roman" w:cs="Times New Roman"/>
          <w:b/>
          <w:sz w:val="24"/>
          <w:szCs w:val="24"/>
        </w:rPr>
        <w:t>1 Хомустахская федеральная модельная библиотека нового поколения «Эйгэ»</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Хомустахская библиотека продолжает планомерно и систематически работать по всем направлениям своей деятельности. 19 марта в библиотеке нового поколения Эйгэ прошёл круглый стол, посвящённый 60-летию основания первого совхоза в Намском районе. Мероприятие было организовано совместно с ветеранами сельского хозяйства совхоза «Намский» и носило название «Ааспыт кэм ахтыл5ана». Для участников была подготовлена медиа-презентация «Нам» совхоз историята — хаартыскаларга», включающая исторические фотографии, собранные в течение двух месяцев. Фотоистория вызвала живой интерес и положительные эмоции у присутствующих. В рамках встречи состоялось награждение победителей викторины «Их истории совхоза Намский», которая проходила на сайте библиотеки Эйгэ. В викторине приняли участие более десяти человек, а призовые места заняли Алексеева Л.В. (1 место), Шарапова М.П. (2 место) и Кривошапкин С.И. (3 место). Победители получили дипломы и памятные сувениры от Совета ветеранов. В завершение мероприятия за чашкой чая участники делились воспоминаниями о молодости и трудовых буднях. Всего в круглом столе приняли участие 26 человек. Кроме того, в клубе Толбон прошла интеллектуальная игра «По страницам истории совхоза», приуроченная к 65-летию совхоза «Намский».</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Тюбинская сельская модельная библиотека </w:t>
      </w:r>
    </w:p>
    <w:p w:rsidR="00195FF2" w:rsidRPr="006A2C6E" w:rsidRDefault="00195FF2" w:rsidP="00195FF2">
      <w:pPr>
        <w:spacing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2 февраля в Тюбинской сельской модельной библиотеке прошло мероприятие «Киэн тутта ааттыыбыт», посвящённое 80-летию выдающихся деятелей сельского хозяйства и Почётных граждан Намского улуса и Тюбинского наслега — Лукиной Р.Е. и Куличкиной </w:t>
      </w:r>
      <w:r w:rsidRPr="006A2C6E">
        <w:rPr>
          <w:rFonts w:ascii="Times New Roman" w:eastAsia="Times New Roman" w:hAnsi="Times New Roman" w:cs="Times New Roman"/>
          <w:sz w:val="24"/>
          <w:szCs w:val="24"/>
          <w:lang w:eastAsia="ru-RU"/>
        </w:rPr>
        <w:lastRenderedPageBreak/>
        <w:t>Г.К. В рамках события была организована книжная выставка «Үлэ дьонун ө</w:t>
      </w:r>
      <w:proofErr w:type="gramStart"/>
      <w:r w:rsidRPr="006A2C6E">
        <w:rPr>
          <w:rFonts w:ascii="Times New Roman" w:eastAsia="Times New Roman" w:hAnsi="Times New Roman" w:cs="Times New Roman"/>
          <w:sz w:val="24"/>
          <w:szCs w:val="24"/>
          <w:lang w:eastAsia="ru-RU"/>
        </w:rPr>
        <w:t>р</w:t>
      </w:r>
      <w:proofErr w:type="gramEnd"/>
      <w:r w:rsidRPr="006A2C6E">
        <w:rPr>
          <w:rFonts w:ascii="Times New Roman" w:eastAsia="Times New Roman" w:hAnsi="Times New Roman" w:cs="Times New Roman"/>
          <w:sz w:val="24"/>
          <w:szCs w:val="24"/>
          <w:lang w:eastAsia="ru-RU"/>
        </w:rPr>
        <w:t>ө тутан», которая привлекла внимание 38 посетителей.</w:t>
      </w:r>
    </w:p>
    <w:p w:rsidR="00195FF2" w:rsidRPr="006A2C6E" w:rsidRDefault="00195FF2" w:rsidP="00195FF2">
      <w:pPr>
        <w:spacing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Кроме того, 27 сентября состоялась квиз-игра по станциям «Мин тө</w:t>
      </w:r>
      <w:proofErr w:type="gramStart"/>
      <w:r w:rsidRPr="006A2C6E">
        <w:rPr>
          <w:rFonts w:ascii="Times New Roman" w:eastAsia="Times New Roman" w:hAnsi="Times New Roman" w:cs="Times New Roman"/>
          <w:sz w:val="24"/>
          <w:szCs w:val="24"/>
          <w:lang w:eastAsia="ru-RU"/>
        </w:rPr>
        <w:t>р</w:t>
      </w:r>
      <w:proofErr w:type="gramEnd"/>
      <w:r w:rsidRPr="006A2C6E">
        <w:rPr>
          <w:rFonts w:ascii="Times New Roman" w:eastAsia="Times New Roman" w:hAnsi="Times New Roman" w:cs="Times New Roman"/>
          <w:sz w:val="24"/>
          <w:szCs w:val="24"/>
          <w:lang w:eastAsia="ru-RU"/>
        </w:rPr>
        <w:t>өөбүт Сахам Сирэ», в которой приняли участие представители разных поколений — всего 28 человек. А 29 апреля, в честь Дня Государственности Республики Саха (Якутия), прошла интеллектуальная игра ТОК среди организаций наслега под названием «Тө</w:t>
      </w:r>
      <w:proofErr w:type="gramStart"/>
      <w:r w:rsidRPr="006A2C6E">
        <w:rPr>
          <w:rFonts w:ascii="Times New Roman" w:eastAsia="Times New Roman" w:hAnsi="Times New Roman" w:cs="Times New Roman"/>
          <w:sz w:val="24"/>
          <w:szCs w:val="24"/>
          <w:lang w:eastAsia="ru-RU"/>
        </w:rPr>
        <w:t>р</w:t>
      </w:r>
      <w:proofErr w:type="gramEnd"/>
      <w:r w:rsidRPr="006A2C6E">
        <w:rPr>
          <w:rFonts w:ascii="Times New Roman" w:eastAsia="Times New Roman" w:hAnsi="Times New Roman" w:cs="Times New Roman"/>
          <w:sz w:val="24"/>
          <w:szCs w:val="24"/>
          <w:lang w:eastAsia="ru-RU"/>
        </w:rPr>
        <w:t>өөбүт дойдум – Саха сирэ», собравшая 23 участника. Все эти мероприятия способствовали укреплению культурных и исторических связей в сообществе.</w:t>
      </w:r>
    </w:p>
    <w:p w:rsidR="00195FF2" w:rsidRPr="006A2C6E" w:rsidRDefault="00195FF2" w:rsidP="00195FF2">
      <w:pPr>
        <w:jc w:val="both"/>
        <w:rPr>
          <w:rFonts w:ascii="Times New Roman" w:eastAsia="Times New Roman" w:hAnsi="Times New Roman" w:cs="Times New Roman"/>
          <w:b/>
          <w:i/>
          <w:sz w:val="28"/>
          <w:szCs w:val="28"/>
          <w:u w:val="single"/>
          <w:lang w:eastAsia="ru-RU"/>
        </w:rPr>
      </w:pPr>
      <w:r w:rsidRPr="006A2C6E">
        <w:rPr>
          <w:rFonts w:ascii="Times New Roman" w:eastAsia="Times New Roman" w:hAnsi="Times New Roman" w:cs="Times New Roman"/>
          <w:sz w:val="24"/>
          <w:szCs w:val="24"/>
          <w:lang w:eastAsia="ru-RU"/>
        </w:rPr>
        <w:br/>
      </w:r>
      <w:r w:rsidRPr="006A2C6E">
        <w:rPr>
          <w:rFonts w:ascii="Times New Roman" w:eastAsia="Times New Roman" w:hAnsi="Times New Roman" w:cs="Times New Roman"/>
          <w:b/>
          <w:i/>
          <w:sz w:val="28"/>
          <w:szCs w:val="28"/>
          <w:u w:val="single"/>
          <w:lang w:eastAsia="ru-RU"/>
        </w:rPr>
        <w:t>Литературное краеведение</w:t>
      </w:r>
    </w:p>
    <w:p w:rsidR="00195FF2" w:rsidRPr="006A2C6E" w:rsidRDefault="00195FF2" w:rsidP="00195FF2">
      <w:pPr>
        <w:shd w:val="clear" w:color="auto" w:fill="FFFFFF"/>
        <w:spacing w:after="0"/>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Одним из важных направлений краеведческой деятельности в библиотеке является </w:t>
      </w:r>
      <w:proofErr w:type="gramStart"/>
      <w:r w:rsidRPr="006A2C6E">
        <w:rPr>
          <w:rFonts w:ascii="Times New Roman" w:eastAsia="Times New Roman" w:hAnsi="Times New Roman" w:cs="Times New Roman"/>
          <w:sz w:val="24"/>
          <w:szCs w:val="24"/>
          <w:lang w:eastAsia="ru-RU"/>
        </w:rPr>
        <w:t>литературное</w:t>
      </w:r>
      <w:proofErr w:type="gramEnd"/>
      <w:r w:rsidRPr="006A2C6E">
        <w:rPr>
          <w:rFonts w:ascii="Times New Roman" w:eastAsia="Times New Roman" w:hAnsi="Times New Roman" w:cs="Times New Roman"/>
          <w:sz w:val="24"/>
          <w:szCs w:val="24"/>
          <w:lang w:eastAsia="ru-RU"/>
        </w:rPr>
        <w:t>. Презентации новых книг, творческие вечера, встречи с писателями проходят в библиотеках. Специалисты активно продвигают произведения якутских писателей, местных авторов, используя интересные формы и методы. Среди творческих объединений при библиотеках также активно действуют объединения литературной направленности. Центральная библиотека уже много лет держит тесную связь с улусным литературным объединением «Отуу уота». В начале года составляется совместный план работы, члены объединения каждый месяц собираются в библиотеке, чтобы обсудить мероприятия, провести занятия клуба.</w:t>
      </w:r>
    </w:p>
    <w:p w:rsidR="00195FF2" w:rsidRPr="006A2C6E" w:rsidRDefault="00195FF2" w:rsidP="00195FF2">
      <w:pPr>
        <w:shd w:val="clear" w:color="auto" w:fill="FFFFFF"/>
        <w:spacing w:after="0"/>
        <w:ind w:firstLine="284"/>
        <w:jc w:val="both"/>
        <w:rPr>
          <w:rFonts w:ascii="Times New Roman" w:eastAsia="Times New Roman" w:hAnsi="Times New Roman" w:cs="Times New Roman"/>
          <w:sz w:val="24"/>
          <w:szCs w:val="24"/>
          <w:lang w:eastAsia="ru-RU"/>
        </w:rPr>
      </w:pP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 xml:space="preserve">7 апреля этого года состоялось торжественное событие: имя нашей землячки, члена Союза писателей Республики Саха (Якутия), поэтессы, Почетного жителя Партизанского наслега и Почетного работника культуры Намского улуса, Анны Парниковой – Сабарай Илгэ, было присвоено модельной библиотеке села </w:t>
      </w:r>
      <w:r w:rsidRPr="006A2C6E">
        <w:rPr>
          <w:rFonts w:ascii="Times New Roman" w:eastAsia="Times New Roman" w:hAnsi="Times New Roman" w:cs="Times New Roman"/>
          <w:i/>
          <w:sz w:val="24"/>
          <w:szCs w:val="24"/>
          <w:lang w:val="sah-RU" w:eastAsia="ru-RU"/>
        </w:rPr>
        <w:t>Партизан</w:t>
      </w:r>
      <w:r w:rsidRPr="006A2C6E">
        <w:rPr>
          <w:rFonts w:ascii="Times New Roman" w:eastAsia="Times New Roman" w:hAnsi="Times New Roman" w:cs="Times New Roman"/>
          <w:i/>
          <w:sz w:val="24"/>
          <w:szCs w:val="24"/>
          <w:lang w:eastAsia="ru-RU"/>
        </w:rPr>
        <w:t>.</w:t>
      </w:r>
      <w:r w:rsidRPr="006A2C6E">
        <w:rPr>
          <w:rFonts w:ascii="Times New Roman" w:eastAsia="Times New Roman" w:hAnsi="Times New Roman" w:cs="Times New Roman"/>
          <w:i/>
          <w:sz w:val="24"/>
          <w:szCs w:val="24"/>
          <w:lang w:val="sah-RU" w:eastAsia="ru-RU"/>
        </w:rPr>
        <w:t xml:space="preserve"> </w:t>
      </w:r>
      <w:r w:rsidRPr="006A2C6E">
        <w:rPr>
          <w:rFonts w:ascii="Times New Roman" w:eastAsia="Times New Roman" w:hAnsi="Times New Roman" w:cs="Times New Roman"/>
          <w:i/>
          <w:sz w:val="24"/>
          <w:szCs w:val="24"/>
          <w:lang w:eastAsia="ru-RU"/>
        </w:rPr>
        <w:t>На этом праздничном мероприятии собрались близкие и друзья Анны Парниковой, ее земляки, участники литературного объединения «Отуу уота» и коллектив Намской центральной библиотеки.</w:t>
      </w:r>
    </w:p>
    <w:p w:rsidR="00195FF2" w:rsidRPr="006A2C6E" w:rsidRDefault="00195FF2" w:rsidP="00195FF2">
      <w:pPr>
        <w:shd w:val="clear" w:color="auto" w:fill="FFFFFF"/>
        <w:spacing w:after="0"/>
        <w:ind w:firstLine="284"/>
        <w:jc w:val="both"/>
        <w:rPr>
          <w:rFonts w:ascii="Times New Roman" w:eastAsia="Times New Roman" w:hAnsi="Times New Roman" w:cs="Times New Roman"/>
          <w:sz w:val="24"/>
          <w:szCs w:val="24"/>
          <w:lang w:eastAsia="ru-RU"/>
        </w:rPr>
      </w:pPr>
    </w:p>
    <w:p w:rsidR="00195FF2" w:rsidRPr="006A2C6E" w:rsidRDefault="00195FF2" w:rsidP="00195FF2">
      <w:pPr>
        <w:shd w:val="clear" w:color="auto" w:fill="FFFFFF"/>
        <w:spacing w:after="0"/>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ЦУБ им. Н.М. Рыкунова</w:t>
      </w:r>
    </w:p>
    <w:p w:rsidR="00195FF2" w:rsidRPr="006A2C6E" w:rsidRDefault="00195FF2" w:rsidP="0023169B">
      <w:pPr>
        <w:numPr>
          <w:ilvl w:val="0"/>
          <w:numId w:val="28"/>
        </w:numPr>
        <w:spacing w:after="0" w:line="259" w:lineRule="auto"/>
        <w:ind w:left="0" w:firstLine="360"/>
        <w:contextualSpacing/>
        <w:jc w:val="both"/>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rPr>
        <w:t>18 января - 95 лет со дня рождения Гоголева Ивана Михайловича - Кындыл, народного поэта PC (Я), заслуженного работника культуры РФ, заслуженного деятеля искусств ЯАССР, лауреата литературной премии СП России и Якутии, лауреата премии комсомола Якутии (1930-1998).</w:t>
      </w:r>
    </w:p>
    <w:p w:rsidR="00195FF2" w:rsidRPr="006A2C6E" w:rsidRDefault="00195FF2" w:rsidP="00195FF2">
      <w:pPr>
        <w:spacing w:after="0"/>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Литературн</w:t>
      </w:r>
      <w:r w:rsidRPr="006A2C6E">
        <w:rPr>
          <w:rFonts w:ascii="Times New Roman" w:eastAsia="Calibri" w:hAnsi="Times New Roman" w:cs="Times New Roman"/>
          <w:sz w:val="24"/>
          <w:szCs w:val="24"/>
          <w:lang w:val="sah-RU"/>
        </w:rPr>
        <w:t xml:space="preserve">о-музыкальный </w:t>
      </w:r>
      <w:r w:rsidRPr="006A2C6E">
        <w:rPr>
          <w:rFonts w:ascii="Times New Roman" w:eastAsia="Calibri" w:hAnsi="Times New Roman" w:cs="Times New Roman"/>
          <w:sz w:val="24"/>
          <w:szCs w:val="24"/>
        </w:rPr>
        <w:t xml:space="preserve">вечер </w:t>
      </w:r>
      <w:r w:rsidRPr="006A2C6E">
        <w:rPr>
          <w:rFonts w:ascii="Times New Roman" w:eastAsia="Calibri" w:hAnsi="Times New Roman" w:cs="Times New Roman"/>
          <w:b/>
          <w:sz w:val="24"/>
          <w:szCs w:val="24"/>
        </w:rPr>
        <w:t>«</w:t>
      </w:r>
      <w:r w:rsidRPr="006A2C6E">
        <w:rPr>
          <w:rFonts w:ascii="Times New Roman" w:eastAsia="Calibri" w:hAnsi="Times New Roman" w:cs="Times New Roman"/>
          <w:b/>
          <w:sz w:val="24"/>
          <w:szCs w:val="24"/>
          <w:lang w:val="sah-RU"/>
        </w:rPr>
        <w:t>Күн сарыалын кууһаммын</w:t>
      </w:r>
      <w:r w:rsidRPr="006A2C6E">
        <w:rPr>
          <w:rFonts w:ascii="Times New Roman" w:eastAsia="Calibri" w:hAnsi="Times New Roman" w:cs="Times New Roman"/>
          <w:b/>
          <w:sz w:val="24"/>
          <w:szCs w:val="24"/>
        </w:rPr>
        <w:t>»</w:t>
      </w:r>
      <w:r w:rsidRPr="006A2C6E">
        <w:rPr>
          <w:rFonts w:ascii="Times New Roman" w:eastAsia="Calibri" w:hAnsi="Times New Roman" w:cs="Times New Roman"/>
          <w:b/>
          <w:sz w:val="24"/>
          <w:szCs w:val="24"/>
          <w:lang w:val="sah-RU"/>
        </w:rPr>
        <w:t xml:space="preserve"> к</w:t>
      </w:r>
      <w:r w:rsidRPr="006A2C6E">
        <w:rPr>
          <w:rFonts w:ascii="Times New Roman" w:eastAsia="Calibri" w:hAnsi="Times New Roman" w:cs="Times New Roman"/>
          <w:b/>
          <w:sz w:val="24"/>
          <w:szCs w:val="24"/>
        </w:rPr>
        <w:t xml:space="preserve"> 95-летию </w:t>
      </w:r>
      <w:r w:rsidRPr="006A2C6E">
        <w:rPr>
          <w:rFonts w:ascii="Times New Roman" w:eastAsia="Calibri" w:hAnsi="Times New Roman" w:cs="Times New Roman"/>
          <w:sz w:val="24"/>
          <w:szCs w:val="24"/>
        </w:rPr>
        <w:t>народного поэта PC (Я), заслуженного работника культуры РФ, заслуженного деятеля искусств ЯАССР, лауреата литературной премии СП России и Якутии, лауреата премии комсомола Якутии И. Гоголева – Кындыл:</w:t>
      </w:r>
    </w:p>
    <w:p w:rsidR="00195FF2" w:rsidRPr="006A2C6E" w:rsidRDefault="00195FF2" w:rsidP="00195FF2">
      <w:pPr>
        <w:spacing w:after="0"/>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 К/в "Үөрэ</w:t>
      </w:r>
      <w:proofErr w:type="gramStart"/>
      <w:r w:rsidRPr="006A2C6E">
        <w:rPr>
          <w:rFonts w:ascii="Times New Roman" w:eastAsia="Calibri" w:hAnsi="Times New Roman" w:cs="Times New Roman"/>
          <w:sz w:val="24"/>
          <w:szCs w:val="24"/>
        </w:rPr>
        <w:t>р-</w:t>
      </w:r>
      <w:proofErr w:type="gramEnd"/>
      <w:r w:rsidRPr="006A2C6E">
        <w:rPr>
          <w:rFonts w:ascii="Times New Roman" w:eastAsia="Calibri" w:hAnsi="Times New Roman" w:cs="Times New Roman"/>
          <w:sz w:val="24"/>
          <w:szCs w:val="24"/>
        </w:rPr>
        <w:t xml:space="preserve"> көтөр күҥҥэ  арыт ааппын ахтан ааһаарыҥ"</w:t>
      </w:r>
    </w:p>
    <w:p w:rsidR="00195FF2" w:rsidRPr="006A2C6E" w:rsidRDefault="00195FF2" w:rsidP="00195FF2">
      <w:pPr>
        <w:spacing w:after="0"/>
        <w:jc w:val="both"/>
        <w:rPr>
          <w:rFonts w:ascii="Times New Roman" w:eastAsia="Calibri" w:hAnsi="Times New Roman" w:cs="Times New Roman"/>
          <w:sz w:val="24"/>
          <w:szCs w:val="24"/>
        </w:rPr>
      </w:pPr>
      <w:r w:rsidRPr="006A2C6E">
        <w:rPr>
          <w:rFonts w:ascii="Times New Roman" w:eastAsia="Calibri" w:hAnsi="Times New Roman" w:cs="Times New Roman"/>
          <w:sz w:val="24"/>
          <w:szCs w:val="24"/>
          <w:lang w:val="sah-RU"/>
        </w:rPr>
        <w:t xml:space="preserve">- Викторина </w:t>
      </w:r>
      <w:r w:rsidRPr="006A2C6E">
        <w:rPr>
          <w:rFonts w:ascii="Times New Roman" w:eastAsia="Calibri" w:hAnsi="Times New Roman" w:cs="Times New Roman"/>
          <w:sz w:val="24"/>
          <w:szCs w:val="24"/>
        </w:rPr>
        <w:t>«</w:t>
      </w:r>
      <w:r w:rsidRPr="006A2C6E">
        <w:rPr>
          <w:rFonts w:ascii="Times New Roman" w:eastAsia="Calibri" w:hAnsi="Times New Roman" w:cs="Times New Roman"/>
          <w:sz w:val="24"/>
          <w:szCs w:val="24"/>
          <w:lang w:val="sah-RU"/>
        </w:rPr>
        <w:t>И.Гоголев-Кындылга аналлаах таайбараҥ</w:t>
      </w:r>
      <w:r w:rsidRPr="006A2C6E">
        <w:rPr>
          <w:rFonts w:ascii="Times New Roman" w:eastAsia="Calibri" w:hAnsi="Times New Roman" w:cs="Times New Roman"/>
          <w:sz w:val="24"/>
          <w:szCs w:val="24"/>
        </w:rPr>
        <w:t>»</w:t>
      </w:r>
    </w:p>
    <w:p w:rsidR="00195FF2" w:rsidRPr="006A2C6E" w:rsidRDefault="00195FF2" w:rsidP="00195FF2">
      <w:pPr>
        <w:spacing w:after="0"/>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rPr>
        <w:t>- конкурс «Иэйиилээхтик аа5ыы»</w:t>
      </w:r>
    </w:p>
    <w:p w:rsidR="00195FF2" w:rsidRPr="006A2C6E" w:rsidRDefault="00195FF2" w:rsidP="00195FF2">
      <w:pPr>
        <w:spacing w:after="0"/>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 флешмоп песни “Аан дойду ыччатын сурэ5э”</w:t>
      </w:r>
    </w:p>
    <w:p w:rsidR="00195FF2" w:rsidRPr="006A2C6E" w:rsidRDefault="00195FF2" w:rsidP="00195FF2">
      <w:pPr>
        <w:spacing w:after="0" w:line="240" w:lineRule="auto"/>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 видеопоздравление  Вилюйского улуса.</w:t>
      </w:r>
    </w:p>
    <w:p w:rsidR="00195FF2" w:rsidRPr="006A2C6E" w:rsidRDefault="00195FF2" w:rsidP="00195FF2">
      <w:pPr>
        <w:spacing w:after="0" w:line="240" w:lineRule="auto"/>
        <w:jc w:val="both"/>
        <w:rPr>
          <w:rFonts w:ascii="Times New Roman" w:eastAsia="Calibri" w:hAnsi="Times New Roman" w:cs="Times New Roman"/>
          <w:i/>
          <w:sz w:val="24"/>
          <w:szCs w:val="24"/>
          <w:u w:val="single"/>
          <w:lang w:val="sah-RU"/>
        </w:rPr>
      </w:pPr>
      <w:r w:rsidRPr="006A2C6E">
        <w:rPr>
          <w:rFonts w:ascii="Times New Roman" w:eastAsia="Calibri" w:hAnsi="Times New Roman" w:cs="Times New Roman"/>
          <w:i/>
          <w:sz w:val="24"/>
          <w:szCs w:val="24"/>
          <w:u w:val="single"/>
          <w:lang w:val="sah-RU"/>
        </w:rPr>
        <w:t>Охват всего 54</w:t>
      </w:r>
    </w:p>
    <w:p w:rsidR="00195FF2" w:rsidRPr="006A2C6E" w:rsidRDefault="00195FF2" w:rsidP="00195FF2">
      <w:pPr>
        <w:spacing w:after="0" w:line="240" w:lineRule="auto"/>
        <w:jc w:val="both"/>
        <w:rPr>
          <w:rFonts w:ascii="Times New Roman" w:eastAsia="Times New Roman" w:hAnsi="Times New Roman" w:cs="Times New Roman"/>
          <w:i/>
          <w:sz w:val="24"/>
          <w:szCs w:val="24"/>
          <w:u w:val="single"/>
          <w:lang w:eastAsia="ru-RU"/>
        </w:rPr>
      </w:pPr>
    </w:p>
    <w:p w:rsidR="00195FF2" w:rsidRPr="006A2C6E" w:rsidRDefault="00195FF2" w:rsidP="0023169B">
      <w:pPr>
        <w:numPr>
          <w:ilvl w:val="0"/>
          <w:numId w:val="28"/>
        </w:numPr>
        <w:spacing w:after="0" w:line="240" w:lineRule="auto"/>
        <w:ind w:left="0" w:firstLine="360"/>
        <w:contextualSpacing/>
        <w:jc w:val="both"/>
        <w:rPr>
          <w:rFonts w:ascii="Times New Roman" w:eastAsia="Times New Roman" w:hAnsi="Times New Roman" w:cs="Times New Roman"/>
          <w:sz w:val="32"/>
          <w:szCs w:val="32"/>
          <w:lang w:eastAsia="ru-RU"/>
        </w:rPr>
      </w:pPr>
      <w:r w:rsidRPr="006A2C6E">
        <w:rPr>
          <w:rFonts w:ascii="Times New Roman" w:eastAsia="Times New Roman" w:hAnsi="Times New Roman" w:cs="Times New Roman"/>
          <w:sz w:val="24"/>
          <w:szCs w:val="24"/>
          <w:lang w:eastAsia="ru-RU"/>
        </w:rPr>
        <w:t xml:space="preserve">К 100 летию со дня рождения </w:t>
      </w:r>
      <w:r w:rsidRPr="006A2C6E">
        <w:rPr>
          <w:rFonts w:ascii="Times New Roman" w:eastAsia="Times New Roman" w:hAnsi="Times New Roman" w:cs="Times New Roman"/>
          <w:b/>
          <w:sz w:val="24"/>
          <w:szCs w:val="24"/>
          <w:lang w:eastAsia="ru-RU"/>
        </w:rPr>
        <w:t xml:space="preserve">Терентия Ивановича </w:t>
      </w:r>
      <w:proofErr w:type="gramStart"/>
      <w:r w:rsidRPr="006A2C6E">
        <w:rPr>
          <w:rFonts w:ascii="Times New Roman" w:eastAsia="Times New Roman" w:hAnsi="Times New Roman" w:cs="Times New Roman"/>
          <w:b/>
          <w:sz w:val="24"/>
          <w:szCs w:val="24"/>
          <w:lang w:eastAsia="ru-RU"/>
        </w:rPr>
        <w:t>Замятина</w:t>
      </w:r>
      <w:r w:rsidRPr="006A2C6E">
        <w:rPr>
          <w:rFonts w:ascii="Times New Roman" w:eastAsia="Times New Roman" w:hAnsi="Times New Roman" w:cs="Times New Roman"/>
          <w:sz w:val="24"/>
          <w:szCs w:val="24"/>
          <w:lang w:eastAsia="ru-RU"/>
        </w:rPr>
        <w:t>-Заслуженного</w:t>
      </w:r>
      <w:proofErr w:type="gramEnd"/>
      <w:r w:rsidRPr="006A2C6E">
        <w:rPr>
          <w:rFonts w:ascii="Times New Roman" w:eastAsia="Times New Roman" w:hAnsi="Times New Roman" w:cs="Times New Roman"/>
          <w:sz w:val="24"/>
          <w:szCs w:val="24"/>
          <w:lang w:eastAsia="ru-RU"/>
        </w:rPr>
        <w:t xml:space="preserve"> работника сельского хозяйства Республики Саха (Якутия), заслуженного экономиста Российской Федерации, Почетного жителя Намского улуса. </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-Книжная выставка "Тэрэнтэй Замятин: үйэттэн үйэҕэ"</w:t>
      </w:r>
      <w:r w:rsidRPr="006A2C6E">
        <w:rPr>
          <w:rFonts w:ascii="Times New Roman" w:eastAsia="Times New Roman" w:hAnsi="Times New Roman" w:cs="Times New Roman"/>
          <w:sz w:val="24"/>
          <w:szCs w:val="24"/>
          <w:lang w:eastAsia="ru-RU"/>
        </w:rPr>
        <w:t xml:space="preserve"> читатели познакомились с его литературным наследием, узнать о его вкладе в культуру и историю родного края.</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-Замятинские чтения "Намский улус – наша история"</w:t>
      </w:r>
      <w:r w:rsidRPr="006A2C6E">
        <w:rPr>
          <w:rFonts w:ascii="Times New Roman" w:eastAsia="Times New Roman" w:hAnsi="Times New Roman" w:cs="Times New Roman"/>
          <w:sz w:val="24"/>
          <w:szCs w:val="24"/>
          <w:lang w:eastAsia="ru-RU"/>
        </w:rPr>
        <w:t xml:space="preserve"> собрали краеведов, писателей и всех неравнодушных к истории Намского улуса. Участники делились своими исследованиями, обсуждали актуальные вопросы сохранения культурного наследия и вспоминали яркие страницы жизни Тэрэнтэя Ивановича.</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-Медиаурок "Үйэлээх олох кэрэһитэ"</w:t>
      </w:r>
      <w:r w:rsidRPr="006A2C6E">
        <w:rPr>
          <w:rFonts w:ascii="Times New Roman" w:eastAsia="Times New Roman" w:hAnsi="Times New Roman" w:cs="Times New Roman"/>
          <w:sz w:val="24"/>
          <w:szCs w:val="24"/>
          <w:lang w:eastAsia="ru-RU"/>
        </w:rPr>
        <w:t xml:space="preserve"> был посвящен роли Тэрэнтэя Замятина как свидетеля и летописца своей эпохи. Участники узнали о его взглядах на жизнь, его ценностях и о том, как он отражал в своих произведениях дух времени.</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-Торжественное мероприятие "Т.И. Замятин 100 сылыгар аналлаах үө</w:t>
      </w:r>
      <w:proofErr w:type="gramStart"/>
      <w:r w:rsidRPr="006A2C6E">
        <w:rPr>
          <w:rFonts w:ascii="Times New Roman" w:eastAsia="Times New Roman" w:hAnsi="Times New Roman" w:cs="Times New Roman"/>
          <w:b/>
          <w:bCs/>
          <w:sz w:val="24"/>
          <w:szCs w:val="24"/>
          <w:lang w:eastAsia="ru-RU"/>
        </w:rPr>
        <w:t>р</w:t>
      </w:r>
      <w:proofErr w:type="gramEnd"/>
      <w:r w:rsidRPr="006A2C6E">
        <w:rPr>
          <w:rFonts w:ascii="Times New Roman" w:eastAsia="Times New Roman" w:hAnsi="Times New Roman" w:cs="Times New Roman"/>
          <w:b/>
          <w:bCs/>
          <w:sz w:val="24"/>
          <w:szCs w:val="24"/>
          <w:lang w:eastAsia="ru-RU"/>
        </w:rPr>
        <w:t>үүлээх тэрээһин"</w:t>
      </w:r>
      <w:r w:rsidRPr="006A2C6E">
        <w:rPr>
          <w:rFonts w:ascii="Times New Roman" w:eastAsia="Times New Roman" w:hAnsi="Times New Roman" w:cs="Times New Roman"/>
          <w:sz w:val="24"/>
          <w:szCs w:val="24"/>
          <w:lang w:eastAsia="ru-RU"/>
        </w:rPr>
        <w:t xml:space="preserve"> стало кульминацией юбилейных торжеств. На мероприятии собрались представители администрации, общественности, деятели культуры и близкие Тэрэнтэя Ивановича. </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-Краеведческий час "Эҥсиэли хочотун кө</w:t>
      </w:r>
      <w:proofErr w:type="gramStart"/>
      <w:r w:rsidRPr="006A2C6E">
        <w:rPr>
          <w:rFonts w:ascii="Times New Roman" w:eastAsia="Times New Roman" w:hAnsi="Times New Roman" w:cs="Times New Roman"/>
          <w:b/>
          <w:bCs/>
          <w:sz w:val="24"/>
          <w:szCs w:val="24"/>
          <w:lang w:eastAsia="ru-RU"/>
        </w:rPr>
        <w:t>л</w:t>
      </w:r>
      <w:proofErr w:type="gramEnd"/>
      <w:r w:rsidRPr="006A2C6E">
        <w:rPr>
          <w:rFonts w:ascii="Times New Roman" w:eastAsia="Times New Roman" w:hAnsi="Times New Roman" w:cs="Times New Roman"/>
          <w:b/>
          <w:bCs/>
          <w:sz w:val="24"/>
          <w:szCs w:val="24"/>
          <w:lang w:eastAsia="ru-RU"/>
        </w:rPr>
        <w:t>үөнэтин ситимнээччи"</w:t>
      </w:r>
      <w:r w:rsidRPr="006A2C6E">
        <w:rPr>
          <w:rFonts w:ascii="Times New Roman" w:eastAsia="Times New Roman" w:hAnsi="Times New Roman" w:cs="Times New Roman"/>
          <w:sz w:val="24"/>
          <w:szCs w:val="24"/>
          <w:lang w:eastAsia="ru-RU"/>
        </w:rPr>
        <w:t xml:space="preserve"> был посвящен преемственности поколений и роли Тэрэнтэя Замятина в передаче культурных ценностей.</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b/>
          <w:bCs/>
          <w:sz w:val="24"/>
          <w:szCs w:val="24"/>
          <w:lang w:eastAsia="ru-RU"/>
        </w:rPr>
        <w:t>-Краеведческий диктант "Наммыт чулуу уолаттара — краевед уонна юрист"</w:t>
      </w:r>
      <w:r w:rsidRPr="006A2C6E">
        <w:rPr>
          <w:rFonts w:ascii="Times New Roman" w:eastAsia="Times New Roman" w:hAnsi="Times New Roman" w:cs="Times New Roman"/>
          <w:sz w:val="24"/>
          <w:szCs w:val="24"/>
          <w:lang w:eastAsia="ru-RU"/>
        </w:rPr>
        <w:t xml:space="preserve"> позволил проверить знания участников об истории Намского улуса и о жизни Тэрэнтэя Замятина.</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-Информационная минута "Хочом дьонугар аныыбын"</w:t>
      </w:r>
      <w:r w:rsidRPr="006A2C6E">
        <w:rPr>
          <w:rFonts w:ascii="Times New Roman" w:eastAsia="Times New Roman" w:hAnsi="Times New Roman" w:cs="Times New Roman"/>
          <w:sz w:val="24"/>
          <w:szCs w:val="24"/>
          <w:lang w:eastAsia="ru-RU"/>
        </w:rPr>
        <w:t xml:space="preserve"> была проведена для руководителей организаций. </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-Библиотечные уроки</w:t>
      </w:r>
      <w:r w:rsidRPr="006A2C6E">
        <w:rPr>
          <w:rFonts w:ascii="Times New Roman" w:eastAsia="Times New Roman" w:hAnsi="Times New Roman" w:cs="Times New Roman"/>
          <w:sz w:val="24"/>
          <w:szCs w:val="24"/>
          <w:lang w:eastAsia="ru-RU"/>
        </w:rPr>
        <w:t xml:space="preserve"> были организованы для школьников, чтобы познакомить их с творчеством Тэрэнтэя Замятина, его вкладом в развитие родного края и воспитать у них чувство гордости за свою малую родину.</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Все проведенные мероприятия способствовали популяризации творчества Тэрэнтэя Ивановича Замятина, укреплению связи поколений и сохранению исторической памяти нашего народа. </w:t>
      </w:r>
    </w:p>
    <w:p w:rsidR="00195FF2" w:rsidRPr="006A2C6E" w:rsidRDefault="00195FF2" w:rsidP="00195FF2">
      <w:pPr>
        <w:spacing w:after="0" w:line="240" w:lineRule="auto"/>
        <w:rPr>
          <w:rFonts w:ascii="Times New Roman" w:eastAsia="Calibri" w:hAnsi="Times New Roman" w:cs="Times New Roman"/>
          <w:bCs/>
          <w:sz w:val="24"/>
          <w:szCs w:val="24"/>
        </w:rPr>
      </w:pPr>
    </w:p>
    <w:p w:rsidR="00195FF2" w:rsidRPr="006A2C6E" w:rsidRDefault="00195FF2" w:rsidP="0023169B">
      <w:pPr>
        <w:numPr>
          <w:ilvl w:val="0"/>
          <w:numId w:val="25"/>
        </w:numPr>
        <w:spacing w:after="0" w:line="240" w:lineRule="auto"/>
        <w:rPr>
          <w:rFonts w:ascii="Times New Roman" w:eastAsia="Calibri" w:hAnsi="Times New Roman" w:cs="Times New Roman"/>
          <w:bCs/>
          <w:sz w:val="24"/>
          <w:szCs w:val="24"/>
        </w:rPr>
      </w:pPr>
      <w:r w:rsidRPr="006A2C6E">
        <w:rPr>
          <w:rFonts w:ascii="Times New Roman" w:eastAsia="Calibri" w:hAnsi="Times New Roman" w:cs="Times New Roman"/>
          <w:bCs/>
          <w:sz w:val="24"/>
          <w:szCs w:val="24"/>
        </w:rPr>
        <w:t>Интеллектуальная игра</w:t>
      </w:r>
      <w:r w:rsidRPr="006A2C6E">
        <w:rPr>
          <w:rFonts w:ascii="Times New Roman" w:eastAsia="Calibri" w:hAnsi="Times New Roman" w:cs="Times New Roman"/>
          <w:b/>
          <w:bCs/>
          <w:sz w:val="24"/>
          <w:szCs w:val="24"/>
          <w:lang w:val="sah-RU"/>
        </w:rPr>
        <w:t xml:space="preserve"> </w:t>
      </w:r>
      <w:r w:rsidRPr="006A2C6E">
        <w:rPr>
          <w:rFonts w:ascii="Times New Roman" w:eastAsia="Calibri" w:hAnsi="Times New Roman" w:cs="Times New Roman"/>
          <w:b/>
          <w:bCs/>
          <w:sz w:val="24"/>
          <w:szCs w:val="24"/>
        </w:rPr>
        <w:t>«</w:t>
      </w:r>
      <w:r w:rsidRPr="006A2C6E">
        <w:rPr>
          <w:rFonts w:ascii="Times New Roman" w:eastAsia="Calibri" w:hAnsi="Times New Roman" w:cs="Times New Roman"/>
          <w:b/>
          <w:bCs/>
          <w:sz w:val="24"/>
          <w:szCs w:val="24"/>
          <w:lang w:val="sah-RU"/>
        </w:rPr>
        <w:t>Саха тыл</w:t>
      </w:r>
      <w:proofErr w:type="gramStart"/>
      <w:r w:rsidRPr="006A2C6E">
        <w:rPr>
          <w:rFonts w:ascii="Times New Roman" w:eastAsia="Calibri" w:hAnsi="Times New Roman" w:cs="Times New Roman"/>
          <w:b/>
          <w:bCs/>
          <w:sz w:val="24"/>
          <w:szCs w:val="24"/>
          <w:lang w:val="sah-RU"/>
        </w:rPr>
        <w:t>а-</w:t>
      </w:r>
      <w:proofErr w:type="gramEnd"/>
      <w:r w:rsidRPr="006A2C6E">
        <w:rPr>
          <w:rFonts w:ascii="Times New Roman" w:eastAsia="Calibri" w:hAnsi="Times New Roman" w:cs="Times New Roman"/>
          <w:b/>
          <w:bCs/>
          <w:sz w:val="24"/>
          <w:szCs w:val="24"/>
          <w:lang w:val="sah-RU"/>
        </w:rPr>
        <w:t>өркөн өйбүт</w:t>
      </w:r>
      <w:r w:rsidRPr="006A2C6E">
        <w:rPr>
          <w:rFonts w:ascii="Times New Roman" w:eastAsia="Calibri" w:hAnsi="Times New Roman" w:cs="Times New Roman"/>
          <w:b/>
          <w:bCs/>
          <w:sz w:val="24"/>
          <w:szCs w:val="24"/>
        </w:rPr>
        <w:t xml:space="preserve">» </w:t>
      </w:r>
      <w:r w:rsidRPr="006A2C6E">
        <w:rPr>
          <w:rFonts w:ascii="Times New Roman" w:eastAsia="Calibri" w:hAnsi="Times New Roman" w:cs="Times New Roman"/>
          <w:bCs/>
          <w:sz w:val="24"/>
          <w:szCs w:val="24"/>
        </w:rPr>
        <w:t>для старшеклассников прошла 19 февраля</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rPr>
        <w:t>В рамках республиканского дня родного языка и письменности была проведена Интеллектуальная игра «Саха тыл</w:t>
      </w:r>
      <w:proofErr w:type="gramStart"/>
      <w:r w:rsidRPr="006A2C6E">
        <w:rPr>
          <w:rFonts w:ascii="Times New Roman" w:eastAsia="Calibri" w:hAnsi="Times New Roman" w:cs="Times New Roman"/>
          <w:bCs/>
          <w:sz w:val="24"/>
          <w:szCs w:val="24"/>
        </w:rPr>
        <w:t>а-</w:t>
      </w:r>
      <w:proofErr w:type="gramEnd"/>
      <w:r w:rsidRPr="006A2C6E">
        <w:rPr>
          <w:rFonts w:ascii="Times New Roman" w:eastAsia="Calibri" w:hAnsi="Times New Roman" w:cs="Times New Roman"/>
          <w:bCs/>
          <w:sz w:val="24"/>
          <w:szCs w:val="24"/>
          <w:lang w:val="sah-RU"/>
        </w:rPr>
        <w:t>ө</w:t>
      </w:r>
      <w:r w:rsidRPr="006A2C6E">
        <w:rPr>
          <w:rFonts w:ascii="Times New Roman" w:eastAsia="Calibri" w:hAnsi="Times New Roman" w:cs="Times New Roman"/>
          <w:bCs/>
          <w:sz w:val="24"/>
          <w:szCs w:val="24"/>
        </w:rPr>
        <w:t xml:space="preserve">ркөн өйбүт», </w:t>
      </w:r>
      <w:r w:rsidRPr="006A2C6E">
        <w:rPr>
          <w:rFonts w:ascii="Times New Roman" w:eastAsia="Calibri" w:hAnsi="Times New Roman" w:cs="Times New Roman"/>
          <w:bCs/>
          <w:sz w:val="24"/>
          <w:szCs w:val="24"/>
          <w:lang w:val="sah-RU"/>
        </w:rPr>
        <w:t>посвященная ко Дню Защитника Отечества в Якутии, Дню Победы в Намском улусе, 125-летию со дня рождения Якутской письменной литературы. В читальном зале Центральной библиотеки собрались 5 команд учащихся школ улуса. В начале мероприятия выступил фольклорный ансамбль «Талбаана» под руководством Марии Степановны Григорьевой.</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lang w:val="sah-RU"/>
        </w:rPr>
        <w:t>Игра состояла из 7 этапов :</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lang w:val="sah-RU"/>
        </w:rPr>
        <w:t xml:space="preserve">I этап  «Өркөн өй» - ответ на вопрос на тему родного языка с вариантами ответов </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lang w:val="sah-RU"/>
        </w:rPr>
        <w:t>II</w:t>
      </w:r>
      <w:r w:rsidRPr="006A2C6E">
        <w:rPr>
          <w:rFonts w:ascii="Calibri" w:eastAsia="Calibri" w:hAnsi="Calibri" w:cs="Times New Roman"/>
          <w:lang w:val="sah-RU"/>
        </w:rPr>
        <w:t xml:space="preserve"> </w:t>
      </w:r>
      <w:r w:rsidRPr="006A2C6E">
        <w:rPr>
          <w:rFonts w:ascii="Times New Roman" w:eastAsia="Calibri" w:hAnsi="Times New Roman" w:cs="Times New Roman"/>
          <w:bCs/>
          <w:sz w:val="24"/>
          <w:szCs w:val="24"/>
          <w:lang w:val="sah-RU"/>
        </w:rPr>
        <w:t>этап «Ийэ тылгыттан абыралы булуоҥ» - работа с якутским словарем III</w:t>
      </w:r>
      <w:r w:rsidRPr="006A2C6E">
        <w:rPr>
          <w:rFonts w:ascii="Calibri" w:eastAsia="Calibri" w:hAnsi="Calibri" w:cs="Times New Roman"/>
          <w:lang w:val="sah-RU"/>
        </w:rPr>
        <w:t xml:space="preserve"> </w:t>
      </w:r>
      <w:r w:rsidRPr="006A2C6E">
        <w:rPr>
          <w:rFonts w:ascii="Times New Roman" w:eastAsia="Calibri" w:hAnsi="Times New Roman" w:cs="Times New Roman"/>
          <w:bCs/>
          <w:sz w:val="24"/>
          <w:szCs w:val="24"/>
          <w:lang w:val="sah-RU"/>
        </w:rPr>
        <w:t>этап «Кини кимий?»  - якутские писатели по портретам</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lang w:val="sah-RU"/>
        </w:rPr>
        <w:t>IV</w:t>
      </w:r>
      <w:r w:rsidRPr="006A2C6E">
        <w:rPr>
          <w:rFonts w:ascii="Calibri" w:eastAsia="Calibri" w:hAnsi="Calibri" w:cs="Times New Roman"/>
          <w:lang w:val="sah-RU"/>
        </w:rPr>
        <w:t xml:space="preserve"> </w:t>
      </w:r>
      <w:r w:rsidRPr="006A2C6E">
        <w:rPr>
          <w:rFonts w:ascii="Times New Roman" w:eastAsia="Calibri" w:hAnsi="Times New Roman" w:cs="Times New Roman"/>
          <w:bCs/>
          <w:sz w:val="24"/>
          <w:szCs w:val="24"/>
          <w:lang w:val="sah-RU"/>
        </w:rPr>
        <w:t>этап «Мин таптыыр сахам тыла» прочтение стихотворения на якутском языке</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lang w:val="sah-RU"/>
        </w:rPr>
        <w:t>V этап «Төрөөбүт тыл түһүлгэтигэр ыалдьыт» вопросы задают известные люди села</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lang w:val="sah-RU"/>
        </w:rPr>
        <w:t>VI «Маллаах иһит кистэлэҥэ» конкурс по подбору антонимов слов якутского языка</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lang w:val="sah-RU"/>
        </w:rPr>
        <w:t xml:space="preserve">VII «Өбүгэ оонньуута» состязания для командиров “Балыксыттар” </w:t>
      </w:r>
    </w:p>
    <w:p w:rsidR="00195FF2" w:rsidRPr="006A2C6E" w:rsidRDefault="00195FF2" w:rsidP="00195FF2">
      <w:pPr>
        <w:spacing w:after="0" w:line="240" w:lineRule="auto"/>
        <w:jc w:val="both"/>
        <w:rPr>
          <w:rFonts w:ascii="Times New Roman" w:eastAsia="Calibri" w:hAnsi="Times New Roman" w:cs="Times New Roman"/>
          <w:bCs/>
          <w:i/>
          <w:sz w:val="24"/>
          <w:szCs w:val="24"/>
          <w:u w:val="single"/>
          <w:lang w:val="sah-RU"/>
        </w:rPr>
      </w:pPr>
      <w:r w:rsidRPr="006A2C6E">
        <w:rPr>
          <w:rFonts w:ascii="Times New Roman" w:eastAsia="Calibri" w:hAnsi="Times New Roman" w:cs="Times New Roman"/>
          <w:bCs/>
          <w:i/>
          <w:sz w:val="24"/>
          <w:szCs w:val="24"/>
          <w:u w:val="single"/>
          <w:lang w:val="sah-RU"/>
        </w:rPr>
        <w:t xml:space="preserve">Охват 35 </w:t>
      </w:r>
    </w:p>
    <w:p w:rsidR="00195FF2" w:rsidRPr="006A2C6E" w:rsidRDefault="00195FF2" w:rsidP="00195FF2">
      <w:pPr>
        <w:spacing w:after="0" w:line="240" w:lineRule="auto"/>
        <w:jc w:val="both"/>
        <w:rPr>
          <w:rFonts w:ascii="Times New Roman" w:eastAsia="Calibri" w:hAnsi="Times New Roman" w:cs="Times New Roman"/>
          <w:bCs/>
          <w:i/>
          <w:sz w:val="24"/>
          <w:szCs w:val="24"/>
          <w:u w:val="single"/>
          <w:lang w:val="sah-RU"/>
        </w:rPr>
      </w:pPr>
    </w:p>
    <w:p w:rsidR="00195FF2" w:rsidRPr="006A2C6E" w:rsidRDefault="00195FF2" w:rsidP="0023169B">
      <w:pPr>
        <w:numPr>
          <w:ilvl w:val="0"/>
          <w:numId w:val="25"/>
        </w:numPr>
        <w:spacing w:after="0" w:line="259" w:lineRule="auto"/>
        <w:contextualSpacing/>
        <w:rPr>
          <w:rFonts w:ascii="Times New Roman" w:eastAsia="Calibri" w:hAnsi="Times New Roman" w:cs="Times New Roman"/>
          <w:b/>
          <w:bCs/>
          <w:i/>
          <w:sz w:val="24"/>
          <w:szCs w:val="24"/>
        </w:rPr>
      </w:pPr>
      <w:r w:rsidRPr="006A2C6E">
        <w:rPr>
          <w:rFonts w:ascii="Times New Roman" w:eastAsia="Calibri" w:hAnsi="Times New Roman" w:cs="Times New Roman"/>
          <w:b/>
          <w:bCs/>
          <w:sz w:val="24"/>
          <w:szCs w:val="24"/>
        </w:rPr>
        <w:t>Конкурс каллиграфического почерка</w:t>
      </w:r>
      <w:r w:rsidRPr="006A2C6E">
        <w:rPr>
          <w:rFonts w:ascii="Times New Roman" w:eastAsia="Calibri" w:hAnsi="Times New Roman" w:cs="Times New Roman"/>
          <w:b/>
          <w:bCs/>
          <w:i/>
          <w:sz w:val="24"/>
          <w:szCs w:val="24"/>
        </w:rPr>
        <w:t xml:space="preserve"> «Тупса</w:t>
      </w:r>
      <w:r w:rsidRPr="006A2C6E">
        <w:rPr>
          <w:rFonts w:ascii="Times New Roman" w:eastAsia="Calibri" w:hAnsi="Times New Roman" w:cs="Times New Roman"/>
          <w:b/>
          <w:bCs/>
          <w:i/>
          <w:sz w:val="24"/>
          <w:szCs w:val="24"/>
          <w:lang w:val="sah-RU"/>
        </w:rPr>
        <w:t>ҕ</w:t>
      </w:r>
      <w:proofErr w:type="gramStart"/>
      <w:r w:rsidRPr="006A2C6E">
        <w:rPr>
          <w:rFonts w:ascii="Times New Roman" w:eastAsia="Calibri" w:hAnsi="Times New Roman" w:cs="Times New Roman"/>
          <w:b/>
          <w:bCs/>
          <w:i/>
          <w:sz w:val="24"/>
          <w:szCs w:val="24"/>
        </w:rPr>
        <w:t>ай</w:t>
      </w:r>
      <w:proofErr w:type="gramEnd"/>
      <w:r w:rsidRPr="006A2C6E">
        <w:rPr>
          <w:rFonts w:ascii="Times New Roman" w:eastAsia="Calibri" w:hAnsi="Times New Roman" w:cs="Times New Roman"/>
          <w:b/>
          <w:bCs/>
          <w:i/>
          <w:sz w:val="24"/>
          <w:szCs w:val="24"/>
        </w:rPr>
        <w:t xml:space="preserve"> сурук»</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r w:rsidRPr="006A2C6E">
        <w:rPr>
          <w:rFonts w:ascii="Times New Roman" w:eastAsia="Calibri" w:hAnsi="Times New Roman" w:cs="Times New Roman"/>
          <w:bCs/>
          <w:sz w:val="24"/>
          <w:szCs w:val="24"/>
        </w:rPr>
        <w:t>с 3 по 12 февраля, ко Дню родного языка и письменности, прошел заочный конкурс каллиграфического почерка «Тупсаҕ</w:t>
      </w:r>
      <w:proofErr w:type="gramStart"/>
      <w:r w:rsidRPr="006A2C6E">
        <w:rPr>
          <w:rFonts w:ascii="Times New Roman" w:eastAsia="Calibri" w:hAnsi="Times New Roman" w:cs="Times New Roman"/>
          <w:bCs/>
          <w:sz w:val="24"/>
          <w:szCs w:val="24"/>
        </w:rPr>
        <w:t>ай</w:t>
      </w:r>
      <w:proofErr w:type="gramEnd"/>
      <w:r w:rsidRPr="006A2C6E">
        <w:rPr>
          <w:rFonts w:ascii="Times New Roman" w:eastAsia="Calibri" w:hAnsi="Times New Roman" w:cs="Times New Roman"/>
          <w:bCs/>
          <w:sz w:val="24"/>
          <w:szCs w:val="24"/>
        </w:rPr>
        <w:t xml:space="preserve"> сурук». В этом конкурсе приняли участие юноши </w:t>
      </w:r>
      <w:r w:rsidRPr="006A2C6E">
        <w:rPr>
          <w:rFonts w:ascii="Times New Roman" w:eastAsia="Calibri" w:hAnsi="Times New Roman" w:cs="Times New Roman"/>
          <w:bCs/>
          <w:sz w:val="24"/>
          <w:szCs w:val="24"/>
        </w:rPr>
        <w:lastRenderedPageBreak/>
        <w:t>старше 14 лет, написавшие стихотворение</w:t>
      </w:r>
      <w:r w:rsidRPr="006A2C6E">
        <w:rPr>
          <w:rFonts w:ascii="Calibri" w:eastAsia="Calibri" w:hAnsi="Calibri" w:cs="Times New Roman"/>
        </w:rPr>
        <w:t xml:space="preserve"> </w:t>
      </w:r>
      <w:r w:rsidRPr="006A2C6E">
        <w:rPr>
          <w:rFonts w:ascii="Times New Roman" w:eastAsia="Calibri" w:hAnsi="Times New Roman" w:cs="Times New Roman"/>
          <w:bCs/>
          <w:sz w:val="24"/>
          <w:szCs w:val="24"/>
        </w:rPr>
        <w:t>Семена Данилова “Саха саҥата” Всего на рассмотрение жюри поступило 30 работ</w:t>
      </w:r>
      <w:r w:rsidRPr="006A2C6E">
        <w:rPr>
          <w:rFonts w:ascii="Times New Roman" w:eastAsia="Calibri" w:hAnsi="Times New Roman" w:cs="Times New Roman"/>
          <w:bCs/>
          <w:sz w:val="24"/>
          <w:szCs w:val="24"/>
          <w:lang w:val="sah-RU"/>
        </w:rPr>
        <w:t>.</w:t>
      </w:r>
    </w:p>
    <w:p w:rsidR="00195FF2" w:rsidRPr="006A2C6E" w:rsidRDefault="00195FF2" w:rsidP="00195FF2">
      <w:pPr>
        <w:spacing w:after="0" w:line="240" w:lineRule="auto"/>
        <w:jc w:val="both"/>
        <w:rPr>
          <w:rFonts w:ascii="Times New Roman" w:eastAsia="Calibri" w:hAnsi="Times New Roman" w:cs="Times New Roman"/>
          <w:bCs/>
          <w:sz w:val="24"/>
          <w:szCs w:val="24"/>
          <w:lang w:val="sah-RU"/>
        </w:rPr>
      </w:pPr>
    </w:p>
    <w:p w:rsidR="00195FF2" w:rsidRPr="006A2C6E" w:rsidRDefault="00195FF2" w:rsidP="0023169B">
      <w:pPr>
        <w:numPr>
          <w:ilvl w:val="0"/>
          <w:numId w:val="26"/>
        </w:numPr>
        <w:spacing w:after="160" w:line="259" w:lineRule="auto"/>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Республиканская интеллектуальная игра «Чолбон өй күрэһэ. Улахан оонньуу»</w:t>
      </w:r>
    </w:p>
    <w:p w:rsidR="00195FF2" w:rsidRPr="006A2C6E" w:rsidRDefault="00195FF2" w:rsidP="00195FF2">
      <w:pPr>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4 декабря прошел улусный отборочный этап республиканской интеллектуальной игры «Чолбон өй күрэһэ. Улахан оонньуу», проводимой редакцией журнала «Чолбон». В игре приняли участие 9 команд из различных наслегов улуса: Модутский, Хатын-Арыынский, Хамагаттинский, Никольский, I-Хомустахский и из Ленского наслега 3 команды. </w:t>
      </w:r>
    </w:p>
    <w:p w:rsidR="00195FF2" w:rsidRPr="006A2C6E" w:rsidRDefault="00195FF2" w:rsidP="00195FF2">
      <w:pPr>
        <w:spacing w:after="0"/>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Участники отвечали на вопросы по 4 этапам:  </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«А. И. Софронов-Алампа олоҕо, айар үлэтэ», </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«Чолбон сурунаал уонна саха литературата», </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«Саха театра»,  </w:t>
      </w:r>
    </w:p>
    <w:p w:rsidR="00195FF2" w:rsidRPr="006A2C6E" w:rsidRDefault="00195FF2" w:rsidP="00195FF2">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«Билиҥҥи кэм литературата». </w:t>
      </w:r>
    </w:p>
    <w:p w:rsidR="00195FF2" w:rsidRPr="006A2C6E" w:rsidRDefault="00195FF2" w:rsidP="00195FF2">
      <w:pPr>
        <w:spacing w:after="160" w:line="259"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По итогам игры 1 место заняла команда I-Хомустахского наслега, 2 место — команда Модутского наслега и 3 место разделили команды «Ньургуһ</w:t>
      </w:r>
      <w:proofErr w:type="gramStart"/>
      <w:r w:rsidRPr="006A2C6E">
        <w:rPr>
          <w:rFonts w:ascii="Times New Roman" w:eastAsia="Times New Roman" w:hAnsi="Times New Roman" w:cs="Times New Roman"/>
          <w:sz w:val="24"/>
          <w:szCs w:val="24"/>
          <w:lang w:eastAsia="ru-RU"/>
        </w:rPr>
        <w:t>ун» и</w:t>
      </w:r>
      <w:proofErr w:type="gramEnd"/>
      <w:r w:rsidRPr="006A2C6E">
        <w:rPr>
          <w:rFonts w:ascii="Times New Roman" w:eastAsia="Times New Roman" w:hAnsi="Times New Roman" w:cs="Times New Roman"/>
          <w:sz w:val="24"/>
          <w:szCs w:val="24"/>
          <w:lang w:eastAsia="ru-RU"/>
        </w:rPr>
        <w:t xml:space="preserve"> «Отуу уота» Ленского наслега. Победившая семья примет участие в республиканской игре в г. Якутске.</w:t>
      </w:r>
    </w:p>
    <w:p w:rsidR="00195FF2" w:rsidRPr="006A2C6E" w:rsidRDefault="00195FF2" w:rsidP="0023169B">
      <w:pPr>
        <w:numPr>
          <w:ilvl w:val="0"/>
          <w:numId w:val="2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Встреча с писателями «Кинигэ – история кэрэһитэ» прошла успешно</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 апреля в рамках мероприятия «Кинигэ – история кэрэһитэ» состоялась презентация новой книги известного якутского писателя, члена Союза писателей Республики Саха (Якутия) В.А. Попова. Произведение под названием «Уодаһыннаах сыллар туймуулара» было представлено широкой публике. В рамках встречи также прошло обсуждение писательского мастерства. В дискуссии приняли участие главный редактор журнала «Полярная звезда» В.С. Доллонов и общественный деятель Н.Х. Горохов. Мероприятие привлекло внимание 36 участников, которые смогли не только познакомиться с творчеством В.А. Попова, но и обсудить актуальные вопросы литературы.</w:t>
      </w:r>
    </w:p>
    <w:p w:rsidR="00195FF2" w:rsidRPr="006A2C6E" w:rsidRDefault="00195FF2" w:rsidP="0023169B">
      <w:pPr>
        <w:numPr>
          <w:ilvl w:val="0"/>
          <w:numId w:val="26"/>
        </w:numPr>
        <w:spacing w:after="160" w:line="259" w:lineRule="auto"/>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5 декабря в рамках закрытия декады была организована познавательная игра «Оһуордаах олоҥхо суолунан» для старшеклассников. </w:t>
      </w:r>
    </w:p>
    <w:p w:rsidR="00195FF2" w:rsidRPr="006A2C6E" w:rsidRDefault="00195FF2" w:rsidP="00195FF2">
      <w:pPr>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игре приняли участие 4 команды, состоящие из 5-ти участников школ Намского улуса</w:t>
      </w:r>
      <w:proofErr w:type="gramStart"/>
      <w:r w:rsidRPr="006A2C6E">
        <w:rPr>
          <w:rFonts w:ascii="Times New Roman" w:eastAsia="Times New Roman" w:hAnsi="Times New Roman" w:cs="Times New Roman"/>
          <w:sz w:val="24"/>
          <w:szCs w:val="24"/>
          <w:lang w:eastAsia="ru-RU"/>
        </w:rPr>
        <w:t xml:space="preserve"> :</w:t>
      </w:r>
      <w:proofErr w:type="gramEnd"/>
      <w:r w:rsidRPr="006A2C6E">
        <w:rPr>
          <w:rFonts w:ascii="Times New Roman" w:eastAsia="Times New Roman" w:hAnsi="Times New Roman" w:cs="Times New Roman"/>
          <w:sz w:val="24"/>
          <w:szCs w:val="24"/>
          <w:lang w:eastAsia="ru-RU"/>
        </w:rPr>
        <w:t xml:space="preserve"> НСОШ №1 им. И. С. Гаврильева, НСОШ №2, Намской улусной гимназии им. Н. С. Охлопкова и </w:t>
      </w:r>
      <w:proofErr w:type="gramStart"/>
      <w:r w:rsidRPr="006A2C6E">
        <w:rPr>
          <w:rFonts w:ascii="Times New Roman" w:eastAsia="Times New Roman" w:hAnsi="Times New Roman" w:cs="Times New Roman"/>
          <w:sz w:val="24"/>
          <w:szCs w:val="24"/>
          <w:lang w:eastAsia="ru-RU"/>
        </w:rPr>
        <w:t>Саха-Французского</w:t>
      </w:r>
      <w:proofErr w:type="gramEnd"/>
      <w:r w:rsidRPr="006A2C6E">
        <w:rPr>
          <w:rFonts w:ascii="Times New Roman" w:eastAsia="Times New Roman" w:hAnsi="Times New Roman" w:cs="Times New Roman"/>
          <w:sz w:val="24"/>
          <w:szCs w:val="24"/>
          <w:lang w:eastAsia="ru-RU"/>
        </w:rPr>
        <w:t xml:space="preserve"> лицея Хамагаттинского наслега. </w:t>
      </w:r>
    </w:p>
    <w:p w:rsidR="00195FF2" w:rsidRPr="006A2C6E" w:rsidRDefault="00195FF2" w:rsidP="00195FF2">
      <w:pPr>
        <w:spacing w:after="0"/>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Игра состояла из 5 этапов: </w:t>
      </w:r>
    </w:p>
    <w:p w:rsidR="00195FF2" w:rsidRPr="006A2C6E" w:rsidRDefault="00195FF2" w:rsidP="00195FF2">
      <w:pPr>
        <w:spacing w:after="0"/>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«Олоҥхо тыла өһө» </w:t>
      </w:r>
    </w:p>
    <w:p w:rsidR="00195FF2" w:rsidRPr="006A2C6E" w:rsidRDefault="00195FF2" w:rsidP="00195FF2">
      <w:pPr>
        <w:spacing w:after="0"/>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«Олоҥхону 3 тылынан ааҕыы»</w:t>
      </w:r>
    </w:p>
    <w:p w:rsidR="00195FF2" w:rsidRPr="006A2C6E" w:rsidRDefault="00195FF2" w:rsidP="00195FF2">
      <w:pPr>
        <w:spacing w:after="0"/>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«Олоҥхо ойуутун пазлга таҥыы»</w:t>
      </w:r>
    </w:p>
    <w:p w:rsidR="00195FF2" w:rsidRPr="006A2C6E" w:rsidRDefault="00195FF2" w:rsidP="00195FF2">
      <w:pPr>
        <w:spacing w:after="0"/>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«Нам улууһун олоҥхоһуттарын төһө билэҕин? </w:t>
      </w:r>
    </w:p>
    <w:p w:rsidR="00195FF2" w:rsidRPr="006A2C6E" w:rsidRDefault="00195FF2" w:rsidP="00195FF2">
      <w:pPr>
        <w:spacing w:after="0"/>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«Ө</w:t>
      </w:r>
      <w:proofErr w:type="gramStart"/>
      <w:r w:rsidRPr="006A2C6E">
        <w:rPr>
          <w:rFonts w:ascii="Times New Roman" w:eastAsia="Times New Roman" w:hAnsi="Times New Roman" w:cs="Times New Roman"/>
          <w:sz w:val="24"/>
          <w:szCs w:val="24"/>
          <w:lang w:eastAsia="ru-RU"/>
        </w:rPr>
        <w:t>б</w:t>
      </w:r>
      <w:proofErr w:type="gramEnd"/>
      <w:r w:rsidRPr="006A2C6E">
        <w:rPr>
          <w:rFonts w:ascii="Times New Roman" w:eastAsia="Times New Roman" w:hAnsi="Times New Roman" w:cs="Times New Roman"/>
          <w:sz w:val="24"/>
          <w:szCs w:val="24"/>
          <w:lang w:eastAsia="ru-RU"/>
        </w:rPr>
        <w:t xml:space="preserve">үгэ оонньуута». </w:t>
      </w:r>
    </w:p>
    <w:p w:rsidR="00195FF2" w:rsidRPr="006A2C6E" w:rsidRDefault="00195FF2" w:rsidP="00195FF2">
      <w:pPr>
        <w:spacing w:after="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По итогам увлекательной игры 1 место заняла команда </w:t>
      </w:r>
      <w:proofErr w:type="gramStart"/>
      <w:r w:rsidRPr="006A2C6E">
        <w:rPr>
          <w:rFonts w:ascii="Times New Roman" w:eastAsia="Times New Roman" w:hAnsi="Times New Roman" w:cs="Times New Roman"/>
          <w:sz w:val="24"/>
          <w:szCs w:val="24"/>
          <w:lang w:eastAsia="ru-RU"/>
        </w:rPr>
        <w:t>Саха-Французского</w:t>
      </w:r>
      <w:proofErr w:type="gramEnd"/>
      <w:r w:rsidRPr="006A2C6E">
        <w:rPr>
          <w:rFonts w:ascii="Times New Roman" w:eastAsia="Times New Roman" w:hAnsi="Times New Roman" w:cs="Times New Roman"/>
          <w:sz w:val="24"/>
          <w:szCs w:val="24"/>
          <w:lang w:eastAsia="ru-RU"/>
        </w:rPr>
        <w:t xml:space="preserve"> лицея, 2 место заняла команда НСОШ №1 им. И. С. Гаврильева, 3 место разделили команды - НСОШ №2 и Намской улусной гимназии. Все участники была награждены дипломами и сладкими призами.</w:t>
      </w:r>
    </w:p>
    <w:p w:rsidR="00195FF2" w:rsidRPr="006A2C6E" w:rsidRDefault="00195FF2" w:rsidP="00195FF2">
      <w:pPr>
        <w:spacing w:after="100" w:afterAutospacing="1" w:line="240" w:lineRule="auto"/>
        <w:jc w:val="both"/>
        <w:rPr>
          <w:rFonts w:ascii="Times New Roman" w:eastAsia="Times New Roman" w:hAnsi="Times New Roman" w:cs="Times New Roman"/>
          <w:b/>
        </w:rPr>
      </w:pPr>
    </w:p>
    <w:p w:rsidR="00195FF2" w:rsidRPr="006A2C6E" w:rsidRDefault="00195FF2" w:rsidP="00195FF2">
      <w:pPr>
        <w:spacing w:after="100" w:afterAutospacing="1" w:line="240" w:lineRule="auto"/>
        <w:jc w:val="both"/>
        <w:rPr>
          <w:rFonts w:ascii="Times New Roman" w:eastAsia="Times New Roman" w:hAnsi="Times New Roman" w:cs="Times New Roman"/>
          <w:b/>
        </w:rPr>
      </w:pPr>
      <w:proofErr w:type="gramStart"/>
      <w:r w:rsidRPr="006A2C6E">
        <w:rPr>
          <w:rFonts w:ascii="Times New Roman" w:eastAsia="Times New Roman" w:hAnsi="Times New Roman" w:cs="Times New Roman"/>
          <w:b/>
          <w:lang w:val="en-US"/>
        </w:rPr>
        <w:t>I</w:t>
      </w:r>
      <w:r w:rsidRPr="006A2C6E">
        <w:rPr>
          <w:rFonts w:ascii="Times New Roman" w:eastAsia="Times New Roman" w:hAnsi="Times New Roman" w:cs="Times New Roman"/>
          <w:b/>
        </w:rPr>
        <w:t xml:space="preserve">  Хомустахская</w:t>
      </w:r>
      <w:proofErr w:type="gramEnd"/>
      <w:r w:rsidRPr="006A2C6E">
        <w:rPr>
          <w:rFonts w:ascii="Times New Roman" w:eastAsia="Times New Roman" w:hAnsi="Times New Roman" w:cs="Times New Roman"/>
          <w:b/>
        </w:rPr>
        <w:t xml:space="preserve"> федеральная модельная библиотека нового поколения «Эйгэ»</w:t>
      </w:r>
    </w:p>
    <w:p w:rsidR="00195FF2" w:rsidRPr="006A2C6E" w:rsidRDefault="00195FF2" w:rsidP="0023169B">
      <w:pPr>
        <w:numPr>
          <w:ilvl w:val="0"/>
          <w:numId w:val="25"/>
        </w:numPr>
        <w:spacing w:after="100" w:afterAutospacing="1" w:line="240" w:lineRule="auto"/>
        <w:ind w:left="0" w:firstLine="360"/>
        <w:contextualSpacing/>
        <w:jc w:val="both"/>
        <w:rPr>
          <w:rFonts w:ascii="Times New Roman" w:eastAsia="Calibri" w:hAnsi="Times New Roman" w:cs="Times New Roman"/>
          <w:b/>
          <w:sz w:val="24"/>
          <w:szCs w:val="24"/>
        </w:rPr>
      </w:pPr>
      <w:r w:rsidRPr="006A2C6E">
        <w:rPr>
          <w:rFonts w:ascii="Times New Roman" w:eastAsia="Times New Roman" w:hAnsi="Times New Roman" w:cs="Times New Roman"/>
          <w:sz w:val="24"/>
          <w:szCs w:val="24"/>
          <w:lang w:eastAsia="ru-RU"/>
        </w:rPr>
        <w:t xml:space="preserve">5 ноября в </w:t>
      </w:r>
      <w:r w:rsidRPr="006A2C6E">
        <w:rPr>
          <w:rFonts w:ascii="Times New Roman" w:eastAsia="Times New Roman" w:hAnsi="Times New Roman" w:cs="Times New Roman"/>
          <w:sz w:val="24"/>
          <w:szCs w:val="24"/>
          <w:lang w:val="en-US" w:eastAsia="ru-RU"/>
        </w:rPr>
        <w:t>I</w:t>
      </w:r>
      <w:r w:rsidRPr="006A2C6E">
        <w:rPr>
          <w:rFonts w:ascii="Times New Roman" w:eastAsia="Times New Roman" w:hAnsi="Times New Roman" w:cs="Times New Roman"/>
          <w:sz w:val="24"/>
          <w:szCs w:val="24"/>
          <w:lang w:eastAsia="ru-RU"/>
        </w:rPr>
        <w:t xml:space="preserve"> Хомустахской библиотеке прошел час писателя «Харысхал оло5о – документальнай сэһэн», посвященный 75-летию со дня рождения народного писателя </w:t>
      </w:r>
      <w:r w:rsidRPr="006A2C6E">
        <w:rPr>
          <w:rFonts w:ascii="Times New Roman" w:eastAsia="Times New Roman" w:hAnsi="Times New Roman" w:cs="Times New Roman"/>
          <w:sz w:val="24"/>
          <w:szCs w:val="24"/>
          <w:lang w:eastAsia="ru-RU"/>
        </w:rPr>
        <w:lastRenderedPageBreak/>
        <w:t>Якутии, заслуженного работника культуры РС (Я), прозаика и драматурга Васильева В.Е.-Харысхал. В рамках мероприятия была организована книжная выставка-память «Кэлэр кэм кэрэһитэ» и проведена беседа «Харысхал аартыктаах айымньылара». Общий охват составил 14 человек.</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val="en-US" w:eastAsia="ru-RU"/>
        </w:rPr>
        <w:t>I</w:t>
      </w:r>
      <w:r w:rsidRPr="006A2C6E">
        <w:rPr>
          <w:rFonts w:ascii="Times New Roman" w:eastAsia="Times New Roman" w:hAnsi="Times New Roman" w:cs="Times New Roman"/>
          <w:sz w:val="24"/>
          <w:szCs w:val="24"/>
          <w:lang w:eastAsia="ru-RU"/>
        </w:rPr>
        <w:t xml:space="preserve"> Хомустахская библиотека для младших классов провела 16 ноября в рамках проекта «Сахалыы ааҕабыт» урок-презентацию, посвящённую творчеству Тимофея Сметанина. В программе мероприятия были показ мультфильма «Ийэм лэппиэскэтэ», презентация книги «Мэхээлэчээн булчут кэпсээннэрэ» и обсуждение комикса «Бэлэм буол». В мероприятии приняли участие 18 человек.</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31 января в библиотеке состоялся литературный вечер «Тө</w:t>
      </w:r>
      <w:proofErr w:type="gramStart"/>
      <w:r w:rsidRPr="006A2C6E">
        <w:rPr>
          <w:rFonts w:ascii="Times New Roman" w:eastAsia="Times New Roman" w:hAnsi="Times New Roman" w:cs="Times New Roman"/>
          <w:sz w:val="24"/>
          <w:szCs w:val="24"/>
          <w:lang w:eastAsia="ru-RU"/>
        </w:rPr>
        <w:t>р</w:t>
      </w:r>
      <w:proofErr w:type="gramEnd"/>
      <w:r w:rsidRPr="006A2C6E">
        <w:rPr>
          <w:rFonts w:ascii="Times New Roman" w:eastAsia="Times New Roman" w:hAnsi="Times New Roman" w:cs="Times New Roman"/>
          <w:sz w:val="24"/>
          <w:szCs w:val="24"/>
          <w:lang w:eastAsia="ru-RU"/>
        </w:rPr>
        <w:t>өөбүппэр аал уот үөрэн тигинэччи умайбыта», посвящённый юбилею народного писателя Якутии Ивана Гоголева-Кындыла. Вечер посетили 30 человек.</w:t>
      </w:r>
    </w:p>
    <w:p w:rsidR="00195FF2" w:rsidRPr="006A2C6E" w:rsidRDefault="00195FF2" w:rsidP="00195FF2">
      <w:p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ru-RU"/>
        </w:rPr>
      </w:pPr>
    </w:p>
    <w:p w:rsidR="00195FF2" w:rsidRPr="006A2C6E" w:rsidRDefault="00195FF2" w:rsidP="00195FF2">
      <w:pPr>
        <w:spacing w:after="0" w:line="240" w:lineRule="auto"/>
        <w:jc w:val="both"/>
        <w:rPr>
          <w:rFonts w:ascii="Times New Roman" w:eastAsia="Times New Roman" w:hAnsi="Times New Roman" w:cs="Times New Roman"/>
          <w:b/>
          <w:bCs/>
          <w:sz w:val="24"/>
          <w:szCs w:val="24"/>
          <w:lang w:eastAsia="ru-RU"/>
        </w:rPr>
      </w:pPr>
      <w:r w:rsidRPr="006A2C6E">
        <w:rPr>
          <w:rFonts w:ascii="Times New Roman" w:eastAsia="Times New Roman" w:hAnsi="Times New Roman" w:cs="Times New Roman"/>
          <w:b/>
          <w:bCs/>
          <w:sz w:val="24"/>
          <w:szCs w:val="24"/>
          <w:lang w:eastAsia="ru-RU"/>
        </w:rPr>
        <w:t xml:space="preserve">Теплая встреча в Намской </w:t>
      </w:r>
      <w:r w:rsidRPr="006A2C6E">
        <w:rPr>
          <w:rFonts w:ascii="Times New Roman" w:eastAsia="Times New Roman" w:hAnsi="Times New Roman" w:cs="Times New Roman"/>
          <w:b/>
          <w:bCs/>
          <w:sz w:val="24"/>
          <w:szCs w:val="24"/>
          <w:lang w:val="sah-RU" w:eastAsia="ru-RU"/>
        </w:rPr>
        <w:t xml:space="preserve">детской </w:t>
      </w:r>
      <w:r w:rsidRPr="006A2C6E">
        <w:rPr>
          <w:rFonts w:ascii="Times New Roman" w:eastAsia="Times New Roman" w:hAnsi="Times New Roman" w:cs="Times New Roman"/>
          <w:b/>
          <w:bCs/>
          <w:sz w:val="24"/>
          <w:szCs w:val="24"/>
          <w:lang w:eastAsia="ru-RU"/>
        </w:rPr>
        <w:t>библиотеке: мост между улусами и поколениями</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21 марта Намская детская модельная библиотека стала центром притяжения для учителей и учеников Сииттинской средней школы Кобяйского улуса, которые организовали по-настоящему теплую и сердечную встречу. К ним присоединились учащиеся Намской гимназии имени Н.С. Охлопкова и Намской средней школы №1 имени И.С. Гаврильева, сделав мероприятие еще более оживленным. Особую значимость событию придало присутствие почетных гостей – известных деятелей улуса и республики, уроженцев Кобяйского улуса: Г.К. Эверстова, И.И. Иванова и М.П. Сыромятниковой. Кульминацией встречи стала презентация интересного проекта Сииттинской средней школы под названием "В Намском улусе – Түмэппий түмэр түһүлгэтэ". Этот проект, посвященный 105-летию со дня рождения поэта-воина, якутского писателя Т.Е. Сметанина, позволил ребятам глубоко погрузиться в жизнь и творчество своего знаменитого земляка. В ходе мероприятия школьники открыли для себя множество увлекательных фактов, связывающих Намский и Кобяйский улусы. Директор Сииттинской школы, Андрей Викторович Новгородов, поделился личной историей, упомянув, что сам является выпускником Намской средней школы №1. Он подчеркнул, как занятия в детском кружке под руководством Е.В. Соколовой помогли ему глубоко впитать мудрость родного языка, найти свой жизненный путь и стать успешным, образованным человеком. Мероприятие "Түмэппий түмэр түһүлгэтэ" прошло невероятно ярко и насыщенно. В этот день звучало множество песен, читались стихи, произносились искренние слова. Эта замечательная "литературная экспедиция" объединила 52 человека, став настоящим праздником культуры и памяти, мостом между поколениями и улусами.</w:t>
      </w:r>
    </w:p>
    <w:p w:rsidR="00195FF2" w:rsidRPr="006A2C6E" w:rsidRDefault="00195FF2" w:rsidP="00195FF2">
      <w:pPr>
        <w:spacing w:after="160" w:line="259" w:lineRule="auto"/>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 xml:space="preserve">Хамагаттинская сельская библиотека </w:t>
      </w:r>
    </w:p>
    <w:p w:rsidR="00195FF2" w:rsidRPr="006A2C6E" w:rsidRDefault="00195FF2" w:rsidP="0023169B">
      <w:pPr>
        <w:numPr>
          <w:ilvl w:val="0"/>
          <w:numId w:val="29"/>
        </w:numPr>
        <w:spacing w:after="160" w:line="259" w:lineRule="auto"/>
        <w:ind w:left="0" w:firstLine="360"/>
        <w:contextualSpacing/>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Состоялась интеллектуальная игра “Толкуйдаа, оонньоо, кыай” для родителей воспитанников детского сада “Тускул” с.Хамагатта.родители были разделены на 3 команды по 6 человек. Игра состояла из 5 этапов, каждый из которых требовал от участников логического мышления, эрудиции, знания якутского языка и культуры.</w:t>
      </w:r>
    </w:p>
    <w:p w:rsidR="00195FF2" w:rsidRPr="006A2C6E" w:rsidRDefault="00195FF2" w:rsidP="00195FF2">
      <w:pPr>
        <w:spacing w:after="160" w:line="259" w:lineRule="auto"/>
        <w:ind w:firstLine="360"/>
        <w:contextualSpacing/>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Этапы игры:</w:t>
      </w:r>
    </w:p>
    <w:p w:rsidR="00195FF2" w:rsidRPr="006A2C6E" w:rsidRDefault="00195FF2" w:rsidP="00195FF2">
      <w:pPr>
        <w:spacing w:after="160" w:line="240" w:lineRule="auto"/>
        <w:ind w:firstLine="360"/>
        <w:contextualSpacing/>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“Да или нет”- ведущий задавал вопросы, требующие однозначного ответа “да или нет”.Этот этап проверил общую эрудицию и логическое мышление участников.</w:t>
      </w:r>
    </w:p>
    <w:p w:rsidR="00195FF2" w:rsidRPr="006A2C6E" w:rsidRDefault="00195FF2" w:rsidP="00195FF2">
      <w:pPr>
        <w:spacing w:after="160" w:line="240" w:lineRule="auto"/>
        <w:ind w:firstLine="360"/>
        <w:contextualSpacing/>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 этап “Забытые слова на якутском языке”.Командам предлогалось вспомнить и объеснить значение устаревших или редко употребляемых якутских слов.</w:t>
      </w:r>
    </w:p>
    <w:p w:rsidR="00195FF2" w:rsidRPr="006A2C6E" w:rsidRDefault="00195FF2" w:rsidP="00195FF2">
      <w:pPr>
        <w:spacing w:after="160" w:line="240" w:lineRule="auto"/>
        <w:ind w:firstLine="360"/>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3 этап”Литературный вопрос” Участникам задавались вопросы по произведениям якутской литературы, что способствовало повышению интереса к чтению и знакомству с творчеством якутских писателей.</w:t>
      </w:r>
    </w:p>
    <w:p w:rsidR="00195FF2" w:rsidRPr="006A2C6E" w:rsidRDefault="00195FF2" w:rsidP="00195FF2">
      <w:pPr>
        <w:spacing w:after="160" w:line="240" w:lineRule="auto"/>
        <w:ind w:firstLine="360"/>
        <w:contextualSpacing/>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lastRenderedPageBreak/>
        <w:t>4 этап “Девять раз почему?”команлам предлагалось найти как можно больше причин или объеснений к одному вопросу, что способствовало развитию аналитического мышления и умения аргументировать свою точку зрения.</w:t>
      </w:r>
    </w:p>
    <w:p w:rsidR="00195FF2" w:rsidRPr="006A2C6E" w:rsidRDefault="00195FF2" w:rsidP="00195FF2">
      <w:pPr>
        <w:spacing w:after="160" w:line="240" w:lineRule="auto"/>
        <w:ind w:firstLine="360"/>
        <w:contextualSpacing/>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5 этап “Из одного предложения” Участники должны были составить как можно больше слов из букв, входящих в одно длинное предложение на якутском языке.</w:t>
      </w:r>
    </w:p>
    <w:p w:rsidR="00195FF2" w:rsidRPr="006A2C6E" w:rsidRDefault="00195FF2" w:rsidP="00195FF2">
      <w:pPr>
        <w:spacing w:after="160" w:line="259" w:lineRule="auto"/>
        <w:ind w:firstLine="360"/>
        <w:contextualSpacing/>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Игра прошла в оживленной и дружеской атмосфере.Родители продемонстрировали уровень знания якутского языка и культуры, а также умение работать в команде.Все участники получили массу положительных эмоций и новых знаний  Охват 24</w:t>
      </w:r>
    </w:p>
    <w:p w:rsidR="00195FF2" w:rsidRPr="006A2C6E" w:rsidRDefault="00195FF2" w:rsidP="00195FF2">
      <w:pPr>
        <w:jc w:val="both"/>
        <w:rPr>
          <w:rFonts w:ascii="Times New Roman" w:eastAsia="Calibri" w:hAnsi="Times New Roman" w:cs="Times New Roman"/>
          <w:b/>
          <w:bCs/>
          <w:sz w:val="24"/>
          <w:szCs w:val="24"/>
        </w:rPr>
      </w:pPr>
      <w:r w:rsidRPr="006A2C6E">
        <w:rPr>
          <w:rFonts w:ascii="Times New Roman" w:eastAsia="Calibri" w:hAnsi="Times New Roman" w:cs="Times New Roman"/>
          <w:b/>
          <w:bCs/>
          <w:sz w:val="24"/>
          <w:szCs w:val="24"/>
        </w:rPr>
        <w:t>Бетюнская сельская модельная библиотека</w:t>
      </w:r>
    </w:p>
    <w:p w:rsidR="00195FF2" w:rsidRPr="006A2C6E" w:rsidRDefault="00195FF2" w:rsidP="0023169B">
      <w:pPr>
        <w:numPr>
          <w:ilvl w:val="0"/>
          <w:numId w:val="30"/>
        </w:numPr>
        <w:spacing w:after="160" w:line="259" w:lineRule="auto"/>
        <w:ind w:left="0" w:firstLine="360"/>
        <w:contextualSpacing/>
        <w:jc w:val="both"/>
        <w:rPr>
          <w:rFonts w:ascii="Times New Roman" w:eastAsia="Calibri" w:hAnsi="Times New Roman" w:cs="Times New Roman"/>
          <w:sz w:val="24"/>
          <w:szCs w:val="24"/>
        </w:rPr>
      </w:pPr>
      <w:r w:rsidRPr="006A2C6E">
        <w:rPr>
          <w:rFonts w:ascii="Times New Roman" w:eastAsia="Calibri" w:hAnsi="Times New Roman" w:cs="Times New Roman"/>
          <w:b/>
          <w:bCs/>
          <w:sz w:val="24"/>
          <w:szCs w:val="24"/>
        </w:rPr>
        <w:t>5 мая на базе Бетюнской СОШ им. Таллан Бюря были проведены краеведческие чтения «Киэн туттар биир дойдулаахтарбыт».</w:t>
      </w:r>
      <w:r w:rsidRPr="006A2C6E">
        <w:rPr>
          <w:rFonts w:ascii="Times New Roman" w:eastAsia="Calibri" w:hAnsi="Times New Roman" w:cs="Times New Roman"/>
          <w:bCs/>
          <w:sz w:val="24"/>
          <w:szCs w:val="24"/>
        </w:rPr>
        <w:br/>
        <w:t xml:space="preserve">Цели: способствование гражданско-патриотическому и краеведческому воспитанию, стимулированию самостоятельной поисковой и исследовательской деятельности </w:t>
      </w:r>
      <w:proofErr w:type="gramStart"/>
      <w:r w:rsidRPr="006A2C6E">
        <w:rPr>
          <w:rFonts w:ascii="Times New Roman" w:eastAsia="Calibri" w:hAnsi="Times New Roman" w:cs="Times New Roman"/>
          <w:bCs/>
          <w:sz w:val="24"/>
          <w:szCs w:val="24"/>
        </w:rPr>
        <w:t>обучающихся</w:t>
      </w:r>
      <w:proofErr w:type="gramEnd"/>
      <w:r w:rsidRPr="006A2C6E">
        <w:rPr>
          <w:rFonts w:ascii="Times New Roman" w:eastAsia="Calibri" w:hAnsi="Times New Roman" w:cs="Times New Roman"/>
          <w:bCs/>
          <w:sz w:val="24"/>
          <w:szCs w:val="24"/>
        </w:rPr>
        <w:t>. Приняли участие 25 учащихся из 4-8 классов. Они представили свои исследовательские о воинах-земляках, участниках ВОВ, награжденных боевыми орденами и медалями.</w:t>
      </w:r>
    </w:p>
    <w:p w:rsidR="00195FF2" w:rsidRPr="006A2C6E" w:rsidRDefault="00195FF2" w:rsidP="0023169B">
      <w:pPr>
        <w:numPr>
          <w:ilvl w:val="0"/>
          <w:numId w:val="26"/>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Calibri" w:hAnsi="Times New Roman" w:cs="Times New Roman"/>
          <w:b/>
          <w:i/>
          <w:sz w:val="24"/>
          <w:szCs w:val="24"/>
        </w:rPr>
        <w:t>21 мая прошел библиотечный урок «О5о – аймах тапталлаах поэта», посвященный к 115летию поэта К. Дьячковского-Туйаарыскай,</w:t>
      </w:r>
      <w:r w:rsidRPr="006A2C6E">
        <w:rPr>
          <w:rFonts w:ascii="Times New Roman" w:eastAsia="Calibri" w:hAnsi="Times New Roman" w:cs="Times New Roman"/>
          <w:sz w:val="24"/>
          <w:szCs w:val="24"/>
        </w:rPr>
        <w:t xml:space="preserve"> для учащихся 4 класса. В начале мероприятия библиотекарь рассказала ребятам о жизни и творчестве поэта. Его произведения поучительные и добрые, на которых выросло не одно поколение. Самым ярким моментом мероприятия стало громкое чтение стихов поэта, в котором дети с радостью и увлечением приняли участие.</w:t>
      </w:r>
    </w:p>
    <w:p w:rsidR="00195FF2" w:rsidRPr="006A2C6E" w:rsidRDefault="00195FF2" w:rsidP="0023169B">
      <w:pPr>
        <w:numPr>
          <w:ilvl w:val="0"/>
          <w:numId w:val="26"/>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i/>
          <w:sz w:val="24"/>
          <w:szCs w:val="24"/>
          <w:lang w:eastAsia="ru-RU"/>
        </w:rPr>
        <w:t>28 февраля в культурном центре «Айылгы» собрались жители туелбэ, чтобы принять участие в литературном конкурсе «Уот сэрии тылынан».</w:t>
      </w:r>
      <w:r w:rsidRPr="006A2C6E">
        <w:rPr>
          <w:rFonts w:ascii="Times New Roman" w:eastAsia="Times New Roman" w:hAnsi="Times New Roman" w:cs="Times New Roman"/>
          <w:sz w:val="24"/>
          <w:szCs w:val="24"/>
          <w:lang w:eastAsia="ru-RU"/>
        </w:rPr>
        <w:t xml:space="preserve"> Мероприятие, посвященное 80-летию Победы, ставило своей целью не только познакомить собравшихся с творчеством якутских писателей, но и укрепить связи между жителями. Участники представили яркие литературные композиции, основанные на произведениях выдающихся авторов: поэта-фронтовика М.И. Кузьмина (Макар Хара), народного поэта И.М. Гоголева (Кындыл) и поэта-переводчика И.Д. Винокурова (Чагылган). По итогам напряженной борьбы первое место заняла туелбэ «Сэргэлээх» с композицией «Ча5ылхай Ча5ыл5ан». Второе место досталось туелбэ «Чаран» за постановку по произведению Ивана Кындыл «Эйэ5э дьулуьуу». Третье место завоевала туелбэ «Кэскил», представившая композицию по произведению Макара Хара «Ким кербут </w:t>
      </w:r>
      <w:proofErr w:type="gramStart"/>
      <w:r w:rsidRPr="006A2C6E">
        <w:rPr>
          <w:rFonts w:ascii="Times New Roman" w:eastAsia="Times New Roman" w:hAnsi="Times New Roman" w:cs="Times New Roman"/>
          <w:sz w:val="24"/>
          <w:szCs w:val="24"/>
          <w:lang w:eastAsia="ru-RU"/>
        </w:rPr>
        <w:t>–у</w:t>
      </w:r>
      <w:proofErr w:type="gramEnd"/>
      <w:r w:rsidRPr="006A2C6E">
        <w:rPr>
          <w:rFonts w:ascii="Times New Roman" w:eastAsia="Times New Roman" w:hAnsi="Times New Roman" w:cs="Times New Roman"/>
          <w:sz w:val="24"/>
          <w:szCs w:val="24"/>
          <w:lang w:eastAsia="ru-RU"/>
        </w:rPr>
        <w:t>мнуо5а сатаммат». Победители конкурса были торжественно награждены дипломами и ценными призами, а все участники получили сертификаты. Мероприятие стало настоящим праздником слова, памяти и единения.</w:t>
      </w:r>
    </w:p>
    <w:p w:rsidR="00195FF2" w:rsidRPr="006A2C6E" w:rsidRDefault="00195FF2" w:rsidP="00195FF2">
      <w:pPr>
        <w:spacing w:after="0"/>
        <w:jc w:val="both"/>
        <w:rPr>
          <w:rFonts w:ascii="Times New Roman" w:eastAsia="Calibri" w:hAnsi="Times New Roman" w:cs="Times New Roman"/>
          <w:b/>
          <w:sz w:val="24"/>
          <w:szCs w:val="24"/>
        </w:rPr>
      </w:pPr>
      <w:r w:rsidRPr="006A2C6E">
        <w:rPr>
          <w:rFonts w:ascii="Times New Roman" w:eastAsia="Calibri" w:hAnsi="Times New Roman" w:cs="Times New Roman"/>
          <w:b/>
          <w:sz w:val="24"/>
          <w:szCs w:val="24"/>
        </w:rPr>
        <w:t xml:space="preserve">Тюбинская модельная библиотека </w:t>
      </w:r>
    </w:p>
    <w:p w:rsidR="00195FF2" w:rsidRPr="006A2C6E" w:rsidRDefault="00195FF2" w:rsidP="0023169B">
      <w:pPr>
        <w:numPr>
          <w:ilvl w:val="0"/>
          <w:numId w:val="26"/>
        </w:numPr>
        <w:spacing w:after="0" w:line="240" w:lineRule="auto"/>
        <w:ind w:left="0" w:firstLine="360"/>
        <w:contextualSpacing/>
        <w:jc w:val="both"/>
        <w:rPr>
          <w:rFonts w:ascii="Times New Roman" w:eastAsia="Times New Roman" w:hAnsi="Times New Roman" w:cs="Times New Roman"/>
          <w:sz w:val="24"/>
          <w:szCs w:val="24"/>
          <w:lang w:val="sah-RU" w:eastAsia="ru-RU"/>
        </w:rPr>
      </w:pPr>
      <w:r w:rsidRPr="006A2C6E">
        <w:rPr>
          <w:rFonts w:ascii="Times New Roman" w:eastAsia="Calibri" w:hAnsi="Times New Roman" w:cs="Times New Roman"/>
          <w:sz w:val="24"/>
          <w:szCs w:val="24"/>
        </w:rPr>
        <w:t>11 февраля в Тюбинской библиотеке прошел замечательный конкурс выразительного чтения "Биирдиилээн дорҕоонноохтук ааҕыы уонна үчүгэй суруксут". Мероприятие, посвященное Дню родного языка и письменности, собрало 16 юных чтецов из начальных классов. Ребята продемонстрировали свое мастерство в чтении и показали, как важно беречь и развивать родной язык.</w:t>
      </w:r>
    </w:p>
    <w:p w:rsidR="00195FF2" w:rsidRPr="006A2C6E" w:rsidRDefault="00195FF2" w:rsidP="0023169B">
      <w:pPr>
        <w:numPr>
          <w:ilvl w:val="0"/>
          <w:numId w:val="26"/>
        </w:numPr>
        <w:spacing w:after="0" w:line="240" w:lineRule="auto"/>
        <w:ind w:left="0" w:firstLine="360"/>
        <w:contextualSpacing/>
        <w:jc w:val="both"/>
        <w:rPr>
          <w:rFonts w:ascii="Times New Roman" w:eastAsia="Times New Roman" w:hAnsi="Times New Roman" w:cs="Times New Roman"/>
          <w:sz w:val="24"/>
          <w:szCs w:val="24"/>
          <w:lang w:val="sah-RU" w:eastAsia="ru-RU"/>
        </w:rPr>
      </w:pPr>
      <w:r w:rsidRPr="006A2C6E">
        <w:rPr>
          <w:rFonts w:ascii="Times New Roman" w:eastAsia="Calibri" w:hAnsi="Times New Roman" w:cs="Times New Roman"/>
          <w:sz w:val="24"/>
          <w:szCs w:val="24"/>
        </w:rPr>
        <w:t>В рамках мероприятий, приуроченных к 95-летию со дня рождения выдающегося деятеля, автора первого якутского букваря, ветерана тыла и педагогического труда, почётного гражданина Намского улуса и Тюбинского наслега Марии Егоровны Охлопковой, 7 апреля была оформлена книжная выставка под названием «Күн сыдьаайбыт Учуутала». Выставка носила выездной характер, что позволило расширить охват аудитории и представить материалы о жизни и деятельности М.Е. Охлопковой за пределами стационарной площадки</w:t>
      </w:r>
    </w:p>
    <w:p w:rsidR="00195FF2" w:rsidRPr="006A2C6E" w:rsidRDefault="00195FF2" w:rsidP="00195FF2">
      <w:pPr>
        <w:spacing w:before="100" w:beforeAutospacing="1" w:after="100" w:afterAutospacing="1" w:line="240"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val="en-US" w:eastAsia="ru-RU"/>
        </w:rPr>
        <w:t>II</w:t>
      </w:r>
      <w:r w:rsidRPr="006A2C6E">
        <w:rPr>
          <w:rFonts w:ascii="Times New Roman" w:eastAsia="Times New Roman" w:hAnsi="Times New Roman" w:cs="Times New Roman"/>
          <w:b/>
          <w:sz w:val="24"/>
          <w:szCs w:val="24"/>
          <w:lang w:eastAsia="ru-RU"/>
        </w:rPr>
        <w:t xml:space="preserve"> Хомустахская библиотека</w:t>
      </w:r>
    </w:p>
    <w:p w:rsidR="00195FF2" w:rsidRPr="006A2C6E" w:rsidRDefault="00195FF2" w:rsidP="00195FF2">
      <w:pPr>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 xml:space="preserve">В феврале </w:t>
      </w:r>
      <w:r w:rsidRPr="006A2C6E">
        <w:rPr>
          <w:rFonts w:ascii="Times New Roman" w:eastAsia="Times New Roman" w:hAnsi="Times New Roman" w:cs="Times New Roman"/>
          <w:sz w:val="24"/>
          <w:szCs w:val="24"/>
          <w:lang w:val="en-US" w:eastAsia="ru-RU"/>
        </w:rPr>
        <w:t>II</w:t>
      </w:r>
      <w:r w:rsidRPr="006A2C6E">
        <w:rPr>
          <w:rFonts w:ascii="Times New Roman" w:eastAsia="Times New Roman" w:hAnsi="Times New Roman" w:cs="Times New Roman"/>
          <w:sz w:val="24"/>
          <w:szCs w:val="24"/>
          <w:lang w:eastAsia="ru-RU"/>
        </w:rPr>
        <w:t xml:space="preserve"> Хомустахская библиотека провела ряд мероприятий, направленных на популяризацию якутского языка и культуры. </w:t>
      </w:r>
    </w:p>
    <w:p w:rsidR="00195FF2" w:rsidRPr="006A2C6E" w:rsidRDefault="00195FF2" w:rsidP="0023169B">
      <w:pPr>
        <w:numPr>
          <w:ilvl w:val="0"/>
          <w:numId w:val="26"/>
        </w:numPr>
        <w:spacing w:after="160" w:line="259"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 xml:space="preserve">Конкурс видеороликов "Говорим по-якутски – думаем по-якутски" </w:t>
      </w:r>
      <w:r w:rsidRPr="006A2C6E">
        <w:rPr>
          <w:rFonts w:ascii="Times New Roman" w:eastAsia="Times New Roman" w:hAnsi="Times New Roman" w:cs="Times New Roman"/>
          <w:sz w:val="24"/>
          <w:szCs w:val="24"/>
          <w:lang w:eastAsia="ru-RU"/>
        </w:rPr>
        <w:t>4 февраля был объявлен конкурс видеороликов для всех классов, призванный стимулировать детей говорить на родном языке. На конкурс было представлено 10 видеороликов, посвященных любви и бережному отношению к родному языку. Основной идеей конкурса стали вопросы: "Что вы делаете для развития якутского языка?" и "Хотите ли вы, чтобы якутские дети росли, говоря по-якутски?". Победителями стали учащиеся 3, 8 и 11 классов. В завершение мероприятия все участники вместе исполнили традиционный якутский танец осуохай.</w:t>
      </w:r>
    </w:p>
    <w:p w:rsidR="00195FF2" w:rsidRPr="006A2C6E" w:rsidRDefault="00195FF2" w:rsidP="0023169B">
      <w:pPr>
        <w:numPr>
          <w:ilvl w:val="0"/>
          <w:numId w:val="26"/>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 xml:space="preserve">Республиканская акция "На родном языке моего народа" </w:t>
      </w:r>
      <w:r w:rsidRPr="006A2C6E">
        <w:rPr>
          <w:rFonts w:ascii="Times New Roman" w:eastAsia="Times New Roman" w:hAnsi="Times New Roman" w:cs="Times New Roman"/>
          <w:sz w:val="24"/>
          <w:szCs w:val="24"/>
          <w:lang w:eastAsia="ru-RU"/>
        </w:rPr>
        <w:t>14 февраля учащиеся 2 Хомустахской средней школы приняли участие в республиканской акции "На родном языке моего народа". В акции участвовали ученики 5, 7 и 8 классов, всего 38 детей.</w:t>
      </w:r>
    </w:p>
    <w:p w:rsidR="00195FF2" w:rsidRPr="006A2C6E" w:rsidRDefault="00195FF2" w:rsidP="0023169B">
      <w:pPr>
        <w:numPr>
          <w:ilvl w:val="0"/>
          <w:numId w:val="26"/>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13 января в 5 классе прошел увлекательный час информации, посвященный Дню российской печати. Мероприятие, организованное библиотекарем и классным руководителем Евгенией Петровной, собрало 14 учеников, которые с интересом погрузились в мир печатных изданий.</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 xml:space="preserve">В начале урока ребята узнали об истории возникновения Дня российской печати, а также познакомились с понятием "периодика". </w:t>
      </w:r>
      <w:r w:rsidRPr="006A2C6E">
        <w:rPr>
          <w:rFonts w:ascii="Times New Roman" w:eastAsia="Times New Roman" w:hAnsi="Times New Roman" w:cs="Times New Roman"/>
          <w:sz w:val="24"/>
          <w:szCs w:val="24"/>
          <w:lang w:val="sah-RU" w:eastAsia="ru-RU"/>
        </w:rPr>
        <w:t>Библиотекарь</w:t>
      </w:r>
      <w:r w:rsidRPr="006A2C6E">
        <w:rPr>
          <w:rFonts w:ascii="Times New Roman" w:eastAsia="Times New Roman" w:hAnsi="Times New Roman" w:cs="Times New Roman"/>
          <w:sz w:val="24"/>
          <w:szCs w:val="24"/>
          <w:lang w:eastAsia="ru-RU"/>
        </w:rPr>
        <w:t xml:space="preserve"> провела обзор газет и журналов, показав разнообразие тем и форматов. Школьники узнали о появлении первых газет и журналов в России, о развитии периодической печати в нашей стране и мире, а также о зарождении профессии журналиста, неразрывно связанной с печатными изданиями.</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Особый интерес у ребят вызвал рассказ о журналах, предназначенных специально для них. Они с удовольствием полистали "Веселые кроссворды", "Мир техники", "Чуораанчык", "Кэскил" и другие издания, открывая для себя новые возможности для чтения и развития.</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Час информации прошел в теплой и познавательной атмосфере, оставив у школьников яркие впечатления и новые знания о мире российской печати.</w:t>
      </w:r>
    </w:p>
    <w:p w:rsidR="00195FF2" w:rsidRPr="006A2C6E" w:rsidRDefault="00195FF2" w:rsidP="00195FF2">
      <w:pPr>
        <w:spacing w:before="100" w:beforeAutospacing="1" w:after="100" w:afterAutospacing="1" w:line="240" w:lineRule="auto"/>
        <w:ind w:left="360"/>
        <w:contextualSpacing/>
        <w:jc w:val="both"/>
        <w:rPr>
          <w:rFonts w:ascii="Times New Roman" w:eastAsia="Times New Roman" w:hAnsi="Times New Roman" w:cs="Times New Roman"/>
          <w:sz w:val="24"/>
          <w:szCs w:val="24"/>
          <w:lang w:eastAsia="ru-RU"/>
        </w:rPr>
      </w:pPr>
    </w:p>
    <w:p w:rsidR="00195FF2" w:rsidRPr="006A2C6E" w:rsidRDefault="00195FF2" w:rsidP="00195FF2">
      <w:pPr>
        <w:spacing w:after="160" w:line="259" w:lineRule="auto"/>
        <w:rPr>
          <w:rFonts w:ascii="Times New Roman" w:eastAsia="Times New Roman" w:hAnsi="Times New Roman" w:cs="Times New Roman"/>
          <w:b/>
          <w:i/>
          <w:sz w:val="28"/>
          <w:szCs w:val="28"/>
          <w:u w:val="single"/>
          <w:lang w:eastAsia="ru-RU"/>
        </w:rPr>
      </w:pPr>
      <w:r w:rsidRPr="006A2C6E">
        <w:rPr>
          <w:rFonts w:ascii="Times New Roman" w:eastAsia="Times New Roman" w:hAnsi="Times New Roman" w:cs="Times New Roman"/>
          <w:b/>
          <w:i/>
          <w:sz w:val="28"/>
          <w:szCs w:val="28"/>
          <w:u w:val="single"/>
          <w:lang w:eastAsia="ru-RU"/>
        </w:rPr>
        <w:t>Пропаганда творчества местных писателей.</w:t>
      </w:r>
    </w:p>
    <w:p w:rsidR="00195FF2" w:rsidRPr="006A2C6E" w:rsidRDefault="00195FF2" w:rsidP="00195FF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По пропаганде и популяризации творчества писателей-земляков в основном все библиотеки работают через клубы творческих объединений или проектов. Это одно из важных направлений в работе библиотек. </w:t>
      </w:r>
    </w:p>
    <w:p w:rsidR="00195FF2" w:rsidRPr="006A2C6E" w:rsidRDefault="00195FF2" w:rsidP="00195FF2">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ЦУБ им. Н.М. Рыкунова</w:t>
      </w:r>
    </w:p>
    <w:p w:rsidR="00195FF2" w:rsidRPr="006A2C6E" w:rsidRDefault="00195FF2" w:rsidP="0023169B">
      <w:pPr>
        <w:numPr>
          <w:ilvl w:val="0"/>
          <w:numId w:val="25"/>
        </w:numPr>
        <w:spacing w:after="0" w:line="259" w:lineRule="auto"/>
        <w:ind w:left="0" w:firstLine="360"/>
        <w:jc w:val="both"/>
        <w:rPr>
          <w:rFonts w:ascii="Times New Roman" w:eastAsia="Calibri" w:hAnsi="Times New Roman" w:cs="Times New Roman"/>
          <w:b/>
          <w:bCs/>
          <w:sz w:val="24"/>
          <w:szCs w:val="24"/>
          <w:lang w:val="sah-RU"/>
        </w:rPr>
      </w:pPr>
      <w:r w:rsidRPr="006A2C6E">
        <w:rPr>
          <w:rFonts w:ascii="Times New Roman" w:eastAsia="Calibri" w:hAnsi="Times New Roman" w:cs="Times New Roman"/>
          <w:bCs/>
          <w:sz w:val="24"/>
          <w:szCs w:val="24"/>
          <w:lang w:val="sah-RU"/>
        </w:rPr>
        <w:t>Вечер – памяти</w:t>
      </w:r>
      <w:r w:rsidRPr="006A2C6E">
        <w:rPr>
          <w:rFonts w:ascii="Times New Roman" w:eastAsia="Calibri" w:hAnsi="Times New Roman" w:cs="Times New Roman"/>
          <w:b/>
          <w:bCs/>
          <w:sz w:val="24"/>
          <w:szCs w:val="24"/>
          <w:lang w:val="sah-RU"/>
        </w:rPr>
        <w:t xml:space="preserve"> </w:t>
      </w:r>
      <w:r w:rsidRPr="006A2C6E">
        <w:rPr>
          <w:rFonts w:ascii="Times New Roman" w:eastAsia="Calibri" w:hAnsi="Times New Roman" w:cs="Times New Roman"/>
          <w:b/>
          <w:bCs/>
          <w:i/>
          <w:sz w:val="24"/>
          <w:szCs w:val="24"/>
          <w:lang w:val="sah-RU"/>
        </w:rPr>
        <w:t>«Үтүө үлэһит, сатабыллаах салайааччы, хомуһуннаах хоһоонньут»</w:t>
      </w:r>
      <w:r w:rsidRPr="006A2C6E">
        <w:rPr>
          <w:rFonts w:ascii="Times New Roman" w:eastAsia="Calibri" w:hAnsi="Times New Roman" w:cs="Times New Roman"/>
          <w:b/>
          <w:bCs/>
          <w:sz w:val="24"/>
          <w:szCs w:val="24"/>
          <w:lang w:val="sah-RU"/>
        </w:rPr>
        <w:t xml:space="preserve">                             </w:t>
      </w:r>
    </w:p>
    <w:p w:rsidR="00195FF2" w:rsidRPr="006A2C6E" w:rsidRDefault="00195FF2" w:rsidP="00195FF2">
      <w:pPr>
        <w:shd w:val="clear" w:color="auto" w:fill="FFFFFF"/>
        <w:spacing w:after="0" w:line="240" w:lineRule="auto"/>
        <w:jc w:val="both"/>
        <w:rPr>
          <w:rFonts w:ascii="Times New Roman" w:eastAsia="Calibri" w:hAnsi="Times New Roman" w:cs="Times New Roman"/>
          <w:bCs/>
          <w:sz w:val="24"/>
          <w:szCs w:val="24"/>
        </w:rPr>
      </w:pPr>
      <w:r w:rsidRPr="006A2C6E">
        <w:rPr>
          <w:rFonts w:ascii="Times New Roman" w:eastAsia="Calibri" w:hAnsi="Times New Roman" w:cs="Times New Roman"/>
          <w:bCs/>
          <w:sz w:val="24"/>
          <w:szCs w:val="24"/>
        </w:rPr>
        <w:t>День памяти, посвященный 80-летию со дня рождения руководителя и писателя, члена Союза журналистов России, Союза писателей Р</w:t>
      </w:r>
      <w:proofErr w:type="gramStart"/>
      <w:r w:rsidRPr="006A2C6E">
        <w:rPr>
          <w:rFonts w:ascii="Times New Roman" w:eastAsia="Calibri" w:hAnsi="Times New Roman" w:cs="Times New Roman"/>
          <w:bCs/>
          <w:sz w:val="24"/>
          <w:szCs w:val="24"/>
          <w:lang w:val="sah-RU"/>
        </w:rPr>
        <w:t>С(</w:t>
      </w:r>
      <w:proofErr w:type="gramEnd"/>
      <w:r w:rsidRPr="006A2C6E">
        <w:rPr>
          <w:rFonts w:ascii="Times New Roman" w:eastAsia="Calibri" w:hAnsi="Times New Roman" w:cs="Times New Roman"/>
          <w:bCs/>
          <w:sz w:val="24"/>
          <w:szCs w:val="24"/>
          <w:lang w:val="sah-RU"/>
        </w:rPr>
        <w:t>Я)</w:t>
      </w:r>
      <w:r w:rsidRPr="006A2C6E">
        <w:rPr>
          <w:rFonts w:ascii="Times New Roman" w:eastAsia="Calibri" w:hAnsi="Times New Roman" w:cs="Times New Roman"/>
          <w:bCs/>
          <w:sz w:val="24"/>
          <w:szCs w:val="24"/>
        </w:rPr>
        <w:t xml:space="preserve">, поэта, почетного работника жилищно-коммунального хозяйства РС(Я), почетного жителя Намского, Кобяйского улусов, </w:t>
      </w:r>
      <w:r w:rsidRPr="006A2C6E">
        <w:rPr>
          <w:rFonts w:ascii="Times New Roman" w:eastAsia="Calibri" w:hAnsi="Times New Roman" w:cs="Times New Roman"/>
          <w:bCs/>
          <w:sz w:val="24"/>
          <w:szCs w:val="24"/>
          <w:lang w:val="sah-RU"/>
        </w:rPr>
        <w:t>Көбяконского</w:t>
      </w:r>
      <w:r w:rsidRPr="006A2C6E">
        <w:rPr>
          <w:rFonts w:ascii="Times New Roman" w:eastAsia="Calibri" w:hAnsi="Times New Roman" w:cs="Times New Roman"/>
          <w:bCs/>
          <w:sz w:val="24"/>
          <w:szCs w:val="24"/>
        </w:rPr>
        <w:t xml:space="preserve">, </w:t>
      </w:r>
      <w:r w:rsidRPr="006A2C6E">
        <w:rPr>
          <w:rFonts w:ascii="Times New Roman" w:eastAsia="Calibri" w:hAnsi="Times New Roman" w:cs="Times New Roman"/>
          <w:bCs/>
          <w:sz w:val="24"/>
          <w:szCs w:val="24"/>
          <w:lang w:val="sah-RU"/>
        </w:rPr>
        <w:t>Хатырыкского и</w:t>
      </w:r>
      <w:r w:rsidRPr="006A2C6E">
        <w:rPr>
          <w:rFonts w:ascii="Times New Roman" w:eastAsia="Calibri" w:hAnsi="Times New Roman" w:cs="Times New Roman"/>
          <w:bCs/>
          <w:sz w:val="24"/>
          <w:szCs w:val="24"/>
        </w:rPr>
        <w:t xml:space="preserve"> Хамагатинского </w:t>
      </w:r>
      <w:r w:rsidRPr="006A2C6E">
        <w:rPr>
          <w:rFonts w:ascii="Times New Roman" w:eastAsia="Calibri" w:hAnsi="Times New Roman" w:cs="Times New Roman"/>
          <w:bCs/>
          <w:sz w:val="24"/>
          <w:szCs w:val="24"/>
          <w:lang w:val="sah-RU"/>
        </w:rPr>
        <w:t>наслегов</w:t>
      </w:r>
      <w:r w:rsidRPr="006A2C6E">
        <w:rPr>
          <w:rFonts w:ascii="Times New Roman" w:eastAsia="Calibri" w:hAnsi="Times New Roman" w:cs="Times New Roman"/>
          <w:bCs/>
          <w:sz w:val="24"/>
          <w:szCs w:val="24"/>
        </w:rPr>
        <w:t xml:space="preserve"> Андрея Григорьевича Кобякова.</w:t>
      </w:r>
    </w:p>
    <w:p w:rsidR="00195FF2" w:rsidRPr="006A2C6E" w:rsidRDefault="00195FF2" w:rsidP="00195FF2">
      <w:pPr>
        <w:shd w:val="clear" w:color="auto" w:fill="FFFFFF"/>
        <w:spacing w:after="0" w:line="240" w:lineRule="auto"/>
        <w:jc w:val="both"/>
        <w:rPr>
          <w:rFonts w:ascii="Times New Roman" w:eastAsia="Times New Roman" w:hAnsi="Times New Roman" w:cs="Times New Roman"/>
        </w:rPr>
      </w:pPr>
    </w:p>
    <w:p w:rsidR="00195FF2" w:rsidRPr="006A2C6E" w:rsidRDefault="00195FF2" w:rsidP="0023169B">
      <w:pPr>
        <w:numPr>
          <w:ilvl w:val="0"/>
          <w:numId w:val="25"/>
        </w:numPr>
        <w:spacing w:after="0"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Calibri" w:hAnsi="Times New Roman" w:cs="Times New Roman"/>
          <w:sz w:val="24"/>
          <w:szCs w:val="24"/>
        </w:rPr>
        <w:t xml:space="preserve">Презентация книги </w:t>
      </w:r>
      <w:r w:rsidRPr="006A2C6E">
        <w:rPr>
          <w:rFonts w:ascii="Times New Roman" w:eastAsia="Calibri" w:hAnsi="Times New Roman" w:cs="Times New Roman"/>
          <w:b/>
          <w:sz w:val="24"/>
          <w:szCs w:val="24"/>
        </w:rPr>
        <w:t>«</w:t>
      </w:r>
      <w:r w:rsidRPr="006A2C6E">
        <w:rPr>
          <w:rFonts w:ascii="Times New Roman" w:eastAsia="Calibri" w:hAnsi="Times New Roman" w:cs="Times New Roman"/>
          <w:b/>
          <w:sz w:val="24"/>
          <w:szCs w:val="24"/>
          <w:lang w:val="sah-RU"/>
        </w:rPr>
        <w:t>Өксөкүлээх Өлөксөй</w:t>
      </w:r>
      <w:r w:rsidRPr="006A2C6E">
        <w:rPr>
          <w:rFonts w:ascii="Times New Roman" w:eastAsia="Calibri" w:hAnsi="Times New Roman" w:cs="Times New Roman"/>
          <w:b/>
          <w:sz w:val="24"/>
          <w:szCs w:val="24"/>
        </w:rPr>
        <w:t>»</w:t>
      </w:r>
      <w:r w:rsidRPr="006A2C6E">
        <w:rPr>
          <w:rFonts w:ascii="Times New Roman" w:eastAsia="Calibri" w:hAnsi="Times New Roman" w:cs="Times New Roman"/>
          <w:b/>
          <w:sz w:val="24"/>
          <w:szCs w:val="24"/>
          <w:lang w:val="sah-RU"/>
        </w:rPr>
        <w:t xml:space="preserve"> </w:t>
      </w:r>
      <w:r w:rsidRPr="006A2C6E">
        <w:rPr>
          <w:rFonts w:ascii="Times New Roman" w:eastAsia="Calibri" w:hAnsi="Times New Roman" w:cs="Times New Roman"/>
          <w:sz w:val="24"/>
          <w:szCs w:val="24"/>
          <w:lang w:val="sah-RU"/>
        </w:rPr>
        <w:t xml:space="preserve">поэма, А.Л. Егорова – Өркөн ДьОЛ, члена писателей “Отуу уота”, мелодистов “Туллук хаара” Намского улуса. </w:t>
      </w:r>
    </w:p>
    <w:p w:rsidR="00195FF2" w:rsidRPr="006A2C6E" w:rsidRDefault="00195FF2" w:rsidP="00195FF2">
      <w:pPr>
        <w:spacing w:after="0" w:line="240" w:lineRule="auto"/>
        <w:jc w:val="both"/>
        <w:rPr>
          <w:rFonts w:ascii="Times New Roman" w:eastAsia="Calibri" w:hAnsi="Times New Roman" w:cs="Times New Roman"/>
          <w:i/>
          <w:sz w:val="24"/>
          <w:szCs w:val="24"/>
          <w:u w:val="single"/>
          <w:lang w:val="sah-RU"/>
        </w:rPr>
      </w:pPr>
      <w:r w:rsidRPr="006A2C6E">
        <w:rPr>
          <w:rFonts w:ascii="Times New Roman" w:eastAsia="Calibri" w:hAnsi="Times New Roman" w:cs="Times New Roman"/>
          <w:i/>
          <w:sz w:val="24"/>
          <w:szCs w:val="24"/>
          <w:u w:val="single"/>
          <w:lang w:val="sah-RU"/>
        </w:rPr>
        <w:t>Охват 66</w:t>
      </w:r>
    </w:p>
    <w:p w:rsidR="00195FF2" w:rsidRPr="006A2C6E" w:rsidRDefault="00195FF2" w:rsidP="0023169B">
      <w:pPr>
        <w:numPr>
          <w:ilvl w:val="0"/>
          <w:numId w:val="25"/>
        </w:numPr>
        <w:spacing w:after="0" w:line="240" w:lineRule="auto"/>
        <w:ind w:left="0" w:firstLine="360"/>
        <w:contextualSpacing/>
        <w:jc w:val="both"/>
        <w:rPr>
          <w:rFonts w:ascii="Times New Roman" w:eastAsia="Times New Roman" w:hAnsi="Times New Roman" w:cs="Times New Roman"/>
          <w:i/>
          <w:sz w:val="24"/>
          <w:szCs w:val="24"/>
          <w:u w:val="single"/>
          <w:lang w:eastAsia="ru-RU"/>
        </w:rPr>
      </w:pPr>
      <w:r w:rsidRPr="006A2C6E">
        <w:rPr>
          <w:rFonts w:ascii="Times New Roman" w:eastAsia="Calibri" w:hAnsi="Times New Roman" w:cs="Times New Roman"/>
          <w:sz w:val="24"/>
          <w:szCs w:val="24"/>
        </w:rPr>
        <w:t xml:space="preserve">Презентация книги </w:t>
      </w:r>
      <w:r w:rsidRPr="006A2C6E">
        <w:rPr>
          <w:rFonts w:ascii="Times New Roman" w:eastAsia="Calibri" w:hAnsi="Times New Roman" w:cs="Times New Roman"/>
          <w:b/>
          <w:sz w:val="24"/>
          <w:szCs w:val="24"/>
        </w:rPr>
        <w:t>«Кэрэ сипсиэрэ»</w:t>
      </w:r>
      <w:r w:rsidRPr="006A2C6E">
        <w:rPr>
          <w:rFonts w:ascii="Times New Roman" w:eastAsia="Calibri" w:hAnsi="Times New Roman" w:cs="Times New Roman"/>
          <w:sz w:val="24"/>
          <w:szCs w:val="24"/>
        </w:rPr>
        <w:t xml:space="preserve">. Матвеевой Клары Иннокентьевны, отличника образования РС (Я), «Почетного гражданина Намского улуса», Лауреата премии президента РФ в области образования, за соавторство в создании научно-практической </w:t>
      </w:r>
      <w:r w:rsidRPr="006A2C6E">
        <w:rPr>
          <w:rFonts w:ascii="Times New Roman" w:eastAsia="Calibri" w:hAnsi="Times New Roman" w:cs="Times New Roman"/>
          <w:sz w:val="24"/>
          <w:szCs w:val="24"/>
        </w:rPr>
        <w:lastRenderedPageBreak/>
        <w:t>разработки («Детский дом семейного типа»), члена литературного объединения “Отуу уота”</w:t>
      </w:r>
    </w:p>
    <w:p w:rsidR="00195FF2" w:rsidRPr="006A2C6E" w:rsidRDefault="00195FF2" w:rsidP="00195FF2">
      <w:pPr>
        <w:spacing w:after="0" w:line="240" w:lineRule="auto"/>
        <w:jc w:val="both"/>
        <w:rPr>
          <w:rFonts w:ascii="Times New Roman" w:eastAsia="Times New Roman" w:hAnsi="Times New Roman" w:cs="Times New Roman"/>
          <w:i/>
          <w:sz w:val="24"/>
          <w:szCs w:val="24"/>
          <w:u w:val="single"/>
          <w:lang w:eastAsia="ru-RU"/>
        </w:rPr>
      </w:pPr>
      <w:r w:rsidRPr="006A2C6E">
        <w:rPr>
          <w:rFonts w:ascii="Times New Roman" w:eastAsia="Times New Roman" w:hAnsi="Times New Roman" w:cs="Times New Roman"/>
          <w:i/>
          <w:sz w:val="24"/>
          <w:szCs w:val="24"/>
          <w:u w:val="single"/>
          <w:lang w:eastAsia="ru-RU"/>
        </w:rPr>
        <w:t>Охват 42</w:t>
      </w:r>
    </w:p>
    <w:p w:rsidR="00195FF2" w:rsidRPr="006A2C6E" w:rsidRDefault="00195FF2" w:rsidP="00195FF2">
      <w:pPr>
        <w:spacing w:after="0" w:line="240" w:lineRule="auto"/>
        <w:jc w:val="both"/>
        <w:rPr>
          <w:rFonts w:ascii="Times New Roman" w:eastAsia="Times New Roman" w:hAnsi="Times New Roman" w:cs="Times New Roman"/>
          <w:i/>
          <w:sz w:val="24"/>
          <w:szCs w:val="24"/>
          <w:u w:val="single"/>
          <w:lang w:eastAsia="ru-RU"/>
        </w:rPr>
      </w:pPr>
    </w:p>
    <w:p w:rsidR="00195FF2" w:rsidRPr="006A2C6E" w:rsidRDefault="00195FF2" w:rsidP="00195FF2">
      <w:pPr>
        <w:spacing w:after="0" w:line="240"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Тюбинская модельная   библиотека </w:t>
      </w:r>
    </w:p>
    <w:p w:rsidR="00195FF2" w:rsidRPr="006A2C6E" w:rsidRDefault="00195FF2" w:rsidP="00195FF2">
      <w:pPr>
        <w:spacing w:after="0" w:line="240" w:lineRule="auto"/>
        <w:jc w:val="both"/>
        <w:rPr>
          <w:rFonts w:ascii="Times New Roman" w:eastAsia="Times New Roman" w:hAnsi="Times New Roman" w:cs="Times New Roman"/>
          <w:i/>
          <w:sz w:val="24"/>
          <w:szCs w:val="24"/>
          <w:lang w:eastAsia="ru-RU"/>
        </w:rPr>
      </w:pPr>
    </w:p>
    <w:p w:rsidR="00195FF2" w:rsidRPr="006A2C6E" w:rsidRDefault="00195FF2" w:rsidP="0023169B">
      <w:pPr>
        <w:numPr>
          <w:ilvl w:val="0"/>
          <w:numId w:val="25"/>
        </w:numPr>
        <w:spacing w:after="160" w:line="259"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Тюбинской библиотеке 22 апреля состоялась презентация книги Егорова А.Л. – Өркөн Дьол «Өксөкүлээх Өлөксөй» (поэма). В рамках мероприятия был проведён разбор поэмы, в котором приняли участие 22 человека.</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Ранее, 13 февраля, для воспитанников детского сада прошла интеллектуальная игра «Тыл хонуута», посвящённая Дню родного языка и письменности. В игре приняли участие 11 детей.</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14 февраля состоялась интеллектуальная игра «Айхал, сахам тыла», посвящённая семейным традициям и истории по поколениям. В мероприятии участвовали 19 человек.</w:t>
      </w:r>
    </w:p>
    <w:p w:rsidR="00195FF2" w:rsidRPr="006A2C6E" w:rsidRDefault="00195FF2" w:rsidP="0023169B">
      <w:pPr>
        <w:numPr>
          <w:ilvl w:val="0"/>
          <w:numId w:val="31"/>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17 марта прошла Республиканская акция «Свет Кулаковского», в рамках которой состоялось мероприятие «Өксөкүлээх Өлөксөй оҕ</w:t>
      </w:r>
      <w:proofErr w:type="gramStart"/>
      <w:r w:rsidRPr="006A2C6E">
        <w:rPr>
          <w:rFonts w:ascii="Times New Roman" w:eastAsia="Times New Roman" w:hAnsi="Times New Roman" w:cs="Times New Roman"/>
          <w:sz w:val="24"/>
          <w:szCs w:val="24"/>
          <w:lang w:eastAsia="ru-RU"/>
        </w:rPr>
        <w:t>о</w:t>
      </w:r>
      <w:proofErr w:type="gramEnd"/>
      <w:r w:rsidRPr="006A2C6E">
        <w:rPr>
          <w:rFonts w:ascii="Times New Roman" w:eastAsia="Times New Roman" w:hAnsi="Times New Roman" w:cs="Times New Roman"/>
          <w:sz w:val="24"/>
          <w:szCs w:val="24"/>
          <w:lang w:eastAsia="ru-RU"/>
        </w:rPr>
        <w:t xml:space="preserve"> сааһа». Охват составил 19 человек.</w:t>
      </w:r>
    </w:p>
    <w:p w:rsidR="00195FF2" w:rsidRPr="006A2C6E" w:rsidRDefault="00195FF2" w:rsidP="00195FF2">
      <w:pPr>
        <w:spacing w:after="0" w:line="259" w:lineRule="auto"/>
        <w:ind w:left="720"/>
        <w:contextualSpacing/>
        <w:jc w:val="both"/>
        <w:rPr>
          <w:rFonts w:ascii="Times New Roman" w:eastAsia="Times New Roman" w:hAnsi="Times New Roman" w:cs="Times New Roman"/>
          <w:sz w:val="24"/>
          <w:szCs w:val="24"/>
          <w:lang w:eastAsia="ru-RU"/>
        </w:rPr>
      </w:pPr>
      <w:r w:rsidRPr="006A2C6E">
        <w:rPr>
          <w:rFonts w:ascii="Calibri" w:eastAsia="Times New Roman" w:hAnsi="Calibri" w:cs="Times New Roman"/>
          <w:lang w:eastAsia="ru-RU"/>
        </w:rPr>
        <w:br/>
      </w:r>
      <w:r w:rsidRPr="006A2C6E">
        <w:rPr>
          <w:rFonts w:ascii="Times New Roman" w:eastAsia="Times New Roman" w:hAnsi="Times New Roman" w:cs="Times New Roman"/>
          <w:b/>
          <w:sz w:val="24"/>
          <w:szCs w:val="24"/>
          <w:lang w:eastAsia="ru-RU"/>
        </w:rPr>
        <w:t xml:space="preserve">Детская модельная библиотека </w:t>
      </w:r>
    </w:p>
    <w:p w:rsidR="00195FF2" w:rsidRPr="006A2C6E" w:rsidRDefault="00195FF2" w:rsidP="0023169B">
      <w:pPr>
        <w:numPr>
          <w:ilvl w:val="0"/>
          <w:numId w:val="31"/>
        </w:numPr>
        <w:spacing w:after="0" w:line="259" w:lineRule="auto"/>
        <w:ind w:left="0" w:firstLine="360"/>
        <w:contextualSpacing/>
        <w:jc w:val="both"/>
        <w:rPr>
          <w:rFonts w:ascii="Times New Roman" w:eastAsia="Calibri" w:hAnsi="Times New Roman" w:cs="Times New Roman"/>
          <w:sz w:val="24"/>
          <w:szCs w:val="24"/>
        </w:rPr>
      </w:pPr>
      <w:r w:rsidRPr="006A2C6E">
        <w:rPr>
          <w:rFonts w:ascii="Times New Roman" w:eastAsia="Times New Roman" w:hAnsi="Times New Roman" w:cs="Times New Roman"/>
          <w:sz w:val="24"/>
          <w:szCs w:val="24"/>
          <w:lang w:eastAsia="ru-RU"/>
        </w:rPr>
        <w:t>В рамках улусного Ысыаха Намская детская библиотека организовала и провела конкурс чтецов по произведениям Бубякина Ивана Афанасьевича-Чөҥөчөх, заслуженного работника культуры Р</w:t>
      </w:r>
      <w:proofErr w:type="gramStart"/>
      <w:r w:rsidRPr="006A2C6E">
        <w:rPr>
          <w:rFonts w:ascii="Times New Roman" w:eastAsia="Times New Roman" w:hAnsi="Times New Roman" w:cs="Times New Roman"/>
          <w:sz w:val="24"/>
          <w:szCs w:val="24"/>
          <w:lang w:eastAsia="ru-RU"/>
        </w:rPr>
        <w:t>С(</w:t>
      </w:r>
      <w:proofErr w:type="gramEnd"/>
      <w:r w:rsidRPr="006A2C6E">
        <w:rPr>
          <w:rFonts w:ascii="Times New Roman" w:eastAsia="Times New Roman" w:hAnsi="Times New Roman" w:cs="Times New Roman"/>
          <w:sz w:val="24"/>
          <w:szCs w:val="24"/>
          <w:lang w:eastAsia="ru-RU"/>
        </w:rPr>
        <w:t>Я), члена Союза писателей РС(Я), Почетного жителя Намского улуса,  члена литературного объединения "Отуу уота", мелодиста, краеведа и детского писателя. Конку</w:t>
      </w:r>
      <w:proofErr w:type="gramStart"/>
      <w:r w:rsidRPr="006A2C6E">
        <w:rPr>
          <w:rFonts w:ascii="Times New Roman" w:eastAsia="Times New Roman" w:hAnsi="Times New Roman" w:cs="Times New Roman"/>
          <w:sz w:val="24"/>
          <w:szCs w:val="24"/>
          <w:lang w:eastAsia="ru-RU"/>
        </w:rPr>
        <w:t>рс вкл</w:t>
      </w:r>
      <w:proofErr w:type="gramEnd"/>
      <w:r w:rsidRPr="006A2C6E">
        <w:rPr>
          <w:rFonts w:ascii="Times New Roman" w:eastAsia="Times New Roman" w:hAnsi="Times New Roman" w:cs="Times New Roman"/>
          <w:sz w:val="24"/>
          <w:szCs w:val="24"/>
          <w:lang w:eastAsia="ru-RU"/>
        </w:rPr>
        <w:t>ючал исполнение стихов (традиционных якутских песен) и чабырҕах (скороговорок).</w:t>
      </w:r>
      <w:r w:rsidRPr="006A2C6E">
        <w:rPr>
          <w:rFonts w:ascii="Times New Roman" w:eastAsia="Times New Roman" w:hAnsi="Times New Roman" w:cs="Times New Roman"/>
          <w:sz w:val="24"/>
          <w:szCs w:val="24"/>
          <w:lang w:val="sah-RU" w:eastAsia="ru-RU"/>
        </w:rPr>
        <w:t xml:space="preserve"> </w:t>
      </w:r>
      <w:r w:rsidRPr="006A2C6E">
        <w:rPr>
          <w:rFonts w:ascii="Times New Roman" w:eastAsia="Calibri" w:hAnsi="Times New Roman" w:cs="Times New Roman"/>
          <w:sz w:val="24"/>
          <w:szCs w:val="24"/>
        </w:rPr>
        <w:t>Жюри конкурса возглавили специалисты в области культуры и литературы: методист Олонхо дома Алтыына Юлиевна Шапошникова, сотрудник управления культуры Анна Евгеньевна Николаева и библиотекарь Надежда Алексеевна Афанасьева.</w:t>
      </w:r>
      <w:r w:rsidRPr="006A2C6E">
        <w:rPr>
          <w:rFonts w:ascii="Times New Roman" w:eastAsia="Calibri" w:hAnsi="Times New Roman" w:cs="Times New Roman"/>
          <w:sz w:val="24"/>
          <w:szCs w:val="24"/>
          <w:lang w:val="sah-RU"/>
        </w:rPr>
        <w:t xml:space="preserve"> П</w:t>
      </w:r>
      <w:r w:rsidRPr="006A2C6E">
        <w:rPr>
          <w:rFonts w:ascii="Times New Roman" w:eastAsia="Times New Roman" w:hAnsi="Times New Roman" w:cs="Times New Roman"/>
          <w:sz w:val="24"/>
          <w:szCs w:val="24"/>
          <w:lang w:eastAsia="ru-RU"/>
        </w:rPr>
        <w:t xml:space="preserve">обедители были определены в двух возрастных группах и среди коллективов и индивидуальных участников. В младшей категории коллективов первое место заняла подготовительная группа детского сада «Кустук» из Партизанского наслега с руководителем Ульяной Семёновной Григорьевой. Среди юных чтецов лучшими стали Саввин Дьулустаан из начальной школы имени </w:t>
      </w:r>
      <w:r w:rsidRPr="006A2C6E">
        <w:rPr>
          <w:rFonts w:ascii="Times New Roman" w:eastAsia="Times New Roman" w:hAnsi="Times New Roman" w:cs="Times New Roman"/>
          <w:sz w:val="24"/>
          <w:szCs w:val="24"/>
          <w:lang w:val="sah-RU" w:eastAsia="ru-RU"/>
        </w:rPr>
        <w:t xml:space="preserve">И.Д. </w:t>
      </w:r>
      <w:r w:rsidRPr="006A2C6E">
        <w:rPr>
          <w:rFonts w:ascii="Times New Roman" w:eastAsia="Times New Roman" w:hAnsi="Times New Roman" w:cs="Times New Roman"/>
          <w:sz w:val="24"/>
          <w:szCs w:val="24"/>
          <w:lang w:eastAsia="ru-RU"/>
        </w:rPr>
        <w:t>Винокурова-Чагылгана, а также Милена Макарова и Диана Протопопова.</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В старшей группе коллективов победу одержала фольклорная студия «Умсулҕан» из Дома детского творчества «Сайдыы» под руководством Александры Дмитриевны Аргуновой. Среди индивидуальных исполнителей отличились Уйгун Мамаев, а также воспитанники детского сада «Сулусчаан» — Тускулаана Попова и Айхал Пахомов.</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 xml:space="preserve">Особое признание получила пятилетняя Диана Протопопова из детского сада «Тускул» </w:t>
      </w:r>
      <w:proofErr w:type="gramStart"/>
      <w:r w:rsidRPr="006A2C6E">
        <w:rPr>
          <w:rFonts w:ascii="Times New Roman" w:eastAsia="Times New Roman" w:hAnsi="Times New Roman" w:cs="Times New Roman"/>
          <w:sz w:val="24"/>
          <w:szCs w:val="24"/>
          <w:lang w:eastAsia="ru-RU"/>
        </w:rPr>
        <w:t>Хама</w:t>
      </w:r>
      <w:proofErr w:type="gramEnd"/>
      <w:r w:rsidRPr="006A2C6E">
        <w:rPr>
          <w:rFonts w:ascii="Times New Roman" w:eastAsia="Times New Roman" w:hAnsi="Times New Roman" w:cs="Times New Roman"/>
          <w:sz w:val="24"/>
          <w:szCs w:val="24"/>
          <w:lang w:eastAsia="ru-RU"/>
        </w:rPr>
        <w:t>ҕаттинского наслега, которая была отмечена специальными призами от Намской</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 xml:space="preserve">детской школы </w:t>
      </w:r>
      <w:r w:rsidRPr="006A2C6E">
        <w:rPr>
          <w:rFonts w:ascii="Times New Roman" w:eastAsia="Calibri" w:hAnsi="Times New Roman" w:cs="Times New Roman"/>
          <w:sz w:val="24"/>
          <w:szCs w:val="24"/>
        </w:rPr>
        <w:t>за исполнение үгэ — традиционного якутского песенного жанра. Её выступление вызвало искреннее восхищение у жюри и зрителей, подчеркнув важность сохранения и популяризации национального культурного наследия среди подрастающего поколения.</w:t>
      </w:r>
      <w:r w:rsidRPr="006A2C6E">
        <w:rPr>
          <w:rFonts w:ascii="Times New Roman" w:eastAsia="Calibri" w:hAnsi="Times New Roman" w:cs="Times New Roman"/>
          <w:sz w:val="24"/>
          <w:szCs w:val="24"/>
          <w:lang w:val="sah-RU"/>
        </w:rPr>
        <w:t xml:space="preserve"> </w:t>
      </w:r>
      <w:r w:rsidRPr="006A2C6E">
        <w:rPr>
          <w:rFonts w:ascii="Times New Roman" w:eastAsia="Calibri" w:hAnsi="Times New Roman" w:cs="Times New Roman"/>
          <w:sz w:val="24"/>
          <w:szCs w:val="24"/>
        </w:rPr>
        <w:t>Охват 55</w:t>
      </w:r>
    </w:p>
    <w:p w:rsidR="00195FF2" w:rsidRPr="006A2C6E" w:rsidRDefault="00195FF2" w:rsidP="00195FF2">
      <w:pPr>
        <w:spacing w:after="0" w:line="259" w:lineRule="auto"/>
        <w:ind w:left="360"/>
        <w:contextualSpacing/>
        <w:jc w:val="both"/>
        <w:rPr>
          <w:rFonts w:ascii="Times New Roman" w:eastAsia="Calibri" w:hAnsi="Times New Roman" w:cs="Times New Roman"/>
          <w:sz w:val="24"/>
          <w:szCs w:val="24"/>
        </w:rPr>
      </w:pPr>
    </w:p>
    <w:p w:rsidR="00195FF2" w:rsidRPr="006A2C6E" w:rsidRDefault="00195FF2" w:rsidP="00195FF2">
      <w:pPr>
        <w:spacing w:after="160" w:line="259" w:lineRule="auto"/>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Едейская библиотека</w:t>
      </w:r>
    </w:p>
    <w:p w:rsidR="00195FF2" w:rsidRPr="006A2C6E" w:rsidRDefault="00195FF2" w:rsidP="0023169B">
      <w:pPr>
        <w:numPr>
          <w:ilvl w:val="0"/>
          <w:numId w:val="31"/>
        </w:numPr>
        <w:spacing w:after="0" w:line="240" w:lineRule="auto"/>
        <w:ind w:left="0" w:firstLine="360"/>
        <w:contextualSpacing/>
        <w:jc w:val="both"/>
        <w:rPr>
          <w:rFonts w:ascii="Times New Roman" w:eastAsia="Times New Roman" w:hAnsi="Times New Roman" w:cs="Times New Roman"/>
          <w:b/>
          <w:i/>
          <w:sz w:val="28"/>
          <w:szCs w:val="28"/>
          <w:u w:val="single"/>
          <w:lang w:val="sah-RU" w:eastAsia="ru-RU"/>
        </w:rPr>
      </w:pPr>
      <w:r w:rsidRPr="006A2C6E">
        <w:rPr>
          <w:rFonts w:ascii="Times New Roman" w:eastAsia="Calibri" w:hAnsi="Times New Roman" w:cs="Times New Roman"/>
          <w:b/>
          <w:sz w:val="24"/>
          <w:szCs w:val="24"/>
          <w:lang w:val="sah-RU"/>
        </w:rPr>
        <w:t xml:space="preserve"> </w:t>
      </w:r>
      <w:r w:rsidRPr="006A2C6E">
        <w:rPr>
          <w:rFonts w:ascii="Times New Roman" w:eastAsia="Calibri" w:hAnsi="Times New Roman" w:cs="Times New Roman"/>
        </w:rPr>
        <w:t>28 октября в с.</w:t>
      </w:r>
      <w:r w:rsidRPr="006A2C6E">
        <w:rPr>
          <w:rFonts w:ascii="Times New Roman" w:eastAsia="Calibri" w:hAnsi="Times New Roman" w:cs="Times New Roman"/>
          <w:lang w:val="sah-RU"/>
        </w:rPr>
        <w:t xml:space="preserve"> Едейцы</w:t>
      </w:r>
      <w:r w:rsidRPr="006A2C6E">
        <w:rPr>
          <w:rFonts w:ascii="Times New Roman" w:eastAsia="Calibri" w:hAnsi="Times New Roman" w:cs="Times New Roman"/>
        </w:rPr>
        <w:t xml:space="preserve"> состоялось значимое и глубокое по содержанию мероприятие. </w:t>
      </w:r>
      <w:proofErr w:type="gramStart"/>
      <w:r w:rsidRPr="006A2C6E">
        <w:rPr>
          <w:rFonts w:ascii="Times New Roman" w:eastAsia="Calibri" w:hAnsi="Times New Roman" w:cs="Times New Roman"/>
        </w:rPr>
        <w:t>В этот день была представлена книга под названием "Күн көмүс күлүмүн күллэрэн", собравшая воедино стихи и рассказы детей и братьев Виталия Дмитриевича Яковлева, руководителя литературного объединения "Сыккыс", известного своими проникновенными произведениями.</w:t>
      </w:r>
      <w:proofErr w:type="gramEnd"/>
      <w:r w:rsidRPr="006A2C6E">
        <w:rPr>
          <w:rFonts w:ascii="Times New Roman" w:eastAsia="Calibri" w:hAnsi="Times New Roman" w:cs="Times New Roman"/>
        </w:rPr>
        <w:t xml:space="preserve"> С содержанием и структурой книги ознакомил Алексей Дмитриевич Яковлев, заслуженный учитель РФ и руководитель Музея Славы Матери, который проделал большую работу по сбору и </w:t>
      </w:r>
      <w:r w:rsidRPr="006A2C6E">
        <w:rPr>
          <w:rFonts w:ascii="Times New Roman" w:eastAsia="Calibri" w:hAnsi="Times New Roman" w:cs="Times New Roman"/>
        </w:rPr>
        <w:lastRenderedPageBreak/>
        <w:t xml:space="preserve">популяризации материалов. В честь этого знаменательного события дети и братья Виталия Дмитриевича, его ровесники, с которыми он вырос и учился, близкие друзья, </w:t>
      </w:r>
      <w:proofErr w:type="gramStart"/>
      <w:r w:rsidRPr="006A2C6E">
        <w:rPr>
          <w:rFonts w:ascii="Times New Roman" w:eastAsia="Calibri" w:hAnsi="Times New Roman" w:cs="Times New Roman"/>
        </w:rPr>
        <w:t>коллеги</w:t>
      </w:r>
      <w:proofErr w:type="gramEnd"/>
      <w:r w:rsidRPr="006A2C6E">
        <w:rPr>
          <w:rFonts w:ascii="Times New Roman" w:eastAsia="Calibri" w:hAnsi="Times New Roman" w:cs="Times New Roman"/>
        </w:rPr>
        <w:t xml:space="preserve"> и представители местной администрации выразили свои поздравления и теплые пожелания. Особую торжественность мероприятию придали поздравления от детей и внуков Виталия Дмитриевича, переданные через онлайн. Таким образом, презентация книги прошла с большим достоинством, оставив приятные и незабываемые впечатления</w:t>
      </w:r>
      <w:r w:rsidRPr="006A2C6E">
        <w:rPr>
          <w:rFonts w:ascii="Calibri" w:eastAsia="Calibri" w:hAnsi="Calibri" w:cs="Times New Roman"/>
        </w:rPr>
        <w:t>.</w:t>
      </w:r>
      <w:r w:rsidRPr="006A2C6E">
        <w:rPr>
          <w:rFonts w:ascii="Calibri" w:eastAsia="Calibri" w:hAnsi="Calibri" w:cs="Times New Roman"/>
        </w:rPr>
        <w:br/>
      </w:r>
      <w:r w:rsidRPr="006A2C6E">
        <w:rPr>
          <w:rFonts w:ascii="Calibri" w:eastAsia="Calibri" w:hAnsi="Calibri" w:cs="Times New Roman"/>
        </w:rPr>
        <w:br/>
      </w:r>
      <w:r w:rsidRPr="006A2C6E">
        <w:rPr>
          <w:rFonts w:ascii="Times New Roman" w:eastAsia="Times New Roman" w:hAnsi="Times New Roman" w:cs="Times New Roman"/>
          <w:b/>
          <w:i/>
          <w:sz w:val="28"/>
          <w:szCs w:val="28"/>
          <w:u w:val="single"/>
          <w:lang w:val="sah-RU" w:eastAsia="ru-RU"/>
        </w:rPr>
        <w:t>Пропаганда и сохранение традиций, обычаев якутского народа</w:t>
      </w:r>
    </w:p>
    <w:p w:rsidR="00195FF2" w:rsidRPr="006A2C6E" w:rsidRDefault="00195FF2" w:rsidP="00195FF2">
      <w:pPr>
        <w:spacing w:after="0" w:line="240" w:lineRule="auto"/>
        <w:jc w:val="both"/>
        <w:rPr>
          <w:rFonts w:ascii="Times New Roman" w:eastAsia="Calibri" w:hAnsi="Times New Roman" w:cs="Times New Roman"/>
          <w:sz w:val="24"/>
          <w:szCs w:val="24"/>
          <w:lang w:val="sah-RU"/>
        </w:rPr>
      </w:pPr>
    </w:p>
    <w:p w:rsidR="00195FF2" w:rsidRPr="006A2C6E" w:rsidRDefault="00195FF2" w:rsidP="0023169B">
      <w:pPr>
        <w:numPr>
          <w:ilvl w:val="0"/>
          <w:numId w:val="25"/>
        </w:numPr>
        <w:spacing w:after="0" w:line="240" w:lineRule="auto"/>
        <w:ind w:left="0" w:firstLine="360"/>
        <w:contextualSpacing/>
        <w:jc w:val="both"/>
        <w:rPr>
          <w:rFonts w:ascii="Times New Roman" w:eastAsia="Calibri" w:hAnsi="Times New Roman" w:cs="Times New Roman"/>
          <w:sz w:val="24"/>
          <w:szCs w:val="24"/>
        </w:rPr>
      </w:pPr>
      <w:proofErr w:type="gramStart"/>
      <w:r w:rsidRPr="006A2C6E">
        <w:rPr>
          <w:rFonts w:ascii="Times New Roman" w:eastAsia="Times New Roman" w:hAnsi="Times New Roman" w:cs="Times New Roman"/>
          <w:b/>
        </w:rPr>
        <w:t>1 Хомустахская федеральная модельная библиотека нового поколения «Эйгэ»)</w:t>
      </w:r>
      <w:r w:rsidRPr="006A2C6E">
        <w:rPr>
          <w:rFonts w:ascii="Times New Roman" w:eastAsia="Calibri" w:hAnsi="Times New Roman" w:cs="Times New Roman"/>
          <w:sz w:val="24"/>
          <w:szCs w:val="24"/>
          <w:lang w:val="sah-RU"/>
        </w:rPr>
        <w:t>11 июня прошел республиканский фестиваль-семинар “Туос туьулгэтэ”- праздник якутской бересты,</w:t>
      </w:r>
      <w:r w:rsidRPr="006A2C6E">
        <w:rPr>
          <w:rFonts w:ascii="Times New Roman" w:eastAsia="Calibri" w:hAnsi="Times New Roman" w:cs="Times New Roman"/>
          <w:sz w:val="24"/>
          <w:szCs w:val="24"/>
        </w:rPr>
        <w:t xml:space="preserve"> </w:t>
      </w:r>
      <w:r w:rsidRPr="006A2C6E">
        <w:rPr>
          <w:rFonts w:ascii="Times New Roman" w:eastAsia="Calibri" w:hAnsi="Times New Roman" w:cs="Times New Roman"/>
          <w:sz w:val="24"/>
          <w:szCs w:val="24"/>
          <w:lang w:val="sah-RU"/>
        </w:rPr>
        <w:t>где участие приняли 22 мастера из разных районов республики.</w:t>
      </w:r>
      <w:proofErr w:type="gramEnd"/>
      <w:r w:rsidRPr="006A2C6E">
        <w:rPr>
          <w:rFonts w:ascii="Times New Roman" w:eastAsia="Calibri" w:hAnsi="Times New Roman" w:cs="Times New Roman"/>
          <w:sz w:val="24"/>
          <w:szCs w:val="24"/>
          <w:lang w:val="sah-RU"/>
        </w:rPr>
        <w:t xml:space="preserve"> Мастера декоративно-прикладного искусства провели часы творческой лаборатории, мастер-классы и конкурсы по технике изготовления изделий из бересты и конских волос по созданию национальных украшений, берестяной утвари для детей, молодежи, так и для взрослого населения.</w:t>
      </w:r>
      <w:r w:rsidRPr="006A2C6E">
        <w:rPr>
          <w:rFonts w:ascii="Times New Roman" w:eastAsia="Calibri" w:hAnsi="Times New Roman" w:cs="Times New Roman"/>
          <w:sz w:val="24"/>
          <w:szCs w:val="24"/>
        </w:rPr>
        <w:t xml:space="preserve"> </w:t>
      </w:r>
      <w:r w:rsidRPr="006A2C6E">
        <w:rPr>
          <w:rFonts w:ascii="Times New Roman" w:eastAsia="Calibri" w:hAnsi="Times New Roman" w:cs="Times New Roman"/>
          <w:sz w:val="24"/>
          <w:szCs w:val="24"/>
          <w:lang w:val="sah-RU"/>
        </w:rPr>
        <w:t xml:space="preserve">Мы представили книжную выставку-обзор “Береста: традиции и современность» («Туос тойуга, сиэл ситиитэ») о нашей землячке, народном мастере республики, умельце долины Энсиэли М.И.Новгородовой, которая научила многих последователей по национальному шитью изделий из бересты </w:t>
      </w:r>
      <w:r w:rsidRPr="006A2C6E">
        <w:rPr>
          <w:rFonts w:ascii="Times New Roman" w:eastAsia="Calibri" w:hAnsi="Times New Roman" w:cs="Times New Roman"/>
          <w:sz w:val="24"/>
          <w:szCs w:val="24"/>
        </w:rPr>
        <w:t>(см. сайт библиотеки).</w:t>
      </w:r>
    </w:p>
    <w:p w:rsidR="00195FF2" w:rsidRPr="006A2C6E" w:rsidRDefault="00195FF2" w:rsidP="00195FF2">
      <w:p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Охват 106</w:t>
      </w:r>
    </w:p>
    <w:p w:rsidR="00195FF2" w:rsidRPr="006A2C6E" w:rsidRDefault="00195FF2" w:rsidP="00195FF2">
      <w:pPr>
        <w:spacing w:after="0" w:line="240" w:lineRule="auto"/>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25.11.25 Интеллект-игра “Сатабыллаах булчут” в рамках Дня байаная между микрорайонами наслега (спортзал)</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В Хатын-Арынской сельской библиотеке им. И.Д. Винокурова-Чаҕылҕан</w:t>
      </w:r>
      <w:r w:rsidRPr="006A2C6E">
        <w:rPr>
          <w:rFonts w:ascii="Calibri" w:eastAsia="Times New Roman" w:hAnsi="Calibri" w:cs="Calibri"/>
          <w:bCs/>
          <w:sz w:val="24"/>
          <w:szCs w:val="24"/>
          <w:lang w:eastAsia="ru-RU"/>
        </w:rPr>
        <w:t xml:space="preserve"> </w:t>
      </w:r>
      <w:r w:rsidRPr="006A2C6E">
        <w:rPr>
          <w:rFonts w:ascii="Times New Roman" w:eastAsia="Times New Roman" w:hAnsi="Times New Roman" w:cs="Times New Roman"/>
          <w:sz w:val="24"/>
          <w:szCs w:val="24"/>
          <w:lang w:eastAsia="ru-RU"/>
        </w:rPr>
        <w:t>уже много лет успешно действует кружок «Модное рукоделие». Его главная задача – не только сохранить и передать подрастающему поколению ценные традиции народного творчества, но и помочь участницам раскрыть свой творческий потенциал, обрести уверенность в себе и поделиться накопленными знаниями и опытом. В этом году участницы кружка активно включились в работу. Так, 28 января состоялось обсуждение планов на 2025 год, в котором приняли участие восемь мастериц. Уже 8 февраля восемь женщин приступили к созданию традиционных якутских подушек – «олбох». С 5 по 13 марта Дария Ивановна провела увлекательный мастер-класс по изготовлению «кыбытыгынан олбох» (подушек, украшенных вышивкой), собравший около десяти желающих. В апреле, с 10 по 24 число, библиотекарь организовала серию мастер-классов по созданию модного бисерного украшения под названием «Хрустальный блеск». Эти занятия посетили по шесть мастериц из разных уголков наслега. А 28 мая, в преддверии национального праздника Ысыах, шесть участниц кружка освоили технику изготовления «бастына» – традиционного головного убора, готовясь к торжествам.</w:t>
      </w:r>
    </w:p>
    <w:p w:rsidR="00195FF2" w:rsidRPr="006A2C6E" w:rsidRDefault="00195FF2" w:rsidP="0023169B">
      <w:pPr>
        <w:numPr>
          <w:ilvl w:val="0"/>
          <w:numId w:val="25"/>
        </w:numPr>
        <w:spacing w:after="100" w:afterAutospacing="1" w:line="240" w:lineRule="auto"/>
        <w:ind w:left="0" w:firstLine="360"/>
        <w:contextualSpacing/>
        <w:jc w:val="both"/>
        <w:rPr>
          <w:rFonts w:ascii="Times New Roman" w:eastAsia="Times New Roman" w:hAnsi="Times New Roman" w:cs="Times New Roman"/>
          <w:sz w:val="24"/>
          <w:szCs w:val="24"/>
          <w:lang w:eastAsia="ru-RU"/>
        </w:rPr>
      </w:pPr>
      <w:proofErr w:type="gramStart"/>
      <w:r w:rsidRPr="006A2C6E">
        <w:rPr>
          <w:rFonts w:ascii="Times New Roman" w:eastAsia="Times New Roman" w:hAnsi="Times New Roman" w:cs="Times New Roman"/>
          <w:sz w:val="24"/>
          <w:szCs w:val="24"/>
          <w:lang w:eastAsia="ru-RU"/>
        </w:rPr>
        <w:t xml:space="preserve">В октябре и декабре в рамках кружка «Модное рукоделие» прошла серия мастер-классов, посвящённых традиционным якутским ремёслам и культуре. 17 октября участницы познакомились с техникой изготовления рукавиц и кээнчэ под руководством приглашённого мастера Алексеевой А.П. В ходе занятия восемь женщин освоили тонкости кроя и пошива тёплых изделий, что не только развивает практические навыки, но и помогает сохранять национальные традиции. </w:t>
      </w:r>
      <w:proofErr w:type="gramEnd"/>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22 октября, состоялся мастер-класс по созданию национальных украшений. Народная мастерица В.С. Павлова рассказала о технологии изготовления колье «Симэх», объяснила символику орнаментов и особенности сборки элементов. Это мероприятие позволило участницам прикоснуться к богатому наследию якутского прикладного искусства и создать уникальные изделия в традиционном стиле.</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29 октября цикл творческих встреч продолжился уроком по технике «таҥалай» — сложному декоративному шву, который традиционно использовался для украшения праздничной одежды. Под руководством Винокуровой А.А. участницы изучили </w:t>
      </w:r>
      <w:r w:rsidRPr="006A2C6E">
        <w:rPr>
          <w:rFonts w:ascii="Times New Roman" w:eastAsia="Times New Roman" w:hAnsi="Times New Roman" w:cs="Times New Roman"/>
          <w:sz w:val="24"/>
          <w:szCs w:val="24"/>
          <w:lang w:eastAsia="ru-RU"/>
        </w:rPr>
        <w:lastRenderedPageBreak/>
        <w:t>особенности этого старинного приёма, что способствует сохранению и развитию национального художественного наследия.</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начале декабря, 5 числа, в Центре народного творчества «Чороон» прошло мероприятие, посвящённое теме «Ахсынньы ыйдаа5ы туом». В этот период по якутскому календарю почитается божество Билгэ Хаан, покровитель знаний и судьбы. В мероприятии приняли участие около 30 человек, что свидетельствует о большом интересе к сохранению и развитию культурных традиций.</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Calibri" w:hAnsi="Times New Roman" w:cs="Times New Roman"/>
          <w:sz w:val="24"/>
          <w:szCs w:val="24"/>
        </w:rPr>
        <w:t xml:space="preserve">7 </w:t>
      </w:r>
      <w:r w:rsidRPr="006A2C6E">
        <w:rPr>
          <w:rFonts w:ascii="Times New Roman" w:eastAsia="Times New Roman" w:hAnsi="Times New Roman" w:cs="Times New Roman"/>
          <w:sz w:val="24"/>
          <w:szCs w:val="24"/>
          <w:lang w:eastAsia="ru-RU"/>
        </w:rPr>
        <w:t>февраля в  библиотеке прошел замечательный мастер-класс по настольной игре "Хабылык, хаамыска". Ветеран библиотеки Носкова Клара Петровна с удовольствием провела это занятие для ребят. В ходе игры, которая требовала не только логического мышления, но и ловкости рук, ребята учились работать в команде и принимать решения. Атмосфера в библиотеке была наполнена смехом, оживленными обсуждениями и радостью от совместного времяпрепровождения.</w:t>
      </w:r>
    </w:p>
    <w:p w:rsidR="00195FF2" w:rsidRPr="006A2C6E" w:rsidRDefault="00195FF2" w:rsidP="0023169B">
      <w:pPr>
        <w:numPr>
          <w:ilvl w:val="0"/>
          <w:numId w:val="25"/>
        </w:numPr>
        <w:spacing w:before="100" w:beforeAutospacing="1" w:after="0" w:line="240" w:lineRule="auto"/>
        <w:ind w:left="360" w:firstLine="360"/>
        <w:contextualSpacing/>
        <w:jc w:val="both"/>
        <w:rPr>
          <w:rFonts w:ascii="Times New Roman" w:eastAsia="Times New Roman" w:hAnsi="Times New Roman" w:cs="Times New Roman"/>
          <w:sz w:val="24"/>
          <w:szCs w:val="24"/>
          <w:lang w:eastAsia="ru-RU"/>
        </w:rPr>
      </w:pPr>
      <w:r w:rsidRPr="006A2C6E">
        <w:rPr>
          <w:rFonts w:ascii="Times New Roman" w:eastAsia="Calibri" w:hAnsi="Times New Roman" w:cs="Times New Roman"/>
          <w:b/>
          <w:sz w:val="24"/>
          <w:szCs w:val="24"/>
        </w:rPr>
        <w:t>22 ноября в рамках улусного форума женсоветов прошла увлекательная интеллектуальная игра "Саха тө</w:t>
      </w:r>
      <w:proofErr w:type="gramStart"/>
      <w:r w:rsidRPr="006A2C6E">
        <w:rPr>
          <w:rFonts w:ascii="Times New Roman" w:eastAsia="Calibri" w:hAnsi="Times New Roman" w:cs="Times New Roman"/>
          <w:b/>
          <w:sz w:val="24"/>
          <w:szCs w:val="24"/>
        </w:rPr>
        <w:t>р</w:t>
      </w:r>
      <w:proofErr w:type="gramEnd"/>
      <w:r w:rsidRPr="006A2C6E">
        <w:rPr>
          <w:rFonts w:ascii="Times New Roman" w:eastAsia="Calibri" w:hAnsi="Times New Roman" w:cs="Times New Roman"/>
          <w:b/>
          <w:sz w:val="24"/>
          <w:szCs w:val="24"/>
        </w:rPr>
        <w:t>үт сиэрэ-туома"</w:t>
      </w:r>
      <w:r w:rsidRPr="006A2C6E">
        <w:rPr>
          <w:rFonts w:ascii="Times New Roman" w:eastAsia="Calibri" w:hAnsi="Times New Roman" w:cs="Times New Roman"/>
          <w:sz w:val="24"/>
          <w:szCs w:val="24"/>
        </w:rPr>
        <w:t xml:space="preserve"> (Традиционные обряды и обычаи якутов). Мероприятие собрало 55 участниц, которые с блеском продемонстрировали свои знания народных традиций, духовной культуры и этикета предков. Игра в соревновательном формате стала отличной возможностью для активисток женского движения не только обменяться опытом, но и обсудить, насколько важно сохранять богатое культурное наследие в современных семьях.</w:t>
      </w:r>
      <w:r w:rsidRPr="006A2C6E">
        <w:rPr>
          <w:rFonts w:ascii="Times New Roman" w:eastAsia="Calibri" w:hAnsi="Times New Roman" w:cs="Times New Roman"/>
          <w:sz w:val="24"/>
          <w:szCs w:val="24"/>
        </w:rPr>
        <w:br/>
      </w:r>
    </w:p>
    <w:p w:rsidR="00195FF2" w:rsidRPr="006A2C6E" w:rsidRDefault="00195FF2" w:rsidP="00195FF2">
      <w:pPr>
        <w:spacing w:before="100" w:beforeAutospacing="1" w:after="0" w:line="240" w:lineRule="auto"/>
        <w:ind w:left="360"/>
        <w:jc w:val="both"/>
        <w:rPr>
          <w:rFonts w:ascii="Times New Roman" w:eastAsia="Times New Roman" w:hAnsi="Times New Roman" w:cs="Times New Roman"/>
          <w:sz w:val="24"/>
          <w:szCs w:val="24"/>
          <w:lang w:eastAsia="ru-RU"/>
        </w:rPr>
      </w:pPr>
      <w:r w:rsidRPr="006A2C6E">
        <w:rPr>
          <w:rFonts w:ascii="Times New Roman" w:eastAsia="Calibri" w:hAnsi="Times New Roman" w:cs="Times New Roman"/>
          <w:b/>
          <w:sz w:val="24"/>
          <w:szCs w:val="24"/>
          <w:lang w:val="sah-RU"/>
        </w:rPr>
        <w:t>Хатырыкская модельная библиотека им. М.А. Охлопковой</w:t>
      </w:r>
    </w:p>
    <w:p w:rsidR="00195FF2" w:rsidRPr="006A2C6E" w:rsidRDefault="00195FF2" w:rsidP="00195FF2">
      <w:pPr>
        <w:spacing w:before="100" w:beforeAutospacing="1" w:after="0" w:line="240" w:lineRule="auto"/>
        <w:ind w:left="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течение отчетного периода Хатырыкская сельская модельная библиотека им. М.А. Охлопковой активно проводила мероприятия, направленные на сохранение и популяризацию культурных традиций и истории родного края.</w:t>
      </w:r>
    </w:p>
    <w:p w:rsidR="00195FF2" w:rsidRPr="005C632C" w:rsidRDefault="00195FF2" w:rsidP="0023169B">
      <w:pPr>
        <w:numPr>
          <w:ilvl w:val="0"/>
          <w:numId w:val="32"/>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22 июня</w:t>
      </w:r>
      <w:r w:rsidRPr="006A2C6E">
        <w:rPr>
          <w:rFonts w:ascii="Times New Roman" w:eastAsia="Times New Roman" w:hAnsi="Times New Roman" w:cs="Times New Roman"/>
          <w:sz w:val="24"/>
          <w:szCs w:val="24"/>
          <w:lang w:eastAsia="ru-RU"/>
        </w:rPr>
        <w:t xml:space="preserve"> в библиотеке прошел </w:t>
      </w:r>
      <w:r w:rsidRPr="006A2C6E">
        <w:rPr>
          <w:rFonts w:ascii="Times New Roman" w:eastAsia="Times New Roman" w:hAnsi="Times New Roman" w:cs="Times New Roman"/>
          <w:b/>
          <w:bCs/>
          <w:sz w:val="24"/>
          <w:szCs w:val="24"/>
          <w:lang w:eastAsia="ru-RU"/>
        </w:rPr>
        <w:t>День сайылыка</w:t>
      </w:r>
      <w:r w:rsidRPr="006A2C6E">
        <w:rPr>
          <w:rFonts w:ascii="Times New Roman" w:eastAsia="Times New Roman" w:hAnsi="Times New Roman" w:cs="Times New Roman"/>
          <w:sz w:val="24"/>
          <w:szCs w:val="24"/>
          <w:lang w:eastAsia="ru-RU"/>
        </w:rPr>
        <w:t xml:space="preserve">, приуроченный к Николину дню. В рамках мероприятия была организована познавательная беседа о значении этого праздника для местного населения, а также оформлена тематическая книжная выставка. Подробная информация о прошедшем событии и его материалах доступна на сайте библиотеки по ссылке: </w:t>
      </w:r>
      <w:hyperlink r:id="rId53" w:history="1">
        <w:r w:rsidRPr="005C632C">
          <w:rPr>
            <w:rFonts w:ascii="Times New Roman" w:eastAsia="Times New Roman" w:hAnsi="Times New Roman" w:cs="Times New Roman"/>
            <w:sz w:val="24"/>
            <w:szCs w:val="24"/>
            <w:lang w:eastAsia="ru-RU"/>
          </w:rPr>
          <w:t>https://khatyryk.namlib.ru/yam-yjyn-22-kyne-nukuolun-tanara-kyne/</w:t>
        </w:r>
      </w:hyperlink>
      <w:r w:rsidR="005C632C">
        <w:rPr>
          <w:rFonts w:ascii="Times New Roman" w:eastAsia="Times New Roman" w:hAnsi="Times New Roman" w:cs="Times New Roman"/>
          <w:sz w:val="24"/>
          <w:szCs w:val="24"/>
          <w:lang w:eastAsia="ru-RU"/>
        </w:rPr>
        <w:t xml:space="preserve"> </w:t>
      </w:r>
    </w:p>
    <w:p w:rsidR="00195FF2" w:rsidRPr="005C632C" w:rsidRDefault="00195FF2" w:rsidP="0023169B">
      <w:pPr>
        <w:numPr>
          <w:ilvl w:val="0"/>
          <w:numId w:val="32"/>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14 января</w:t>
      </w:r>
      <w:r w:rsidRPr="006A2C6E">
        <w:rPr>
          <w:rFonts w:ascii="Times New Roman" w:eastAsia="Times New Roman" w:hAnsi="Times New Roman" w:cs="Times New Roman"/>
          <w:sz w:val="24"/>
          <w:szCs w:val="24"/>
          <w:lang w:eastAsia="ru-RU"/>
        </w:rPr>
        <w:t xml:space="preserve">, в Старый Новый год, библиотека совместно со школой организовала цикл массовых мероприятий, посвященных традиционным гаданиям народа саха. Эти мероприятия позволили участникам познакомиться с обычаями предсказания будущего, бытовавшими в старину. Дополнительные сведения о проведении этих мероприятий можно найти по адресу: </w:t>
      </w:r>
      <w:hyperlink r:id="rId54" w:history="1">
        <w:r w:rsidRPr="005C632C">
          <w:rPr>
            <w:rFonts w:ascii="Times New Roman" w:eastAsia="Times New Roman" w:hAnsi="Times New Roman" w:cs="Times New Roman"/>
            <w:sz w:val="24"/>
            <w:szCs w:val="24"/>
            <w:lang w:eastAsia="ru-RU"/>
          </w:rPr>
          <w:t>https://khatyryk.namlib.ru/taajtaryylaah-tanha/</w:t>
        </w:r>
      </w:hyperlink>
      <w:r w:rsidR="005C632C">
        <w:rPr>
          <w:rFonts w:ascii="Times New Roman" w:eastAsia="Times New Roman" w:hAnsi="Times New Roman" w:cs="Times New Roman"/>
          <w:sz w:val="24"/>
          <w:szCs w:val="24"/>
          <w:lang w:eastAsia="ru-RU"/>
        </w:rPr>
        <w:t xml:space="preserve"> </w:t>
      </w:r>
      <w:r w:rsidR="005C632C" w:rsidRPr="005C632C">
        <w:rPr>
          <w:rFonts w:ascii="Times New Roman" w:eastAsia="Times New Roman" w:hAnsi="Times New Roman" w:cs="Times New Roman"/>
          <w:sz w:val="24"/>
          <w:szCs w:val="24"/>
          <w:lang w:eastAsia="ru-RU"/>
        </w:rPr>
        <w:t xml:space="preserve"> </w:t>
      </w:r>
    </w:p>
    <w:p w:rsidR="00195FF2" w:rsidRPr="006A2C6E" w:rsidRDefault="00195FF2" w:rsidP="00A67970">
      <w:pPr>
        <w:numPr>
          <w:ilvl w:val="0"/>
          <w:numId w:val="32"/>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рамках празднования </w:t>
      </w:r>
      <w:r w:rsidRPr="006A2C6E">
        <w:rPr>
          <w:rFonts w:ascii="Times New Roman" w:eastAsia="Times New Roman" w:hAnsi="Times New Roman" w:cs="Times New Roman"/>
          <w:b/>
          <w:bCs/>
          <w:sz w:val="24"/>
          <w:szCs w:val="24"/>
          <w:lang w:eastAsia="ru-RU"/>
        </w:rPr>
        <w:t>национального праздника Ысыах</w:t>
      </w:r>
      <w:r w:rsidRPr="006A2C6E">
        <w:rPr>
          <w:rFonts w:ascii="Times New Roman" w:eastAsia="Times New Roman" w:hAnsi="Times New Roman" w:cs="Times New Roman"/>
          <w:sz w:val="24"/>
          <w:szCs w:val="24"/>
          <w:lang w:eastAsia="ru-RU"/>
        </w:rPr>
        <w:t xml:space="preserve"> на сайте библиотеки были опубликованы информационные материалы, раскрывающие его значение и традиции. Ознакомиться с ними можно по ссылке: </w:t>
      </w:r>
      <w:hyperlink r:id="rId55" w:history="1">
        <w:r w:rsidR="00A67970" w:rsidRPr="00E75475">
          <w:rPr>
            <w:rStyle w:val="af6"/>
            <w:rFonts w:eastAsia="Times New Roman"/>
            <w:sz w:val="24"/>
            <w:szCs w:val="24"/>
            <w:lang w:eastAsia="ru-RU"/>
          </w:rPr>
          <w:t>https://khatyryk.namlib.ru/yhya5y-bylyr-hajdah-terijen-yytallara/</w:t>
        </w:r>
      </w:hyperlink>
      <w:r w:rsidR="00A67970">
        <w:rPr>
          <w:rFonts w:ascii="Times New Roman" w:eastAsia="Times New Roman" w:hAnsi="Times New Roman" w:cs="Times New Roman"/>
          <w:sz w:val="24"/>
          <w:szCs w:val="24"/>
          <w:lang w:eastAsia="ru-RU"/>
        </w:rPr>
        <w:t xml:space="preserve"> </w:t>
      </w:r>
    </w:p>
    <w:p w:rsidR="00A67970" w:rsidRDefault="00195FF2" w:rsidP="00A67970">
      <w:pPr>
        <w:numPr>
          <w:ilvl w:val="0"/>
          <w:numId w:val="32"/>
        </w:numPr>
        <w:spacing w:before="100" w:beforeAutospacing="1" w:after="160" w:afterAutospacing="1" w:line="259" w:lineRule="auto"/>
        <w:contextualSpacing/>
        <w:jc w:val="both"/>
        <w:rPr>
          <w:rFonts w:ascii="Times New Roman" w:eastAsia="Times New Roman" w:hAnsi="Times New Roman" w:cs="Times New Roman"/>
          <w:sz w:val="24"/>
          <w:szCs w:val="24"/>
          <w:lang w:eastAsia="ru-RU"/>
        </w:rPr>
      </w:pPr>
      <w:r w:rsidRPr="00A67970">
        <w:rPr>
          <w:rFonts w:ascii="Times New Roman" w:eastAsia="Times New Roman" w:hAnsi="Times New Roman" w:cs="Times New Roman"/>
          <w:sz w:val="24"/>
          <w:szCs w:val="24"/>
          <w:lang w:eastAsia="ru-RU"/>
        </w:rPr>
        <w:t xml:space="preserve">Особое внимание было уделено сохранению исторической памяти. В рамках рубрики "История биир түгэнэ" ("История одного мгновения") на сайте библиотеки была представлена публикация, посвященная одной фотографии с изображением </w:t>
      </w:r>
      <w:r w:rsidRPr="00A67970">
        <w:rPr>
          <w:rFonts w:ascii="Times New Roman" w:eastAsia="Times New Roman" w:hAnsi="Times New Roman" w:cs="Times New Roman"/>
          <w:b/>
          <w:bCs/>
          <w:sz w:val="24"/>
          <w:szCs w:val="24"/>
          <w:lang w:eastAsia="ru-RU"/>
        </w:rPr>
        <w:t>Ысыаха в Хатырыке в 1944 году</w:t>
      </w:r>
      <w:r w:rsidRPr="00A67970">
        <w:rPr>
          <w:rFonts w:ascii="Times New Roman" w:eastAsia="Times New Roman" w:hAnsi="Times New Roman" w:cs="Times New Roman"/>
          <w:sz w:val="24"/>
          <w:szCs w:val="24"/>
          <w:lang w:eastAsia="ru-RU"/>
        </w:rPr>
        <w:t xml:space="preserve">. Этот материал позволяет прикоснуться к прошлому и увидеть, как проходил праздник в военное время. Ссылка на публикацию: </w:t>
      </w:r>
      <w:hyperlink r:id="rId56" w:history="1">
        <w:r w:rsidR="00A67970" w:rsidRPr="00E75475">
          <w:rPr>
            <w:rStyle w:val="af6"/>
            <w:rFonts w:eastAsia="Times New Roman"/>
            <w:sz w:val="24"/>
            <w:szCs w:val="24"/>
            <w:lang w:eastAsia="ru-RU"/>
          </w:rPr>
          <w:t>https://khatyryk.namlib.ru/istoriya-biir-tygene/</w:t>
        </w:r>
      </w:hyperlink>
      <w:r w:rsidR="00A67970">
        <w:rPr>
          <w:rFonts w:ascii="Times New Roman" w:eastAsia="Times New Roman" w:hAnsi="Times New Roman" w:cs="Times New Roman"/>
          <w:sz w:val="24"/>
          <w:szCs w:val="24"/>
          <w:lang w:eastAsia="ru-RU"/>
        </w:rPr>
        <w:t xml:space="preserve"> </w:t>
      </w:r>
    </w:p>
    <w:p w:rsidR="00195FF2" w:rsidRPr="00A67970" w:rsidRDefault="00195FF2" w:rsidP="00A67970">
      <w:pPr>
        <w:numPr>
          <w:ilvl w:val="0"/>
          <w:numId w:val="32"/>
        </w:numPr>
        <w:spacing w:before="100" w:beforeAutospacing="1" w:after="160" w:afterAutospacing="1" w:line="259" w:lineRule="auto"/>
        <w:contextualSpacing/>
        <w:jc w:val="both"/>
        <w:rPr>
          <w:rFonts w:ascii="Times New Roman" w:eastAsia="Times New Roman" w:hAnsi="Times New Roman" w:cs="Times New Roman"/>
          <w:sz w:val="24"/>
          <w:szCs w:val="24"/>
          <w:lang w:eastAsia="ru-RU"/>
        </w:rPr>
      </w:pPr>
      <w:r w:rsidRPr="00A67970">
        <w:rPr>
          <w:rFonts w:ascii="Times New Roman" w:eastAsia="Times New Roman" w:hAnsi="Times New Roman" w:cs="Times New Roman"/>
          <w:b/>
          <w:sz w:val="24"/>
          <w:szCs w:val="24"/>
          <w:lang w:val="sah-RU" w:eastAsia="ru-RU"/>
        </w:rPr>
        <w:t>Хамагаттинская сельская библиотека</w:t>
      </w:r>
      <w:r w:rsidRPr="00A67970">
        <w:rPr>
          <w:rFonts w:ascii="Times New Roman" w:eastAsia="Times New Roman" w:hAnsi="Times New Roman" w:cs="Times New Roman"/>
          <w:b/>
          <w:sz w:val="24"/>
          <w:szCs w:val="24"/>
          <w:lang w:eastAsia="ru-RU"/>
        </w:rPr>
        <w:br/>
      </w:r>
    </w:p>
    <w:p w:rsidR="00195FF2" w:rsidRPr="006A2C6E" w:rsidRDefault="00195FF2" w:rsidP="0023169B">
      <w:pPr>
        <w:numPr>
          <w:ilvl w:val="0"/>
          <w:numId w:val="32"/>
        </w:numPr>
        <w:spacing w:after="160" w:line="259" w:lineRule="auto"/>
        <w:ind w:left="0" w:firstLine="36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Настоящим подарком для жителей Хамагаттанского наслега стала встреча с выдающимся народным мастером Республики Саха (Якутия), членом Союза художников </w:t>
      </w:r>
      <w:r w:rsidRPr="006A2C6E">
        <w:rPr>
          <w:rFonts w:ascii="Times New Roman" w:eastAsia="Times New Roman" w:hAnsi="Times New Roman" w:cs="Times New Roman"/>
          <w:sz w:val="24"/>
          <w:szCs w:val="24"/>
          <w:lang w:eastAsia="ru-RU"/>
        </w:rPr>
        <w:lastRenderedPageBreak/>
        <w:t>Российской Федерации Федоровой Анисией Иннокентьевной, известной под творческим псевдонимом АанИисИйэ. Это событие вызвало огромный интерес и стало ярким пятном в культурной жизни села.</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Программа встречи была насыщенной и разнообразной, охватив различные аспекты якутской культуры и традиций:</w:t>
      </w:r>
    </w:p>
    <w:p w:rsidR="00195FF2" w:rsidRPr="006A2C6E" w:rsidRDefault="00195FF2" w:rsidP="0023169B">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Мастер-класс «Сахалыы бууктаах сон»</w:t>
      </w:r>
      <w:r w:rsidRPr="006A2C6E">
        <w:rPr>
          <w:rFonts w:ascii="Times New Roman" w:eastAsia="Times New Roman" w:hAnsi="Times New Roman" w:cs="Times New Roman"/>
          <w:sz w:val="24"/>
          <w:szCs w:val="24"/>
          <w:lang w:eastAsia="ru-RU"/>
        </w:rPr>
        <w:t xml:space="preserve"> собрал 26 человек, желающих прикоснуться к секретам традиционного якутского шитья. Участники не только познакомились с уникальными техниками народного творчества, но и смогли попробовать свои силы в создании элементов национального костюма.</w:t>
      </w:r>
    </w:p>
    <w:p w:rsidR="00195FF2" w:rsidRPr="006A2C6E" w:rsidRDefault="00195FF2" w:rsidP="0023169B">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Тематический урок «Кыстыкка киирии»</w:t>
      </w:r>
      <w:r w:rsidRPr="006A2C6E">
        <w:rPr>
          <w:rFonts w:ascii="Times New Roman" w:eastAsia="Times New Roman" w:hAnsi="Times New Roman" w:cs="Times New Roman"/>
          <w:sz w:val="24"/>
          <w:szCs w:val="24"/>
          <w:lang w:eastAsia="ru-RU"/>
        </w:rPr>
        <w:t xml:space="preserve"> привлек 15 любознательных слушателей. Они погрузились в мир якутских обычаев и традиций, связанных с наступлением зимы, узнав много нового о быте и верованиях предков.</w:t>
      </w:r>
    </w:p>
    <w:p w:rsidR="00195FF2" w:rsidRPr="006A2C6E" w:rsidRDefault="00195FF2" w:rsidP="0023169B">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Книгообзор «Өбүгэ таҥаһ</w:t>
      </w:r>
      <w:proofErr w:type="gramStart"/>
      <w:r w:rsidRPr="006A2C6E">
        <w:rPr>
          <w:rFonts w:ascii="Times New Roman" w:eastAsia="Times New Roman" w:hAnsi="Times New Roman" w:cs="Times New Roman"/>
          <w:b/>
          <w:bCs/>
          <w:sz w:val="24"/>
          <w:szCs w:val="24"/>
          <w:lang w:eastAsia="ru-RU"/>
        </w:rPr>
        <w:t>а</w:t>
      </w:r>
      <w:proofErr w:type="gramEnd"/>
      <w:r w:rsidRPr="006A2C6E">
        <w:rPr>
          <w:rFonts w:ascii="Times New Roman" w:eastAsia="Times New Roman" w:hAnsi="Times New Roman" w:cs="Times New Roman"/>
          <w:b/>
          <w:bCs/>
          <w:sz w:val="24"/>
          <w:szCs w:val="24"/>
          <w:lang w:eastAsia="ru-RU"/>
        </w:rPr>
        <w:t>»</w:t>
      </w:r>
      <w:r w:rsidRPr="006A2C6E">
        <w:rPr>
          <w:rFonts w:ascii="Times New Roman" w:eastAsia="Times New Roman" w:hAnsi="Times New Roman" w:cs="Times New Roman"/>
          <w:sz w:val="24"/>
          <w:szCs w:val="24"/>
          <w:lang w:eastAsia="ru-RU"/>
        </w:rPr>
        <w:t xml:space="preserve"> посетили 13 человек. Здесь были представлены новые издания, посвященные якутскому национальному костюму, и состоялось живое обсуждение интересных книг, раскрывающих глубину и символику традиционной одежды.</w:t>
      </w:r>
    </w:p>
    <w:p w:rsidR="00195FF2" w:rsidRPr="006A2C6E" w:rsidRDefault="00195FF2" w:rsidP="0023169B">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Кульминацией мероприятия стала </w:t>
      </w:r>
      <w:r w:rsidRPr="006A2C6E">
        <w:rPr>
          <w:rFonts w:ascii="Times New Roman" w:eastAsia="Times New Roman" w:hAnsi="Times New Roman" w:cs="Times New Roman"/>
          <w:b/>
          <w:bCs/>
          <w:sz w:val="24"/>
          <w:szCs w:val="24"/>
          <w:lang w:eastAsia="ru-RU"/>
        </w:rPr>
        <w:t>выставка «Иис. Уус.»</w:t>
      </w:r>
      <w:r w:rsidRPr="006A2C6E">
        <w:rPr>
          <w:rFonts w:ascii="Times New Roman" w:eastAsia="Times New Roman" w:hAnsi="Times New Roman" w:cs="Times New Roman"/>
          <w:sz w:val="24"/>
          <w:szCs w:val="24"/>
          <w:lang w:eastAsia="ru-RU"/>
        </w:rPr>
        <w:t xml:space="preserve">, где были представлены великолепные работы самой Анисии Иннокентьевны, а также другие экспонаты, демонстрирующие богатство и разнообразие якутского декоративно-прикладного искусства. Посетители смогли </w:t>
      </w:r>
      <w:proofErr w:type="gramStart"/>
      <w:r w:rsidRPr="006A2C6E">
        <w:rPr>
          <w:rFonts w:ascii="Times New Roman" w:eastAsia="Times New Roman" w:hAnsi="Times New Roman" w:cs="Times New Roman"/>
          <w:sz w:val="24"/>
          <w:szCs w:val="24"/>
          <w:lang w:eastAsia="ru-RU"/>
        </w:rPr>
        <w:t>воочию убедиться</w:t>
      </w:r>
      <w:proofErr w:type="gramEnd"/>
      <w:r w:rsidRPr="006A2C6E">
        <w:rPr>
          <w:rFonts w:ascii="Times New Roman" w:eastAsia="Times New Roman" w:hAnsi="Times New Roman" w:cs="Times New Roman"/>
          <w:sz w:val="24"/>
          <w:szCs w:val="24"/>
          <w:lang w:eastAsia="ru-RU"/>
        </w:rPr>
        <w:t xml:space="preserve"> в мастерстве и таланте народных умельцев.</w:t>
      </w:r>
    </w:p>
    <w:p w:rsidR="00195FF2" w:rsidRPr="006A2C6E" w:rsidRDefault="00195FF2" w:rsidP="0023169B">
      <w:pPr>
        <w:numPr>
          <w:ilvl w:val="0"/>
          <w:numId w:val="34"/>
        </w:numPr>
        <w:spacing w:after="160" w:line="259" w:lineRule="auto"/>
        <w:ind w:left="0" w:firstLine="720"/>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В ноябре, в преддверии Дня Байаная, для старшеклассников был проведен тематический урок «Байанай ыйа». </w:t>
      </w:r>
      <w:proofErr w:type="gramStart"/>
      <w:r w:rsidRPr="006A2C6E">
        <w:rPr>
          <w:rFonts w:ascii="Times New Roman" w:eastAsia="Calibri" w:hAnsi="Times New Roman" w:cs="Times New Roman"/>
          <w:sz w:val="24"/>
          <w:szCs w:val="24"/>
        </w:rPr>
        <w:t>В мероприятии приняли участие 21 ученик, которые познакомились с важными аспектами национальной культуры.</w:t>
      </w:r>
      <w:proofErr w:type="gramEnd"/>
      <w:r w:rsidRPr="006A2C6E">
        <w:rPr>
          <w:rFonts w:ascii="Times New Roman" w:eastAsia="Calibri" w:hAnsi="Times New Roman" w:cs="Times New Roman"/>
          <w:sz w:val="24"/>
          <w:szCs w:val="24"/>
          <w:lang w:val="sah-RU"/>
        </w:rPr>
        <w:t xml:space="preserve"> </w:t>
      </w:r>
      <w:r w:rsidRPr="006A2C6E">
        <w:rPr>
          <w:rFonts w:ascii="Times New Roman" w:eastAsia="Calibri" w:hAnsi="Times New Roman" w:cs="Times New Roman"/>
          <w:sz w:val="24"/>
          <w:szCs w:val="24"/>
        </w:rPr>
        <w:t>Также в рамках подготовки к празднику была организована обзорная выставка литературы «Баай Байанай». Она была направлена на помощь воспитателям детских садов и собрала 17 участников.</w:t>
      </w:r>
    </w:p>
    <w:p w:rsidR="00195FF2" w:rsidRPr="006A2C6E" w:rsidRDefault="00195FF2" w:rsidP="00195FF2">
      <w:pPr>
        <w:spacing w:after="0" w:line="240" w:lineRule="auto"/>
        <w:jc w:val="both"/>
        <w:rPr>
          <w:rFonts w:ascii="Times New Roman" w:eastAsia="Times New Roman" w:hAnsi="Times New Roman" w:cs="Times New Roman"/>
          <w:b/>
          <w:sz w:val="28"/>
          <w:szCs w:val="28"/>
          <w:u w:val="single"/>
          <w:lang w:val="sah-RU" w:eastAsia="ru-RU"/>
        </w:rPr>
      </w:pPr>
      <w:r w:rsidRPr="006A2C6E">
        <w:rPr>
          <w:rFonts w:ascii="Times New Roman" w:eastAsia="Times New Roman" w:hAnsi="Times New Roman" w:cs="Times New Roman"/>
          <w:b/>
          <w:sz w:val="28"/>
          <w:szCs w:val="28"/>
          <w:u w:val="single"/>
          <w:lang w:val="sah-RU" w:eastAsia="ru-RU"/>
        </w:rPr>
        <w:t>Нравственно-эстетическое</w:t>
      </w:r>
    </w:p>
    <w:p w:rsidR="00195FF2" w:rsidRPr="006A2C6E" w:rsidRDefault="00195FF2" w:rsidP="00195FF2">
      <w:pPr>
        <w:spacing w:after="0" w:line="240" w:lineRule="auto"/>
        <w:jc w:val="both"/>
        <w:rPr>
          <w:rFonts w:ascii="Times New Roman" w:eastAsia="Times New Roman" w:hAnsi="Times New Roman" w:cs="Times New Roman"/>
          <w:b/>
          <w:sz w:val="28"/>
          <w:szCs w:val="28"/>
          <w:u w:val="single"/>
          <w:lang w:val="sah-RU" w:eastAsia="ru-RU"/>
        </w:rPr>
      </w:pPr>
    </w:p>
    <w:p w:rsidR="00195FF2" w:rsidRPr="006A2C6E" w:rsidRDefault="00195FF2" w:rsidP="00195FF2">
      <w:pPr>
        <w:spacing w:after="0" w:line="240" w:lineRule="auto"/>
        <w:jc w:val="both"/>
        <w:rPr>
          <w:rFonts w:ascii="Times New Roman" w:eastAsia="Times New Roman" w:hAnsi="Times New Roman" w:cs="Times New Roman"/>
          <w:b/>
          <w:bCs/>
          <w:sz w:val="24"/>
          <w:szCs w:val="24"/>
          <w:lang w:val="sah-RU" w:eastAsia="ru-RU"/>
        </w:rPr>
      </w:pPr>
      <w:r w:rsidRPr="006A2C6E">
        <w:rPr>
          <w:rFonts w:ascii="Times New Roman" w:eastAsia="Times New Roman" w:hAnsi="Times New Roman" w:cs="Times New Roman"/>
          <w:b/>
          <w:sz w:val="24"/>
          <w:szCs w:val="24"/>
          <w:lang w:val="sah-RU" w:eastAsia="ru-RU"/>
        </w:rPr>
        <w:t xml:space="preserve">ЦУБ им. Н.М. Рыкунова  </w:t>
      </w:r>
    </w:p>
    <w:p w:rsidR="00195FF2" w:rsidRPr="006A2C6E" w:rsidRDefault="00195FF2" w:rsidP="0023169B">
      <w:pPr>
        <w:numPr>
          <w:ilvl w:val="0"/>
          <w:numId w:val="34"/>
        </w:numPr>
        <w:spacing w:after="160" w:line="259" w:lineRule="auto"/>
        <w:ind w:left="0" w:firstLine="720"/>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10 июня в библиотеке состоялась презентация книги «Олоҕум – үлэбэр», которая вновь собрала множество гостей. Автор книги – Кутукова Елена Александровна, человек, чья жизнь неразрывно связана с трудом и преданностью своему делу. Елена Александровна является отличником культуры СССР и заслуженным работником культуры Республики Саха (Якутия), по праву </w:t>
      </w:r>
      <w:proofErr w:type="gramStart"/>
      <w:r w:rsidRPr="006A2C6E">
        <w:rPr>
          <w:rFonts w:ascii="Times New Roman" w:eastAsia="Times New Roman" w:hAnsi="Times New Roman" w:cs="Times New Roman"/>
          <w:sz w:val="24"/>
          <w:szCs w:val="24"/>
          <w:lang w:eastAsia="ru-RU"/>
        </w:rPr>
        <w:t>заслужив уважение как настоящий Человек труда</w:t>
      </w:r>
      <w:proofErr w:type="gramEnd"/>
      <w:r w:rsidRPr="006A2C6E">
        <w:rPr>
          <w:rFonts w:ascii="Times New Roman" w:eastAsia="Times New Roman" w:hAnsi="Times New Roman" w:cs="Times New Roman"/>
          <w:sz w:val="24"/>
          <w:szCs w:val="24"/>
          <w:lang w:eastAsia="ru-RU"/>
        </w:rPr>
        <w:t>.</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На мероприятии присутствовало 68 человек, которые с большим интересом слушали рассказ о жизненном пути и достижениях Елены Александровны. Встреча прошла в теплой и дружеской атмосфере, позволив гостям ближе познакомиться с автором и её творчеством.</w:t>
      </w:r>
    </w:p>
    <w:p w:rsidR="00195FF2" w:rsidRPr="006A2C6E" w:rsidRDefault="00195FF2" w:rsidP="0023169B">
      <w:pPr>
        <w:numPr>
          <w:ilvl w:val="0"/>
          <w:numId w:val="34"/>
        </w:numPr>
        <w:spacing w:after="160" w:line="259" w:lineRule="auto"/>
        <w:ind w:left="0" w:firstLine="720"/>
        <w:contextualSpacing/>
        <w:jc w:val="both"/>
        <w:rPr>
          <w:rFonts w:ascii="Times New Roman" w:eastAsia="Times New Roman" w:hAnsi="Times New Roman" w:cs="Times New Roman"/>
          <w:b/>
          <w:sz w:val="24"/>
          <w:szCs w:val="24"/>
          <w:lang w:val="sah-RU" w:eastAsia="ru-RU"/>
        </w:rPr>
      </w:pPr>
      <w:r w:rsidRPr="006A2C6E">
        <w:rPr>
          <w:rFonts w:ascii="Times New Roman" w:eastAsia="Calibri" w:hAnsi="Times New Roman" w:cs="Times New Roman"/>
        </w:rPr>
        <w:t>9 февраля в улусной библиотеке царила особая атмосфера. Здесь состоялась очень трогательная презентация книги «Кэрэ киьи – Цветок Маня, Марийка, Мария Михайловна Аргунова». Это не просто книга, это дань памяти, которую дети и внуки посвятили своей любимой маме и бабушке. Было видно, как много значит для них эта работа. На мероприятие приехали те, кто хорошо знал Марию Михайловну, кто хранит о ней самые теплые воспоминания.</w:t>
      </w:r>
    </w:p>
    <w:p w:rsidR="00195FF2" w:rsidRPr="006A2C6E" w:rsidRDefault="00195FF2" w:rsidP="0023169B">
      <w:pPr>
        <w:numPr>
          <w:ilvl w:val="0"/>
          <w:numId w:val="34"/>
        </w:numPr>
        <w:spacing w:after="160" w:line="259" w:lineRule="auto"/>
        <w:ind w:left="0" w:firstLine="720"/>
        <w:contextualSpacing/>
        <w:jc w:val="both"/>
        <w:rPr>
          <w:rFonts w:ascii="Times New Roman" w:eastAsia="Times New Roman" w:hAnsi="Times New Roman" w:cs="Times New Roman"/>
          <w:b/>
          <w:sz w:val="24"/>
          <w:szCs w:val="24"/>
          <w:lang w:val="sah-RU" w:eastAsia="ru-RU"/>
        </w:rPr>
      </w:pPr>
      <w:r w:rsidRPr="006A2C6E">
        <w:rPr>
          <w:rFonts w:ascii="Times New Roman" w:eastAsia="Times New Roman" w:hAnsi="Times New Roman" w:cs="Times New Roman"/>
          <w:b/>
          <w:sz w:val="24"/>
          <w:szCs w:val="24"/>
          <w:lang w:val="sah-RU" w:eastAsia="ru-RU"/>
        </w:rPr>
        <w:t xml:space="preserve">ко </w:t>
      </w:r>
      <w:r w:rsidRPr="006A2C6E">
        <w:rPr>
          <w:rFonts w:ascii="Times New Roman" w:eastAsia="Times New Roman" w:hAnsi="Times New Roman" w:cs="Times New Roman"/>
          <w:b/>
          <w:bCs/>
          <w:sz w:val="24"/>
          <w:szCs w:val="24"/>
          <w:lang w:eastAsia="ru-RU"/>
        </w:rPr>
        <w:t>Д</w:t>
      </w:r>
      <w:r w:rsidRPr="006A2C6E">
        <w:rPr>
          <w:rFonts w:ascii="Times New Roman" w:eastAsia="Times New Roman" w:hAnsi="Times New Roman" w:cs="Times New Roman"/>
          <w:b/>
          <w:bCs/>
          <w:sz w:val="24"/>
          <w:szCs w:val="24"/>
          <w:lang w:val="sah-RU" w:eastAsia="ru-RU"/>
        </w:rPr>
        <w:t>ню</w:t>
      </w:r>
      <w:r w:rsidRPr="006A2C6E">
        <w:rPr>
          <w:rFonts w:ascii="Times New Roman" w:eastAsia="Times New Roman" w:hAnsi="Times New Roman" w:cs="Times New Roman"/>
          <w:b/>
          <w:bCs/>
          <w:sz w:val="24"/>
          <w:szCs w:val="24"/>
          <w:lang w:eastAsia="ru-RU"/>
        </w:rPr>
        <w:t xml:space="preserve"> Хомуса в Республике Саха (Якутия)</w:t>
      </w:r>
      <w:r w:rsidRPr="006A2C6E">
        <w:rPr>
          <w:rFonts w:ascii="Times New Roman" w:eastAsia="Times New Roman" w:hAnsi="Times New Roman" w:cs="Times New Roman"/>
          <w:b/>
          <w:bCs/>
          <w:sz w:val="24"/>
          <w:szCs w:val="24"/>
          <w:lang w:val="sah-RU" w:eastAsia="ru-RU"/>
        </w:rPr>
        <w:t xml:space="preserve"> </w:t>
      </w:r>
      <w:r w:rsidRPr="006A2C6E">
        <w:rPr>
          <w:rFonts w:ascii="Times New Roman" w:eastAsia="Times New Roman" w:hAnsi="Times New Roman" w:cs="Times New Roman"/>
          <w:bCs/>
          <w:sz w:val="24"/>
          <w:szCs w:val="24"/>
          <w:lang w:eastAsia="ru-RU"/>
        </w:rPr>
        <w:t>29 ноября состоялся мастер-класс импровизатора, стипендиатки Луки Турина, преподавателя фольклорного класса Детской школы искусств Сахаайи Владимировны Колодезниковой «Куйаар хомус». В мероприятии была выставлена книжная выставка «Хомус: Саха тыына, Эйгэ тылбааһа», а также выставка  хомусов, созданных мастером-кузнецомУваровым Нюргустаном Николаевичем</w:t>
      </w:r>
      <w:r w:rsidRPr="006A2C6E">
        <w:rPr>
          <w:rFonts w:ascii="Calibri" w:eastAsia="Calibri" w:hAnsi="Calibri" w:cs="Times New Roman"/>
        </w:rPr>
        <w:t>-</w:t>
      </w:r>
      <w:r w:rsidRPr="006A2C6E">
        <w:rPr>
          <w:rFonts w:ascii="Times New Roman" w:eastAsia="Times New Roman" w:hAnsi="Times New Roman" w:cs="Times New Roman"/>
          <w:bCs/>
          <w:sz w:val="24"/>
          <w:szCs w:val="24"/>
          <w:lang w:eastAsia="ru-RU"/>
        </w:rPr>
        <w:t xml:space="preserve">Хатан Уус. Мастер-класс объединил почитателей варганной музыки, </w:t>
      </w:r>
      <w:r w:rsidRPr="006A2C6E">
        <w:rPr>
          <w:rFonts w:ascii="Times New Roman" w:eastAsia="Times New Roman" w:hAnsi="Times New Roman" w:cs="Times New Roman"/>
          <w:bCs/>
          <w:sz w:val="24"/>
          <w:szCs w:val="24"/>
          <w:lang w:eastAsia="ru-RU"/>
        </w:rPr>
        <w:lastRenderedPageBreak/>
        <w:t>участники познакомились с  историей хомуса и с процессом изготовления национального вида музыкального инструмента, и с удовольствием разошлись, научившись азам игры на хомусе. Охват 18</w:t>
      </w:r>
    </w:p>
    <w:p w:rsidR="00195FF2" w:rsidRPr="006A2C6E" w:rsidRDefault="00195FF2" w:rsidP="0023169B">
      <w:pPr>
        <w:numPr>
          <w:ilvl w:val="0"/>
          <w:numId w:val="25"/>
        </w:numPr>
        <w:spacing w:after="0" w:line="240" w:lineRule="auto"/>
        <w:ind w:left="0" w:firstLine="360"/>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Ко дню Олонхо провели Челлендж «Күргүөмүнэн Олонхо ааҕабыт».Участники челленджа руководители организаций наслега вслух прочитали олонхо «Дьырыбына Дьырылыатта кыыс бухатыыр», Прокопия Прокопьевича Ядрихинского – Бэдьээлэ. (охват 8) Была выставлена книжная выставка « Олонхо кэрэ эйгэтэ».</w:t>
      </w:r>
    </w:p>
    <w:p w:rsidR="00195FF2" w:rsidRPr="006A2C6E" w:rsidRDefault="00195FF2" w:rsidP="00195FF2">
      <w:pPr>
        <w:spacing w:after="0" w:line="240" w:lineRule="auto"/>
        <w:jc w:val="both"/>
        <w:rPr>
          <w:rFonts w:ascii="Times New Roman" w:eastAsia="Times New Roman" w:hAnsi="Times New Roman" w:cs="Times New Roman"/>
          <w:sz w:val="24"/>
          <w:szCs w:val="24"/>
          <w:lang w:val="sah-RU" w:eastAsia="ru-RU"/>
        </w:rPr>
      </w:pPr>
    </w:p>
    <w:p w:rsidR="00195FF2" w:rsidRPr="006A2C6E" w:rsidRDefault="00195FF2" w:rsidP="00195FF2">
      <w:pPr>
        <w:spacing w:after="0" w:line="240" w:lineRule="auto"/>
        <w:jc w:val="both"/>
        <w:rPr>
          <w:rFonts w:ascii="Times New Roman" w:eastAsia="Times New Roman" w:hAnsi="Times New Roman" w:cs="Times New Roman"/>
          <w:b/>
          <w:sz w:val="24"/>
          <w:szCs w:val="24"/>
          <w:lang w:val="sah-RU" w:eastAsia="ru-RU"/>
        </w:rPr>
      </w:pPr>
      <w:r w:rsidRPr="006A2C6E">
        <w:rPr>
          <w:rFonts w:ascii="Times New Roman" w:eastAsia="Times New Roman" w:hAnsi="Times New Roman" w:cs="Times New Roman"/>
          <w:b/>
          <w:sz w:val="24"/>
          <w:szCs w:val="24"/>
          <w:lang w:val="sah-RU" w:eastAsia="ru-RU"/>
        </w:rPr>
        <w:t>Бетюнская модельная библиотека</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p>
    <w:p w:rsidR="00195FF2" w:rsidRPr="006A2C6E" w:rsidRDefault="00195FF2" w:rsidP="0023169B">
      <w:pPr>
        <w:numPr>
          <w:ilvl w:val="0"/>
          <w:numId w:val="25"/>
        </w:numPr>
        <w:spacing w:after="0"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 декабря совместно отделом семьи Намского улуса и улусным женсоветом провели улусный конкурс «Истин иэйии ситимэ». В конкурсе приняли участие 5участников из 5 наслегов улуса. Победителем конкурса стали Аида Ноговицына с дочерью Аико. С Бетюнского наслега приняли участие Алена и Куннэй Бочкаревы. Они заняли почетное 3 место.</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 xml:space="preserve">Ко дню матери в библиотеке была выставлена книжная выставка «Женщина </w:t>
      </w:r>
      <w:proofErr w:type="gramStart"/>
      <w:r w:rsidRPr="006A2C6E">
        <w:rPr>
          <w:rFonts w:ascii="Times New Roman" w:eastAsia="Times New Roman" w:hAnsi="Times New Roman" w:cs="Times New Roman"/>
          <w:sz w:val="24"/>
          <w:szCs w:val="24"/>
          <w:lang w:eastAsia="ru-RU"/>
        </w:rPr>
        <w:t>–м</w:t>
      </w:r>
      <w:proofErr w:type="gramEnd"/>
      <w:r w:rsidRPr="006A2C6E">
        <w:rPr>
          <w:rFonts w:ascii="Times New Roman" w:eastAsia="Times New Roman" w:hAnsi="Times New Roman" w:cs="Times New Roman"/>
          <w:sz w:val="24"/>
          <w:szCs w:val="24"/>
          <w:lang w:eastAsia="ru-RU"/>
        </w:rPr>
        <w:t>ать в литературе».</w:t>
      </w:r>
    </w:p>
    <w:p w:rsidR="00195FF2" w:rsidRPr="006A2C6E" w:rsidRDefault="00195FF2" w:rsidP="00195FF2">
      <w:pPr>
        <w:spacing w:after="0" w:line="240" w:lineRule="auto"/>
        <w:jc w:val="both"/>
        <w:rPr>
          <w:rFonts w:ascii="Times New Roman" w:eastAsia="Times New Roman" w:hAnsi="Times New Roman" w:cs="Times New Roman"/>
          <w:b/>
          <w:sz w:val="24"/>
          <w:szCs w:val="24"/>
          <w:lang w:eastAsia="ru-RU"/>
        </w:rPr>
      </w:pPr>
    </w:p>
    <w:p w:rsidR="00195FF2" w:rsidRPr="006A2C6E" w:rsidRDefault="00195FF2" w:rsidP="00195FF2">
      <w:pPr>
        <w:spacing w:after="0" w:line="240" w:lineRule="auto"/>
        <w:jc w:val="both"/>
        <w:rPr>
          <w:rFonts w:ascii="Times New Roman" w:eastAsia="Times New Roman" w:hAnsi="Times New Roman" w:cs="Times New Roman"/>
          <w:b/>
          <w:sz w:val="24"/>
          <w:szCs w:val="24"/>
          <w:lang w:val="sah-RU" w:eastAsia="ru-RU"/>
        </w:rPr>
      </w:pPr>
      <w:r w:rsidRPr="006A2C6E">
        <w:rPr>
          <w:rFonts w:ascii="Times New Roman" w:eastAsia="Times New Roman" w:hAnsi="Times New Roman" w:cs="Times New Roman"/>
          <w:b/>
          <w:sz w:val="24"/>
          <w:szCs w:val="24"/>
          <w:lang w:val="sah-RU" w:eastAsia="ru-RU"/>
        </w:rPr>
        <w:t>Едейская библиотека</w:t>
      </w:r>
    </w:p>
    <w:p w:rsidR="00195FF2" w:rsidRPr="006A2C6E" w:rsidRDefault="00195FF2" w:rsidP="0023169B">
      <w:pPr>
        <w:numPr>
          <w:ilvl w:val="0"/>
          <w:numId w:val="25"/>
        </w:numPr>
        <w:spacing w:after="0" w:line="240" w:lineRule="auto"/>
        <w:ind w:left="0" w:firstLine="360"/>
        <w:contextualSpacing/>
        <w:jc w:val="both"/>
        <w:rPr>
          <w:rFonts w:ascii="Times New Roman" w:eastAsia="Times New Roman" w:hAnsi="Times New Roman" w:cs="Times New Roman"/>
          <w:b/>
          <w:sz w:val="24"/>
          <w:szCs w:val="24"/>
          <w:lang w:eastAsia="ru-RU"/>
        </w:rPr>
      </w:pPr>
      <w:r w:rsidRPr="006A2C6E">
        <w:rPr>
          <w:rFonts w:ascii="Times New Roman" w:eastAsia="Calibri" w:hAnsi="Times New Roman" w:cs="Times New Roman"/>
          <w:sz w:val="24"/>
          <w:szCs w:val="24"/>
        </w:rPr>
        <w:t xml:space="preserve">В Намском улусе прошел значимый культурный праздник – смотр-конкурс школьных хоровых коллективов "Песни моей страны". Мероприятие посвящено памяти Василия Алексеевича Зырянова, чье имя золотыми буквами вписано в историю якутской музыкальной культуры. </w:t>
      </w:r>
      <w:proofErr w:type="gramStart"/>
      <w:r w:rsidRPr="006A2C6E">
        <w:rPr>
          <w:rFonts w:ascii="Times New Roman" w:eastAsia="Calibri" w:hAnsi="Times New Roman" w:cs="Times New Roman"/>
          <w:sz w:val="24"/>
          <w:szCs w:val="24"/>
        </w:rPr>
        <w:t xml:space="preserve">В Доме культуры им. М. Аммосова в селе Намцы была представлена передвижная выставка под названием «Эн ырыан дуораана Куйаарга куйаардын, Байаанын дорҕооно Байҕалы туораатын», отражающая творческий путь композитора. </w:t>
      </w:r>
      <w:proofErr w:type="gramEnd"/>
    </w:p>
    <w:p w:rsidR="00195FF2" w:rsidRPr="006A2C6E" w:rsidRDefault="00195FF2" w:rsidP="00195FF2">
      <w:pPr>
        <w:spacing w:after="0" w:line="240" w:lineRule="auto"/>
        <w:ind w:left="360"/>
        <w:contextualSpacing/>
        <w:jc w:val="both"/>
        <w:rPr>
          <w:rFonts w:ascii="Times New Roman" w:eastAsia="Times New Roman" w:hAnsi="Times New Roman" w:cs="Times New Roman"/>
          <w:b/>
          <w:sz w:val="24"/>
          <w:szCs w:val="24"/>
          <w:lang w:eastAsia="ru-RU"/>
        </w:rPr>
      </w:pP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val="sah-RU" w:eastAsia="ru-RU"/>
        </w:rPr>
      </w:pPr>
      <w:r w:rsidRPr="006A2C6E">
        <w:rPr>
          <w:rFonts w:ascii="Times New Roman" w:eastAsia="Times New Roman" w:hAnsi="Times New Roman" w:cs="Times New Roman"/>
          <w:b/>
          <w:sz w:val="24"/>
          <w:szCs w:val="24"/>
          <w:lang w:val="sah-RU" w:eastAsia="ru-RU"/>
        </w:rPr>
        <w:t>Экологическое краеведение</w:t>
      </w: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val="sah-RU" w:eastAsia="ru-RU"/>
        </w:rPr>
      </w:pP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val="sah-RU" w:eastAsia="ru-RU"/>
        </w:rPr>
      </w:pPr>
      <w:r w:rsidRPr="006A2C6E">
        <w:rPr>
          <w:rFonts w:ascii="Times New Roman" w:eastAsia="Times New Roman" w:hAnsi="Times New Roman" w:cs="Times New Roman"/>
          <w:b/>
          <w:sz w:val="24"/>
          <w:szCs w:val="24"/>
          <w:lang w:val="sah-RU" w:eastAsia="ru-RU"/>
        </w:rPr>
        <w:t>ЦУБ им. Н.М. Рыкунова</w:t>
      </w:r>
    </w:p>
    <w:p w:rsidR="00195FF2" w:rsidRPr="006A2C6E" w:rsidRDefault="00195FF2" w:rsidP="00195FF2">
      <w:pPr>
        <w:spacing w:after="0" w:line="240" w:lineRule="auto"/>
        <w:rPr>
          <w:rFonts w:ascii="Times New Roman" w:eastAsia="Calibri" w:hAnsi="Times New Roman" w:cs="Times New Roman"/>
          <w:b/>
          <w:sz w:val="24"/>
          <w:szCs w:val="24"/>
        </w:rPr>
      </w:pPr>
      <w:r w:rsidRPr="006A2C6E">
        <w:rPr>
          <w:rFonts w:ascii="Times New Roman" w:eastAsia="Calibri" w:hAnsi="Times New Roman" w:cs="Times New Roman"/>
          <w:b/>
          <w:sz w:val="24"/>
          <w:szCs w:val="24"/>
        </w:rPr>
        <w:t xml:space="preserve">2 июля - День </w:t>
      </w:r>
      <w:r w:rsidRPr="006A2C6E">
        <w:rPr>
          <w:rFonts w:ascii="Times New Roman" w:eastAsia="Calibri" w:hAnsi="Times New Roman" w:cs="Times New Roman"/>
          <w:b/>
          <w:bCs/>
          <w:sz w:val="24"/>
          <w:szCs w:val="24"/>
        </w:rPr>
        <w:t>реки</w:t>
      </w:r>
      <w:r w:rsidRPr="006A2C6E">
        <w:rPr>
          <w:rFonts w:ascii="Times New Roman" w:eastAsia="Calibri" w:hAnsi="Times New Roman" w:cs="Times New Roman"/>
          <w:b/>
          <w:sz w:val="24"/>
          <w:szCs w:val="24"/>
        </w:rPr>
        <w:t> </w:t>
      </w:r>
      <w:r w:rsidRPr="006A2C6E">
        <w:rPr>
          <w:rFonts w:ascii="Times New Roman" w:eastAsia="Calibri" w:hAnsi="Times New Roman" w:cs="Times New Roman"/>
          <w:b/>
          <w:bCs/>
          <w:sz w:val="24"/>
          <w:szCs w:val="24"/>
        </w:rPr>
        <w:t>Лены</w:t>
      </w:r>
      <w:r w:rsidRPr="006A2C6E">
        <w:rPr>
          <w:rFonts w:ascii="Times New Roman" w:eastAsia="Calibri" w:hAnsi="Times New Roman" w:cs="Times New Roman"/>
          <w:b/>
          <w:sz w:val="24"/>
          <w:szCs w:val="24"/>
        </w:rPr>
        <w:t>.</w:t>
      </w:r>
    </w:p>
    <w:p w:rsidR="00195FF2" w:rsidRPr="006A2C6E" w:rsidRDefault="00195FF2" w:rsidP="00195FF2">
      <w:p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В честь Дня реки Лены библиотека представляет на своем сайте комплекс мероприятий, посвященных этой великой реке. Пользователей ждут увлекательные материалы, позволяющие узнать больше о Лене, ее природе, истории и значении.</w:t>
      </w:r>
    </w:p>
    <w:p w:rsidR="00195FF2" w:rsidRPr="006A2C6E" w:rsidRDefault="00195FF2" w:rsidP="00195FF2">
      <w:p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bCs/>
          <w:sz w:val="24"/>
          <w:szCs w:val="24"/>
        </w:rPr>
        <w:t>Содержание материалов на сайте:</w:t>
      </w:r>
    </w:p>
    <w:p w:rsidR="00195FF2" w:rsidRPr="006A2C6E" w:rsidRDefault="00195FF2" w:rsidP="0023169B">
      <w:pPr>
        <w:numPr>
          <w:ilvl w:val="0"/>
          <w:numId w:val="35"/>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bCs/>
          <w:sz w:val="24"/>
          <w:szCs w:val="24"/>
        </w:rPr>
        <w:t>Иллюстрированная виртуальная выставка «Великая река Лена»:</w:t>
      </w:r>
      <w:r w:rsidRPr="006A2C6E">
        <w:rPr>
          <w:rFonts w:ascii="Times New Roman" w:eastAsia="Calibri" w:hAnsi="Times New Roman" w:cs="Times New Roman"/>
          <w:sz w:val="24"/>
          <w:szCs w:val="24"/>
        </w:rPr>
        <w:t xml:space="preserve"> Фотографии и иллюстрации, демонстрирующие красоту и величие Лены, ее живописные берега, флору и фауну. Выставка может содержать исторические фотографии и картографические материалы.</w:t>
      </w:r>
    </w:p>
    <w:p w:rsidR="00195FF2" w:rsidRPr="006A2C6E" w:rsidRDefault="00195FF2" w:rsidP="0023169B">
      <w:pPr>
        <w:numPr>
          <w:ilvl w:val="0"/>
          <w:numId w:val="35"/>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bCs/>
          <w:sz w:val="24"/>
          <w:szCs w:val="24"/>
        </w:rPr>
        <w:t>Рекомендательный список литературы:</w:t>
      </w:r>
      <w:r w:rsidRPr="006A2C6E">
        <w:rPr>
          <w:rFonts w:ascii="Times New Roman" w:eastAsia="Calibri" w:hAnsi="Times New Roman" w:cs="Times New Roman"/>
          <w:sz w:val="24"/>
          <w:szCs w:val="24"/>
        </w:rPr>
        <w:t xml:space="preserve"> Подборка книг и статей из фонда библиотеки, посвященных Лене, ее географии, истории освоения, культуре народов, живущих на ее берегах, экологическим проблемам и охране реки. Список снабжен активными ссылками на электронный каталог.</w:t>
      </w:r>
    </w:p>
    <w:p w:rsidR="00195FF2" w:rsidRPr="006A2C6E" w:rsidRDefault="00195FF2" w:rsidP="0023169B">
      <w:pPr>
        <w:numPr>
          <w:ilvl w:val="0"/>
          <w:numId w:val="35"/>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bCs/>
          <w:sz w:val="24"/>
          <w:szCs w:val="24"/>
        </w:rPr>
        <w:t>Познавательная викторина «Красавица река - Лена»:</w:t>
      </w:r>
      <w:r w:rsidRPr="006A2C6E">
        <w:rPr>
          <w:rFonts w:ascii="Times New Roman" w:eastAsia="Calibri" w:hAnsi="Times New Roman" w:cs="Times New Roman"/>
          <w:sz w:val="24"/>
          <w:szCs w:val="24"/>
        </w:rPr>
        <w:t xml:space="preserve"> Интерактивная викторина, позволяющая проверить знания о Лене, ее характеристиках, обитателях, истории и культуре. Викторина может</w:t>
      </w:r>
      <w:r w:rsidRPr="006A2C6E">
        <w:rPr>
          <w:rFonts w:ascii="Times New Roman" w:eastAsia="Times New Roman" w:hAnsi="Times New Roman" w:cs="Times New Roman"/>
          <w:sz w:val="24"/>
          <w:szCs w:val="24"/>
          <w:lang w:eastAsia="ru-RU"/>
        </w:rPr>
        <w:br/>
      </w:r>
      <w:r w:rsidRPr="006A2C6E">
        <w:rPr>
          <w:rFonts w:ascii="Times New Roman" w:eastAsia="Calibri" w:hAnsi="Times New Roman" w:cs="Times New Roman"/>
          <w:sz w:val="24"/>
          <w:szCs w:val="24"/>
        </w:rPr>
        <w:t>быть разделена на уровни сложности и</w:t>
      </w:r>
      <w:r w:rsidRPr="006A2C6E">
        <w:rPr>
          <w:rFonts w:ascii="Times New Roman" w:eastAsia="Calibri" w:hAnsi="Times New Roman" w:cs="Times New Roman"/>
          <w:i/>
          <w:sz w:val="24"/>
          <w:szCs w:val="24"/>
        </w:rPr>
        <w:t xml:space="preserve"> </w:t>
      </w:r>
      <w:r w:rsidRPr="006A2C6E">
        <w:rPr>
          <w:rFonts w:ascii="Times New Roman" w:eastAsia="Calibri" w:hAnsi="Times New Roman" w:cs="Times New Roman"/>
          <w:sz w:val="24"/>
          <w:szCs w:val="24"/>
        </w:rPr>
        <w:t>сопровождаться интересными фактами.</w:t>
      </w:r>
    </w:p>
    <w:p w:rsidR="00195FF2" w:rsidRPr="006A2C6E" w:rsidRDefault="00195FF2" w:rsidP="0023169B">
      <w:pPr>
        <w:numPr>
          <w:ilvl w:val="0"/>
          <w:numId w:val="35"/>
        </w:num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b/>
          <w:bCs/>
          <w:sz w:val="24"/>
          <w:szCs w:val="24"/>
        </w:rPr>
        <w:t>Дополнительные материалы (опционально):</w:t>
      </w:r>
    </w:p>
    <w:p w:rsidR="00195FF2" w:rsidRPr="006A2C6E" w:rsidRDefault="00195FF2" w:rsidP="00195FF2">
      <w:p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Видеоролики о Лене (документальные фильмы, репортажи).</w:t>
      </w:r>
    </w:p>
    <w:p w:rsidR="00195FF2" w:rsidRPr="006A2C6E" w:rsidRDefault="00195FF2" w:rsidP="00195FF2">
      <w:p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 Интерактивная карта Лены с указанием населенных пунктов, притоков, природных достопримечательностей.</w:t>
      </w:r>
    </w:p>
    <w:p w:rsidR="00195FF2" w:rsidRPr="006A2C6E" w:rsidRDefault="00195FF2" w:rsidP="00195FF2">
      <w:pPr>
        <w:spacing w:after="0" w:line="240" w:lineRule="auto"/>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lastRenderedPageBreak/>
        <w:t xml:space="preserve">           Мероприятия направлены на повышение интереса к реке Лене, ее уникальности и важности для региона и страны. Особое внимание уделяется экологическим аспектам и необходимости бережного отношения к реке.</w:t>
      </w:r>
    </w:p>
    <w:p w:rsidR="00195FF2" w:rsidRPr="006A2C6E" w:rsidRDefault="00195FF2" w:rsidP="00195FF2">
      <w:pPr>
        <w:rPr>
          <w:rFonts w:ascii="Times New Roman" w:eastAsia="Calibri" w:hAnsi="Times New Roman" w:cs="Times New Roman"/>
          <w:sz w:val="24"/>
          <w:szCs w:val="24"/>
        </w:rPr>
      </w:pPr>
      <w:r w:rsidRPr="006A2C6E">
        <w:rPr>
          <w:rFonts w:ascii="Times New Roman" w:eastAsia="Calibri" w:hAnsi="Times New Roman" w:cs="Times New Roman"/>
          <w:sz w:val="24"/>
          <w:szCs w:val="24"/>
        </w:rPr>
        <w:t xml:space="preserve">           Расширить знания читателей о реке Лене, способствовать формированию экологической культуры и патриотизма.</w:t>
      </w: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eastAsia="ru-RU"/>
        </w:rPr>
      </w:pP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val="sah-RU" w:eastAsia="ru-RU"/>
        </w:rPr>
      </w:pPr>
      <w:r w:rsidRPr="006A2C6E">
        <w:rPr>
          <w:rFonts w:ascii="Times New Roman" w:eastAsia="Times New Roman" w:hAnsi="Times New Roman" w:cs="Times New Roman"/>
          <w:b/>
          <w:sz w:val="24"/>
          <w:szCs w:val="24"/>
          <w:lang w:val="sah-RU" w:eastAsia="ru-RU"/>
        </w:rPr>
        <w:t xml:space="preserve">Арбынская библиотека </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14 ноября в селе Арбын прошло торжественное мероприятие, посвящённое 80-летию Победы в Великой Отечественной войне и 105-летию со дня рождения Софронова Е.И. — первого таксидермиста в Якутии и уважаемого жителя села. Встреча состоялась в рамках юбилейных торжеств, отмечающих эти важные даты.</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В мероприятии приняли участие 32 человека, что способствовало созданию тёплой и душевной атмосферы</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Участники с благодарностью вспоминали подвиги ветеранов и достижения Софронова Е.И., подчёркивая важность сохранения исторической памяти для будущих поколений.</w:t>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b/>
          <w:sz w:val="24"/>
          <w:szCs w:val="24"/>
          <w:lang w:val="sah-RU" w:eastAsia="ru-RU"/>
        </w:rPr>
      </w:pPr>
      <w:r w:rsidRPr="006A2C6E">
        <w:rPr>
          <w:rFonts w:ascii="Times New Roman" w:eastAsia="Times New Roman" w:hAnsi="Times New Roman" w:cs="Times New Roman"/>
          <w:b/>
          <w:sz w:val="24"/>
          <w:szCs w:val="24"/>
          <w:lang w:val="sah-RU" w:eastAsia="ru-RU"/>
        </w:rPr>
        <w:t>Никольская модельная библиотека</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b/>
          <w:bCs/>
          <w:sz w:val="24"/>
          <w:szCs w:val="24"/>
          <w:lang w:val="sah-RU" w:eastAsia="ru-RU"/>
        </w:rPr>
      </w:pPr>
      <w:r w:rsidRPr="006A2C6E">
        <w:rPr>
          <w:rFonts w:ascii="Times New Roman" w:eastAsia="Calibri" w:hAnsi="Times New Roman" w:cs="Times New Roman"/>
          <w:sz w:val="24"/>
          <w:szCs w:val="24"/>
        </w:rPr>
        <w:t>1 апреля в Никольской библиотеке прошел праздник, посвященный Международному дню птиц. Для участников библиокружка «Книголюб» были организованы тематический урок «Зимующие птицы Якутии» и познавательная викторина «Птицы разные бывают». Дети узнали о пернатых обитателях Якутии и проверили свои знания в игровой форме.</w:t>
      </w:r>
      <w:r w:rsidRPr="006A2C6E">
        <w:rPr>
          <w:rFonts w:ascii="Times New Roman" w:eastAsia="Calibri" w:hAnsi="Times New Roman" w:cs="Times New Roman"/>
          <w:sz w:val="24"/>
          <w:szCs w:val="24"/>
        </w:rPr>
        <w:br/>
      </w:r>
    </w:p>
    <w:p w:rsidR="00195FF2" w:rsidRPr="006A2C6E" w:rsidRDefault="00195FF2" w:rsidP="00195FF2">
      <w:pPr>
        <w:spacing w:before="100" w:beforeAutospacing="1" w:after="100" w:afterAutospacing="1" w:line="240" w:lineRule="auto"/>
        <w:jc w:val="both"/>
        <w:rPr>
          <w:rFonts w:ascii="Times New Roman" w:eastAsia="Times New Roman" w:hAnsi="Times New Roman" w:cs="Times New Roman"/>
          <w:b/>
          <w:bCs/>
          <w:sz w:val="24"/>
          <w:szCs w:val="24"/>
          <w:lang w:val="sah-RU" w:eastAsia="ru-RU"/>
        </w:rPr>
      </w:pPr>
      <w:r w:rsidRPr="006A2C6E">
        <w:rPr>
          <w:rFonts w:ascii="Times New Roman" w:eastAsia="Times New Roman" w:hAnsi="Times New Roman" w:cs="Times New Roman"/>
          <w:b/>
          <w:bCs/>
          <w:sz w:val="24"/>
          <w:szCs w:val="24"/>
          <w:lang w:val="sah-RU" w:eastAsia="ru-RU"/>
        </w:rPr>
        <w:t xml:space="preserve">Салбанская библиотека </w:t>
      </w:r>
    </w:p>
    <w:p w:rsidR="00195FF2" w:rsidRPr="006A2C6E" w:rsidRDefault="00195FF2" w:rsidP="0023169B">
      <w:pPr>
        <w:numPr>
          <w:ilvl w:val="0"/>
          <w:numId w:val="25"/>
        </w:numPr>
        <w:spacing w:before="100" w:beforeAutospacing="1" w:after="100" w:afterAutospacing="1"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Cs/>
          <w:sz w:val="24"/>
          <w:szCs w:val="24"/>
          <w:lang w:eastAsia="ru-RU"/>
        </w:rPr>
        <w:t>5 ноября состоялось замечательное мероприятие «Эбээ үөрэҕэ», посвященное Дню Байаная.</w:t>
      </w:r>
      <w:r w:rsidRPr="006A2C6E">
        <w:rPr>
          <w:rFonts w:ascii="Times New Roman" w:eastAsia="Times New Roman" w:hAnsi="Times New Roman" w:cs="Times New Roman"/>
          <w:bCs/>
          <w:sz w:val="24"/>
          <w:szCs w:val="24"/>
          <w:lang w:val="sah-RU" w:eastAsia="ru-RU"/>
        </w:rPr>
        <w:t xml:space="preserve"> </w:t>
      </w:r>
      <w:r w:rsidRPr="006A2C6E">
        <w:rPr>
          <w:rFonts w:ascii="Times New Roman" w:eastAsia="Times New Roman" w:hAnsi="Times New Roman" w:cs="Times New Roman"/>
          <w:sz w:val="24"/>
          <w:szCs w:val="24"/>
          <w:lang w:eastAsia="ru-RU"/>
        </w:rPr>
        <w:t>В рамках этого события прошло несколько увлекательных частей:</w:t>
      </w:r>
    </w:p>
    <w:p w:rsidR="00195FF2" w:rsidRPr="006A2C6E" w:rsidRDefault="00195FF2" w:rsidP="0023169B">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Интересная беседа с охотником Винокуровым В.В.</w:t>
      </w:r>
    </w:p>
    <w:p w:rsidR="00195FF2" w:rsidRPr="006A2C6E" w:rsidRDefault="00195FF2" w:rsidP="0023169B">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Презентация якутского календаря от Охлопкова С.Е.</w:t>
      </w:r>
    </w:p>
    <w:p w:rsidR="00195FF2" w:rsidRPr="006A2C6E" w:rsidRDefault="00195FF2" w:rsidP="0023169B">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 xml:space="preserve">Знакомство с новыми томами изданий «Ааллаах Үүн </w:t>
      </w:r>
      <w:proofErr w:type="gramStart"/>
      <w:r w:rsidRPr="006A2C6E">
        <w:rPr>
          <w:rFonts w:ascii="Times New Roman" w:eastAsia="Times New Roman" w:hAnsi="Times New Roman" w:cs="Times New Roman"/>
          <w:b/>
          <w:bCs/>
          <w:sz w:val="24"/>
          <w:szCs w:val="24"/>
          <w:lang w:eastAsia="ru-RU"/>
        </w:rPr>
        <w:t>та</w:t>
      </w:r>
      <w:proofErr w:type="gramEnd"/>
      <w:r w:rsidRPr="006A2C6E">
        <w:rPr>
          <w:rFonts w:ascii="Times New Roman" w:eastAsia="Times New Roman" w:hAnsi="Times New Roman" w:cs="Times New Roman"/>
          <w:b/>
          <w:bCs/>
          <w:sz w:val="24"/>
          <w:szCs w:val="24"/>
          <w:lang w:eastAsia="ru-RU"/>
        </w:rPr>
        <w:t>һаҕасчыттара» и «Мэҥэ Таас» от Корякина П.П.</w:t>
      </w:r>
    </w:p>
    <w:p w:rsidR="00195FF2" w:rsidRPr="006A2C6E" w:rsidRDefault="00195FF2" w:rsidP="0023169B">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bCs/>
          <w:sz w:val="24"/>
          <w:szCs w:val="24"/>
          <w:lang w:eastAsia="ru-RU"/>
        </w:rPr>
        <w:t>Рецепты якутских блюд от Третьяковой А.П.</w:t>
      </w:r>
    </w:p>
    <w:p w:rsidR="00195FF2" w:rsidRPr="006A2C6E" w:rsidRDefault="00195FF2" w:rsidP="00195FF2">
      <w:pPr>
        <w:spacing w:before="100" w:beforeAutospacing="1" w:after="100" w:afterAutospacing="1"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Мероприятие получилось очень познавательным и интересным для всех присутствующих.</w:t>
      </w:r>
    </w:p>
    <w:p w:rsidR="00195FF2" w:rsidRPr="006A2C6E" w:rsidRDefault="00195FF2" w:rsidP="00195FF2">
      <w:pPr>
        <w:spacing w:after="0" w:line="259" w:lineRule="auto"/>
        <w:ind w:left="360"/>
        <w:contextualSpacing/>
        <w:jc w:val="both"/>
        <w:rPr>
          <w:rFonts w:ascii="Times New Roman" w:eastAsia="Times New Roman" w:hAnsi="Times New Roman" w:cs="Times New Roman"/>
          <w:i/>
          <w:sz w:val="24"/>
          <w:szCs w:val="24"/>
          <w:u w:val="single"/>
          <w:lang w:eastAsia="ru-RU"/>
        </w:rPr>
      </w:pPr>
      <w:r w:rsidRPr="006A2C6E">
        <w:rPr>
          <w:rFonts w:ascii="Times New Roman" w:eastAsia="Times New Roman" w:hAnsi="Times New Roman" w:cs="Times New Roman"/>
          <w:sz w:val="24"/>
          <w:szCs w:val="24"/>
          <w:lang w:eastAsia="ru-RU"/>
        </w:rPr>
        <w:br/>
      </w:r>
    </w:p>
    <w:p w:rsidR="00195FF2" w:rsidRPr="006A2C6E" w:rsidRDefault="00086E22" w:rsidP="00195FF2">
      <w:pPr>
        <w:spacing w:after="0" w:line="240" w:lineRule="auto"/>
        <w:contextualSpacing/>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7</w:t>
      </w:r>
      <w:r w:rsidR="00195FF2" w:rsidRPr="006A2C6E">
        <w:rPr>
          <w:rFonts w:ascii="Times New Roman" w:eastAsia="Times New Roman" w:hAnsi="Times New Roman" w:cs="Times New Roman"/>
          <w:b/>
          <w:i/>
          <w:sz w:val="24"/>
          <w:szCs w:val="24"/>
          <w:u w:val="single"/>
          <w:lang w:eastAsia="ru-RU"/>
        </w:rPr>
        <w:t xml:space="preserve">.5. Выпуск краеведческих изданий. </w:t>
      </w:r>
    </w:p>
    <w:p w:rsidR="00195FF2" w:rsidRPr="006A2C6E" w:rsidRDefault="00195FF2" w:rsidP="00195FF2">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val="sah-RU" w:eastAsia="ru-RU"/>
        </w:rPr>
        <w:t>В Центральной библиотеке отдел электронных ресурсов занимается выпуском изданий малого формата. В 2025 г. вышли следующие издания:</w:t>
      </w:r>
    </w:p>
    <w:p w:rsidR="00195FF2" w:rsidRPr="006A2C6E" w:rsidRDefault="00195FF2" w:rsidP="0023169B">
      <w:pPr>
        <w:numPr>
          <w:ilvl w:val="0"/>
          <w:numId w:val="18"/>
        </w:numPr>
        <w:spacing w:before="100" w:beforeAutospacing="1" w:after="100" w:afterAutospacing="1"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КЗД-2025 – 15 экз.</w:t>
      </w:r>
    </w:p>
    <w:p w:rsidR="00195FF2" w:rsidRPr="006A2C6E" w:rsidRDefault="00195FF2" w:rsidP="0023169B">
      <w:pPr>
        <w:numPr>
          <w:ilvl w:val="0"/>
          <w:numId w:val="18"/>
        </w:numPr>
        <w:spacing w:before="100" w:beforeAutospacing="1" w:after="100" w:afterAutospacing="1"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П.А. Шестакова «Кэм кэрдии кэрэһитэ»– 15 экз.</w:t>
      </w:r>
    </w:p>
    <w:p w:rsidR="00195FF2" w:rsidRPr="006A2C6E" w:rsidRDefault="00195FF2" w:rsidP="0023169B">
      <w:pPr>
        <w:numPr>
          <w:ilvl w:val="0"/>
          <w:numId w:val="18"/>
        </w:numPr>
        <w:spacing w:before="100" w:beforeAutospacing="1" w:after="100" w:afterAutospacing="1"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П.А. Шестакова “</w:t>
      </w:r>
      <w:r w:rsidRPr="006A2C6E">
        <w:rPr>
          <w:rFonts w:ascii="Times New Roman" w:eastAsia="Calibri" w:hAnsi="Times New Roman" w:cs="Times New Roman"/>
          <w:sz w:val="24"/>
          <w:szCs w:val="24"/>
          <w:lang w:eastAsia="ru-RU"/>
        </w:rPr>
        <w:t>Кинигэ туһунан хоһооннор</w:t>
      </w:r>
      <w:r w:rsidRPr="006A2C6E">
        <w:rPr>
          <w:rFonts w:ascii="Times New Roman" w:eastAsia="Calibri" w:hAnsi="Times New Roman" w:cs="Times New Roman"/>
          <w:sz w:val="24"/>
          <w:szCs w:val="24"/>
          <w:lang w:val="sah-RU" w:eastAsia="ru-RU"/>
        </w:rPr>
        <w:t xml:space="preserve">”  </w:t>
      </w:r>
      <w:r w:rsidRPr="006A2C6E">
        <w:rPr>
          <w:rFonts w:ascii="Times New Roman" w:eastAsia="Calibri" w:hAnsi="Times New Roman" w:cs="Times New Roman"/>
          <w:sz w:val="24"/>
          <w:szCs w:val="24"/>
          <w:lang w:eastAsia="ru-RU"/>
        </w:rPr>
        <w:t>– 9 экз.</w:t>
      </w:r>
    </w:p>
    <w:p w:rsidR="00195FF2" w:rsidRPr="006A2C6E" w:rsidRDefault="00195FF2" w:rsidP="0023169B">
      <w:pPr>
        <w:numPr>
          <w:ilvl w:val="0"/>
          <w:numId w:val="18"/>
        </w:numPr>
        <w:spacing w:before="100" w:beforeAutospacing="1" w:after="100" w:afterAutospacing="1"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М.Д. Трапезникова.  «Уустук кэм ыар чахчылара» 2 часть – 5 экз.</w:t>
      </w:r>
    </w:p>
    <w:p w:rsidR="00195FF2" w:rsidRPr="006A2C6E" w:rsidRDefault="00195FF2" w:rsidP="0023169B">
      <w:pPr>
        <w:numPr>
          <w:ilvl w:val="0"/>
          <w:numId w:val="18"/>
        </w:numPr>
        <w:spacing w:before="100" w:beforeAutospacing="1" w:after="100" w:afterAutospacing="1"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«Чинчийии» 6</w:t>
      </w:r>
      <w:r w:rsidRPr="006A2C6E">
        <w:rPr>
          <w:rFonts w:ascii="Times New Roman" w:eastAsia="Calibri" w:hAnsi="Times New Roman" w:cs="Times New Roman"/>
          <w:sz w:val="24"/>
          <w:szCs w:val="24"/>
          <w:lang w:val="sah-RU" w:eastAsia="ru-RU"/>
        </w:rPr>
        <w:t xml:space="preserve"> </w:t>
      </w:r>
      <w:r w:rsidRPr="006A2C6E">
        <w:rPr>
          <w:rFonts w:ascii="Times New Roman" w:eastAsia="Calibri" w:hAnsi="Times New Roman" w:cs="Times New Roman"/>
          <w:sz w:val="24"/>
          <w:szCs w:val="24"/>
          <w:lang w:eastAsia="ru-RU"/>
        </w:rPr>
        <w:t>часть - 20 экз.</w:t>
      </w:r>
    </w:p>
    <w:p w:rsidR="00195FF2" w:rsidRPr="006A2C6E" w:rsidRDefault="00195FF2" w:rsidP="0023169B">
      <w:pPr>
        <w:numPr>
          <w:ilvl w:val="0"/>
          <w:numId w:val="18"/>
        </w:numPr>
        <w:spacing w:before="100" w:beforeAutospacing="1" w:after="100" w:afterAutospacing="1"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В.С. Колесова «Айар холбукабын сэгэтэн»– 40 экз.</w:t>
      </w:r>
    </w:p>
    <w:p w:rsidR="00195FF2" w:rsidRPr="006A2C6E" w:rsidRDefault="00195FF2" w:rsidP="0023169B">
      <w:pPr>
        <w:numPr>
          <w:ilvl w:val="0"/>
          <w:numId w:val="18"/>
        </w:numPr>
        <w:spacing w:before="100" w:beforeAutospacing="1" w:after="100" w:afterAutospacing="1"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Сборник, методическое пособие «Айылҕаны харыстыырга уһуйаантан саҕалаан» - 20 экз.</w:t>
      </w:r>
    </w:p>
    <w:p w:rsidR="00195FF2" w:rsidRPr="006A2C6E" w:rsidRDefault="00195FF2" w:rsidP="00195FF2">
      <w:pPr>
        <w:spacing w:after="0" w:line="240"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lastRenderedPageBreak/>
        <w:t>Новые издания о Намском улусе, местных авторов за 2025 г., поступившие в фонд ЦБС</w:t>
      </w:r>
    </w:p>
    <w:p w:rsidR="00195FF2" w:rsidRPr="006A2C6E" w:rsidRDefault="00195FF2" w:rsidP="00195FF2">
      <w:pPr>
        <w:spacing w:after="0" w:line="259" w:lineRule="auto"/>
        <w:ind w:left="720"/>
        <w:contextualSpacing/>
        <w:jc w:val="both"/>
        <w:rPr>
          <w:rFonts w:ascii="Times New Roman" w:eastAsia="Times New Roman" w:hAnsi="Times New Roman" w:cs="Times New Roman"/>
          <w:b/>
          <w:sz w:val="24"/>
          <w:szCs w:val="24"/>
          <w:lang w:eastAsia="ru-RU"/>
        </w:rPr>
      </w:pPr>
    </w:p>
    <w:tbl>
      <w:tblPr>
        <w:tblW w:w="93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497"/>
        <w:gridCol w:w="1621"/>
        <w:gridCol w:w="548"/>
      </w:tblGrid>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Рабочее название книги</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Год </w:t>
            </w:r>
            <w:proofErr w:type="gramStart"/>
            <w:r w:rsidRPr="006A2C6E">
              <w:rPr>
                <w:rFonts w:ascii="Times New Roman" w:eastAsia="Times New Roman" w:hAnsi="Times New Roman" w:cs="Times New Roman"/>
                <w:b/>
                <w:sz w:val="24"/>
                <w:szCs w:val="24"/>
                <w:lang w:eastAsia="ru-RU"/>
              </w:rPr>
              <w:t>изд</w:t>
            </w:r>
            <w:proofErr w:type="gramEnd"/>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АБ</w:t>
            </w:r>
          </w:p>
        </w:tc>
      </w:tr>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val="sah-RU" w:eastAsia="ru-RU"/>
              </w:rPr>
              <w:t xml:space="preserve">Сүрэхпитигэр өрүү баар буолуо </w:t>
            </w:r>
            <w:r w:rsidRPr="006A2C6E">
              <w:rPr>
                <w:rFonts w:ascii="Times New Roman" w:eastAsia="Times New Roman" w:hAnsi="Times New Roman" w:cs="Times New Roman"/>
                <w:sz w:val="24"/>
                <w:szCs w:val="24"/>
                <w:lang w:eastAsia="ru-RU"/>
              </w:rPr>
              <w:t>: «Атлас» позывнойдаах хорсун буойун кэриэһигэр / Светлана Васильевна Атласова, Марита Афанасьевна Сивцева, Яна Кимовна Христофорова. – Дьокуускай</w:t>
            </w:r>
            <w:proofErr w:type="gramStart"/>
            <w:r w:rsidRPr="006A2C6E">
              <w:rPr>
                <w:rFonts w:ascii="Times New Roman" w:eastAsia="Times New Roman" w:hAnsi="Times New Roman" w:cs="Times New Roman"/>
                <w:sz w:val="24"/>
                <w:szCs w:val="24"/>
                <w:lang w:eastAsia="ru-RU"/>
              </w:rPr>
              <w:t xml:space="preserve"> :</w:t>
            </w:r>
            <w:proofErr w:type="gramEnd"/>
            <w:r w:rsidRPr="006A2C6E">
              <w:rPr>
                <w:rFonts w:ascii="Times New Roman" w:eastAsia="Times New Roman" w:hAnsi="Times New Roman" w:cs="Times New Roman"/>
                <w:sz w:val="24"/>
                <w:szCs w:val="24"/>
                <w:lang w:eastAsia="ru-RU"/>
              </w:rPr>
              <w:t xml:space="preserve"> Дани-Алмас, 2025. – 120 с. </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2025</w:t>
            </w:r>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w:t>
            </w:r>
          </w:p>
        </w:tc>
      </w:tr>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Улуу Кыайыы өлбөөдүйбэт чаҕыла : ахтыылар, хоһооннор / Нам улууһун «Отуу уота» литературнай түмсүү / хомуйан оҥордулар : П. Д. Байанаева, М. П. Мохначевская-Марта- Мария. – Дьокуускай : Дани-Алмас, 2025. – 140 с. </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val="sah-RU" w:eastAsia="ru-RU"/>
              </w:rPr>
              <w:t>2025</w:t>
            </w:r>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3</w:t>
            </w:r>
          </w:p>
        </w:tc>
      </w:tr>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3</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Самныбат саргылаах саха офицера Александр Семенов : (Украинаҕа анал байыаннай дьайыыга олоҕун толук уурбут кэргэммэр – Александр Семенов кэриэһигэр аныыбын) / хомуйан оҥордо Г. Я. Семенова. – Дьокуускай : Ю. А. Гагарин аатынан Саха Өрөспүүбүлүкэтин типографията, 2025. -152 с. </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2025</w:t>
            </w:r>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1</w:t>
            </w:r>
          </w:p>
        </w:tc>
      </w:tr>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4</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Новгородов Г. Д. Туой-ыллаа, Сахам сирэ! : Песенник: на русс. И як. Яз. / составители Седалищева А. И., Попова В. Д.; отв. Ред. Копырин А. И. – Якутск : “Көмүөл”, 2025 г. – 96 с. </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2025</w:t>
            </w:r>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3</w:t>
            </w:r>
          </w:p>
        </w:tc>
      </w:tr>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5</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Замятин Т.И. Эҥсиэли хочотугар / Т. И, Замятин ; </w:t>
            </w:r>
            <w:r w:rsidRPr="006A2C6E">
              <w:rPr>
                <w:rFonts w:ascii="Times New Roman" w:eastAsia="Times New Roman" w:hAnsi="Times New Roman" w:cs="Times New Roman"/>
                <w:sz w:val="24"/>
                <w:szCs w:val="24"/>
                <w:lang w:eastAsia="ru-RU"/>
              </w:rPr>
              <w:t>[переиздание]. – Дьокуускай</w:t>
            </w:r>
            <w:proofErr w:type="gramStart"/>
            <w:r w:rsidRPr="006A2C6E">
              <w:rPr>
                <w:rFonts w:ascii="Times New Roman" w:eastAsia="Times New Roman" w:hAnsi="Times New Roman" w:cs="Times New Roman"/>
                <w:sz w:val="24"/>
                <w:szCs w:val="24"/>
                <w:lang w:eastAsia="ru-RU"/>
              </w:rPr>
              <w:t xml:space="preserve"> :</w:t>
            </w:r>
            <w:proofErr w:type="gramEnd"/>
            <w:r w:rsidRPr="006A2C6E">
              <w:rPr>
                <w:rFonts w:ascii="Times New Roman" w:eastAsia="Times New Roman" w:hAnsi="Times New Roman" w:cs="Times New Roman"/>
                <w:sz w:val="24"/>
                <w:szCs w:val="24"/>
                <w:lang w:eastAsia="ru-RU"/>
              </w:rPr>
              <w:t xml:space="preserve"> К</w:t>
            </w:r>
            <w:r w:rsidRPr="006A2C6E">
              <w:rPr>
                <w:rFonts w:ascii="Times New Roman" w:eastAsia="Times New Roman" w:hAnsi="Times New Roman" w:cs="Times New Roman"/>
                <w:sz w:val="24"/>
                <w:szCs w:val="24"/>
                <w:lang w:val="sah-RU" w:eastAsia="ru-RU"/>
              </w:rPr>
              <w:t>ө</w:t>
            </w:r>
            <w:proofErr w:type="gramStart"/>
            <w:r w:rsidRPr="006A2C6E">
              <w:rPr>
                <w:rFonts w:ascii="Times New Roman" w:eastAsia="Times New Roman" w:hAnsi="Times New Roman" w:cs="Times New Roman"/>
                <w:sz w:val="24"/>
                <w:szCs w:val="24"/>
                <w:lang w:val="sah-RU" w:eastAsia="ru-RU"/>
              </w:rPr>
              <w:t>м</w:t>
            </w:r>
            <w:proofErr w:type="gramEnd"/>
            <w:r w:rsidRPr="006A2C6E">
              <w:rPr>
                <w:rFonts w:ascii="Times New Roman" w:eastAsia="Times New Roman" w:hAnsi="Times New Roman" w:cs="Times New Roman"/>
                <w:sz w:val="24"/>
                <w:szCs w:val="24"/>
                <w:lang w:val="sah-RU" w:eastAsia="ru-RU"/>
              </w:rPr>
              <w:t xml:space="preserve">үөл, 2025 – 372 с. </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2025</w:t>
            </w:r>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3</w:t>
            </w:r>
          </w:p>
        </w:tc>
      </w:tr>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6</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Золотые семьи Намского улуса , [Ред. Совет : Ю. И. Слепцов и др. ; науч. Ред. М. М. Прокопьева] – Якутск : Издательский дом СВФУ, 2024. – 452 с. </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2025</w:t>
            </w:r>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1</w:t>
            </w:r>
          </w:p>
        </w:tc>
      </w:tr>
      <w:tr w:rsidR="00195FF2" w:rsidRPr="006A2C6E" w:rsidTr="00195FF2">
        <w:trPr>
          <w:trHeight w:val="300"/>
        </w:trPr>
        <w:tc>
          <w:tcPr>
            <w:tcW w:w="709"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7</w:t>
            </w:r>
          </w:p>
        </w:tc>
        <w:tc>
          <w:tcPr>
            <w:tcW w:w="6497"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Ааллаах Үүн таһаҕасчыттара. Нам оройуона : [ахтыылар] / С. Д. Кобякова бырайыага. – Дьокуускай : Ю. А. Гагарин аатынан Саха Өрөспүүбүлүкэтин типографията, 2025. -300 с.: фотоил. – (Улуу Кыайыы 80 сыла)</w:t>
            </w:r>
          </w:p>
        </w:tc>
        <w:tc>
          <w:tcPr>
            <w:tcW w:w="1621"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2025</w:t>
            </w:r>
          </w:p>
        </w:tc>
        <w:tc>
          <w:tcPr>
            <w:tcW w:w="548" w:type="dxa"/>
          </w:tcPr>
          <w:p w:rsidR="00195FF2" w:rsidRPr="006A2C6E" w:rsidRDefault="00195FF2" w:rsidP="00195FF2">
            <w:pPr>
              <w:spacing w:after="0" w:line="240" w:lineRule="auto"/>
              <w:contextualSpacing/>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3</w:t>
            </w:r>
          </w:p>
        </w:tc>
      </w:tr>
    </w:tbl>
    <w:p w:rsidR="00195FF2" w:rsidRPr="006A2C6E" w:rsidRDefault="00195FF2" w:rsidP="00195FF2">
      <w:pPr>
        <w:spacing w:after="0" w:line="240" w:lineRule="auto"/>
        <w:ind w:left="720"/>
        <w:contextualSpacing/>
        <w:jc w:val="both"/>
        <w:rPr>
          <w:rFonts w:ascii="Times New Roman" w:eastAsia="Times New Roman" w:hAnsi="Times New Roman" w:cs="Times New Roman"/>
          <w:sz w:val="24"/>
          <w:szCs w:val="24"/>
          <w:lang w:val="sah-RU" w:eastAsia="ru-RU"/>
        </w:rPr>
      </w:pPr>
    </w:p>
    <w:p w:rsidR="00195FF2" w:rsidRPr="006A2C6E" w:rsidRDefault="00195FF2" w:rsidP="00195FF2">
      <w:pPr>
        <w:spacing w:after="0" w:line="240" w:lineRule="auto"/>
        <w:ind w:left="360"/>
        <w:jc w:val="both"/>
        <w:rPr>
          <w:rFonts w:ascii="Times New Roman" w:eastAsia="Times New Roman" w:hAnsi="Times New Roman" w:cs="Times New Roman"/>
          <w:b/>
          <w:sz w:val="24"/>
          <w:szCs w:val="24"/>
          <w:lang w:val="sah-RU" w:eastAsia="ru-RU"/>
        </w:rPr>
      </w:pP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val="sah-RU" w:eastAsia="ru-RU"/>
        </w:rPr>
      </w:pPr>
    </w:p>
    <w:p w:rsidR="00195FF2" w:rsidRPr="006A2C6E" w:rsidRDefault="00195FF2" w:rsidP="00195FF2">
      <w:pPr>
        <w:spacing w:after="0"/>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Создание в муниципальных библиотеках историко-краеведческих мини-музеев,  краеведческих  и  этнографических  комнат  и  уголков  и  т.п.  </w:t>
      </w:r>
    </w:p>
    <w:p w:rsidR="00195FF2" w:rsidRPr="006A2C6E" w:rsidRDefault="00195FF2" w:rsidP="0023169B">
      <w:pPr>
        <w:numPr>
          <w:ilvl w:val="0"/>
          <w:numId w:val="25"/>
        </w:numPr>
        <w:spacing w:after="0" w:line="240" w:lineRule="auto"/>
        <w:ind w:left="0" w:firstLine="360"/>
        <w:contextualSpacing/>
        <w:jc w:val="both"/>
        <w:rPr>
          <w:rFonts w:ascii="Times New Roman" w:eastAsia="Times New Roman" w:hAnsi="Times New Roman" w:cs="Times New Roman"/>
          <w:sz w:val="24"/>
          <w:szCs w:val="24"/>
          <w:lang w:val="sah-RU" w:eastAsia="ru-RU"/>
        </w:rPr>
      </w:pPr>
      <w:r w:rsidRPr="006A2C6E">
        <w:rPr>
          <w:rFonts w:ascii="Times New Roman" w:eastAsia="Calibri" w:hAnsi="Times New Roman" w:cs="Times New Roman"/>
          <w:sz w:val="24"/>
          <w:szCs w:val="24"/>
        </w:rPr>
        <w:t>Муниципальные библиотеки Якутии играют важную роль в сохранении и популяризации местного историко-культурного наследия, активно создавая мини-музеи, этнографические уголки и тематические экспозиции.</w:t>
      </w:r>
      <w:r w:rsidRPr="006A2C6E">
        <w:rPr>
          <w:rFonts w:ascii="Times New Roman" w:eastAsia="Calibri" w:hAnsi="Times New Roman" w:cs="Times New Roman"/>
          <w:sz w:val="24"/>
          <w:szCs w:val="24"/>
        </w:rPr>
        <w:br/>
        <w:t xml:space="preserve">В Намском улусе ярким примером такой работы является Хатырыкская модельная библиотека, которая носит имя Марии Алексеевны Охлопковой. В библиотеке аккуратно хранятся уникальные материалы – папки, рукописи и другие документы, собранные самой Марией Алексеевной, которая является основателем библиотеки и музея имени М.К. Аммосова. В память о ней, как о заслуженном работнике культуры Республики Саха (Якутия), в библиотеке организован специальный уголок, посвящённый её жизни и деятельности. </w:t>
      </w:r>
    </w:p>
    <w:p w:rsidR="00195FF2" w:rsidRPr="006A2C6E" w:rsidRDefault="00195FF2" w:rsidP="00195FF2">
      <w:pPr>
        <w:spacing w:after="0"/>
        <w:ind w:firstLine="360"/>
        <w:jc w:val="both"/>
        <w:rPr>
          <w:rFonts w:ascii="Times New Roman" w:eastAsia="Times New Roman" w:hAnsi="Times New Roman" w:cs="Times New Roman"/>
          <w:b/>
          <w:sz w:val="24"/>
          <w:szCs w:val="24"/>
          <w:lang w:val="sah-RU" w:eastAsia="ru-RU"/>
        </w:rPr>
      </w:pPr>
    </w:p>
    <w:p w:rsidR="00195FF2" w:rsidRPr="006A2C6E" w:rsidRDefault="00195FF2" w:rsidP="0023169B">
      <w:pPr>
        <w:numPr>
          <w:ilvl w:val="0"/>
          <w:numId w:val="25"/>
        </w:numPr>
        <w:shd w:val="clear" w:color="auto" w:fill="FFFFFF"/>
        <w:spacing w:after="225"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1Хомустахской федеральной модельной библиотеке «Эйгэ» функционирует краеведческий зал «Айылгы». Здесь для посетителей представлена литературная выставк</w:t>
      </w:r>
      <w:proofErr w:type="gramStart"/>
      <w:r w:rsidRPr="006A2C6E">
        <w:rPr>
          <w:rFonts w:ascii="Times New Roman" w:eastAsia="Times New Roman" w:hAnsi="Times New Roman" w:cs="Times New Roman"/>
          <w:sz w:val="24"/>
          <w:szCs w:val="24"/>
          <w:lang w:eastAsia="ru-RU"/>
        </w:rPr>
        <w:t>а-</w:t>
      </w:r>
      <w:proofErr w:type="gramEnd"/>
      <w:r w:rsidRPr="006A2C6E">
        <w:rPr>
          <w:rFonts w:ascii="Times New Roman" w:eastAsia="Times New Roman" w:hAnsi="Times New Roman" w:cs="Times New Roman"/>
          <w:sz w:val="24"/>
          <w:szCs w:val="24"/>
          <w:lang w:eastAsia="ru-RU"/>
        </w:rPr>
        <w:t xml:space="preserve"> экспозиция “Столетья не сотрут», где в демонстрационных витринах выставлены редкие книги прошлого столетья как музейные экспонаты. </w:t>
      </w:r>
    </w:p>
    <w:p w:rsidR="00195FF2" w:rsidRPr="006A2C6E" w:rsidRDefault="00195FF2" w:rsidP="00195FF2">
      <w:pPr>
        <w:shd w:val="clear" w:color="auto" w:fill="FFFFFF"/>
        <w:spacing w:after="225"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 xml:space="preserve">Переводы с русского на </w:t>
      </w:r>
      <w:proofErr w:type="gramStart"/>
      <w:r w:rsidRPr="006A2C6E">
        <w:rPr>
          <w:rFonts w:ascii="Times New Roman" w:eastAsia="Times New Roman" w:hAnsi="Times New Roman" w:cs="Times New Roman"/>
          <w:sz w:val="24"/>
          <w:szCs w:val="24"/>
          <w:lang w:eastAsia="ru-RU"/>
        </w:rPr>
        <w:t>якутский</w:t>
      </w:r>
      <w:proofErr w:type="gramEnd"/>
      <w:r w:rsidRPr="006A2C6E">
        <w:rPr>
          <w:rFonts w:ascii="Times New Roman" w:eastAsia="Times New Roman" w:hAnsi="Times New Roman" w:cs="Times New Roman"/>
          <w:sz w:val="24"/>
          <w:szCs w:val="24"/>
          <w:lang w:eastAsia="ru-RU"/>
        </w:rPr>
        <w:t>:</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1.Иосиф Виссарионович Сталин, 1948 г.</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 А.Фадеев «Эдэр гвардия», 1956 года</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 А.Гайдар «Оскуола», 1957 года</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4. В.Лебедева «Айыл5аны уларытааччы», 1958 г.</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5. «Маркс уонна Энгельс тустарынанкэпсээннэр», 1961 г.</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Также краеведческие книги якутских писателей:</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1.П.А.Ойуунускай. Айымньылар, 2 том, 1958г.</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 ДьуонДьаналы. Хоьооннор. Поэмалар, 1958 г.</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eastAsia="ru-RU"/>
        </w:rPr>
        <w:t>3. Кундэ. Избранное, 1960 г.</w:t>
      </w:r>
      <w:r w:rsidRPr="006A2C6E">
        <w:rPr>
          <w:rFonts w:ascii="Times New Roman" w:eastAsia="Times New Roman" w:hAnsi="Times New Roman" w:cs="Times New Roman"/>
          <w:sz w:val="24"/>
          <w:szCs w:val="24"/>
          <w:lang w:val="sah-RU" w:eastAsia="ru-RU"/>
        </w:rPr>
        <w:t xml:space="preserve"> </w:t>
      </w:r>
    </w:p>
    <w:p w:rsidR="00195FF2" w:rsidRPr="006A2C6E" w:rsidRDefault="00195FF2" w:rsidP="00195FF2">
      <w:pPr>
        <w:shd w:val="clear" w:color="auto" w:fill="FFFFFF"/>
        <w:spacing w:after="225"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4. Эллэй. Талыллыбыт айымньылар, 2 т., 1965 г.</w:t>
      </w:r>
    </w:p>
    <w:p w:rsidR="00195FF2" w:rsidRPr="006A2C6E" w:rsidRDefault="00195FF2" w:rsidP="0023169B">
      <w:pPr>
        <w:numPr>
          <w:ilvl w:val="0"/>
          <w:numId w:val="25"/>
        </w:numPr>
        <w:shd w:val="clear" w:color="auto" w:fill="FFFFFF"/>
        <w:spacing w:after="225" w:line="240" w:lineRule="auto"/>
        <w:ind w:left="0" w:firstLine="360"/>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Краеведческий сектор Центральной библиотеки им.Н.М.Рыкунова (зав. Дьяконова Р.Н.) как центр краеведения в улусе бережно хранит все печатные материалы о Намском улусе, здесь хранится улусная газета с 1950-60 гг. </w:t>
      </w:r>
    </w:p>
    <w:p w:rsidR="00195FF2" w:rsidRPr="006A2C6E" w:rsidRDefault="00195FF2" w:rsidP="0023169B">
      <w:pPr>
        <w:numPr>
          <w:ilvl w:val="0"/>
          <w:numId w:val="25"/>
        </w:numPr>
        <w:shd w:val="clear" w:color="auto" w:fill="FFFFFF"/>
        <w:spacing w:after="225" w:line="240" w:lineRule="auto"/>
        <w:ind w:left="-142" w:firstLine="567"/>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библиотеке с. Аппаны выделены отдельные витрины, где собраны книги, материалы о знатных людях наслега: И.Е.Винокурове, </w:t>
      </w:r>
      <w:proofErr w:type="gramStart"/>
      <w:r w:rsidRPr="006A2C6E">
        <w:rPr>
          <w:rFonts w:ascii="Times New Roman" w:eastAsia="Times New Roman" w:hAnsi="Times New Roman" w:cs="Times New Roman"/>
          <w:sz w:val="24"/>
          <w:szCs w:val="24"/>
          <w:lang w:eastAsia="ru-RU"/>
        </w:rPr>
        <w:t>писателе</w:t>
      </w:r>
      <w:proofErr w:type="gramEnd"/>
      <w:r w:rsidRPr="006A2C6E">
        <w:rPr>
          <w:rFonts w:ascii="Times New Roman" w:eastAsia="Times New Roman" w:hAnsi="Times New Roman" w:cs="Times New Roman"/>
          <w:sz w:val="24"/>
          <w:szCs w:val="24"/>
          <w:lang w:eastAsia="ru-RU"/>
        </w:rPr>
        <w:t xml:space="preserve"> И.Д.Винокурове-Чагылгане, композиторе З.П.Винокурове.</w:t>
      </w:r>
    </w:p>
    <w:p w:rsidR="00195FF2" w:rsidRPr="006A2C6E" w:rsidRDefault="00195FF2" w:rsidP="0023169B">
      <w:pPr>
        <w:numPr>
          <w:ilvl w:val="0"/>
          <w:numId w:val="25"/>
        </w:numPr>
        <w:shd w:val="clear" w:color="auto" w:fill="FFFFFF"/>
        <w:spacing w:after="225" w:line="240" w:lineRule="auto"/>
        <w:ind w:left="-142" w:firstLine="567"/>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Едейской, Бетюнской, Никольской библиотеках оформлены стенды, отражающие историю наслега. 2Хомустахская, Партизанская, Едейская, Никольская библиотеки работают в тесном сотрудничестве с краеведческими музеями наслега.  </w:t>
      </w: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eastAsia="ru-RU"/>
        </w:rPr>
      </w:pPr>
    </w:p>
    <w:p w:rsidR="00195FF2" w:rsidRPr="006A2C6E" w:rsidRDefault="00195FF2" w:rsidP="00195FF2">
      <w:pPr>
        <w:spacing w:after="0" w:line="259" w:lineRule="auto"/>
        <w:contextualSpacing/>
        <w:jc w:val="both"/>
        <w:rPr>
          <w:rFonts w:ascii="Times New Roman" w:eastAsia="Times New Roman" w:hAnsi="Times New Roman" w:cs="Times New Roman"/>
          <w:b/>
          <w:sz w:val="24"/>
          <w:szCs w:val="24"/>
          <w:lang w:eastAsia="ru-RU"/>
        </w:rPr>
      </w:pPr>
    </w:p>
    <w:p w:rsidR="00195FF2" w:rsidRPr="006A2C6E" w:rsidRDefault="00086E22" w:rsidP="00195FF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7.6</w:t>
      </w:r>
      <w:r w:rsidR="006A2C6E">
        <w:rPr>
          <w:rFonts w:ascii="Times New Roman" w:eastAsia="Times New Roman" w:hAnsi="Times New Roman" w:cs="Times New Roman"/>
          <w:b/>
          <w:sz w:val="24"/>
          <w:szCs w:val="24"/>
          <w:lang w:eastAsia="ru-RU"/>
        </w:rPr>
        <w:t xml:space="preserve">. </w:t>
      </w:r>
      <w:r w:rsidR="00195FF2" w:rsidRPr="006A2C6E">
        <w:rPr>
          <w:rFonts w:ascii="Times New Roman" w:eastAsia="Times New Roman" w:hAnsi="Times New Roman" w:cs="Times New Roman"/>
          <w:b/>
          <w:sz w:val="24"/>
          <w:szCs w:val="24"/>
          <w:lang w:eastAsia="ru-RU"/>
        </w:rPr>
        <w:t>Краткие выводы по разделу:</w:t>
      </w:r>
      <w:r w:rsidR="00195FF2" w:rsidRPr="006A2C6E">
        <w:rPr>
          <w:rFonts w:ascii="Times New Roman" w:eastAsia="Times New Roman" w:hAnsi="Times New Roman" w:cs="Times New Roman"/>
          <w:sz w:val="24"/>
          <w:szCs w:val="24"/>
          <w:lang w:eastAsia="ru-RU"/>
        </w:rPr>
        <w:t xml:space="preserve"> </w:t>
      </w:r>
    </w:p>
    <w:p w:rsidR="00195FF2" w:rsidRPr="006A2C6E" w:rsidRDefault="00195FF2" w:rsidP="00195FF2">
      <w:pPr>
        <w:spacing w:before="100" w:beforeAutospacing="1" w:after="100" w:afterAutospacing="1" w:line="240" w:lineRule="auto"/>
        <w:ind w:firstLine="567"/>
        <w:jc w:val="both"/>
        <w:rPr>
          <w:rFonts w:ascii="Times New Roman" w:eastAsia="Calibri" w:hAnsi="Times New Roman" w:cs="Times New Roman"/>
          <w:sz w:val="24"/>
          <w:szCs w:val="24"/>
          <w:lang w:val="sah-RU"/>
        </w:rPr>
      </w:pPr>
      <w:r w:rsidRPr="006A2C6E">
        <w:rPr>
          <w:rFonts w:ascii="Times New Roman" w:eastAsia="Times New Roman" w:hAnsi="Times New Roman" w:cs="Times New Roman"/>
          <w:sz w:val="24"/>
          <w:szCs w:val="24"/>
          <w:lang w:eastAsia="ru-RU"/>
        </w:rPr>
        <w:t>В 2025 году библиотеки Централизованной библиотечной системы (ЦБС) провели плановую работу по краеведению, уделив особое внимание изучению истории родного края и сохранению памяти о земляках, внесших значительный вклад в развитие сельского хозяйства, образования и т.д. Краеведческая деятельность библиотек МЦБС носит системный характер и охватывает все аспекты библиотечной работы. Это включает в себя как формирование специализированных фондов, так и создание собственных краеведческих ресурсов. Библиотеки активно занимаются просветительской деятельностью, а также удовлетворяют индивидуальные запросы читателей, интересующихся местной историей.</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Одной из ключевых проблем остается недостаточность площадей для хранения обширных краеведческих фондов. Помимо книг, библиотеки располагают значительным объемом республиканских газет и журналов, тематическими папками, картотеками, а также архивными и фотодокументами. В населенных пунктах, где отсутствуют музеи, библиотека зачастую является единственным центром краеведения.</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Надо отметить, что с внедрением информационных технологий краеведческая работа библиотек получила новый импульс. Современные цифровые ресурсы и электронные каталоги значительно расширили возможности доступа к краеведческим материалам, сделали их более удобными и оперативными для пользователей</w:t>
      </w:r>
      <w:r w:rsidRPr="006A2C6E">
        <w:rPr>
          <w:rFonts w:ascii="Calibri" w:eastAsia="Calibri" w:hAnsi="Calibri" w:cs="Times New Roman"/>
        </w:rPr>
        <w:t xml:space="preserve">. </w:t>
      </w:r>
      <w:r w:rsidRPr="006A2C6E">
        <w:rPr>
          <w:rFonts w:ascii="Times New Roman" w:eastAsia="Calibri" w:hAnsi="Times New Roman" w:cs="Times New Roman"/>
          <w:sz w:val="24"/>
          <w:szCs w:val="24"/>
        </w:rPr>
        <w:t>Это означает, что мы должны активно использовать как проверенные временем, так и новейшие формы работы, добиваясь их гармоничного взаимодействия</w:t>
      </w:r>
      <w:r w:rsidRPr="006A2C6E">
        <w:rPr>
          <w:rFonts w:ascii="Times New Roman" w:eastAsia="Calibri" w:hAnsi="Times New Roman" w:cs="Times New Roman"/>
          <w:sz w:val="24"/>
          <w:szCs w:val="24"/>
          <w:lang w:val="sah-RU"/>
        </w:rPr>
        <w:t xml:space="preserve">.  </w:t>
      </w:r>
    </w:p>
    <w:p w:rsidR="00195FF2" w:rsidRPr="006A2C6E" w:rsidRDefault="00195FF2" w:rsidP="00195FF2">
      <w:pPr>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sz w:val="24"/>
          <w:szCs w:val="24"/>
          <w:lang w:eastAsia="ru-RU"/>
        </w:rPr>
        <w:lastRenderedPageBreak/>
        <w:t>В отчетном году работа по формированию электронных краеведческих баз данных в филиалах велась нестабильно.</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 xml:space="preserve">Также остается нерешенной проблема учета пользователей и выдачи электронных документов, в основном краеведческого характера, через сайт. </w:t>
      </w:r>
      <w:r w:rsidRPr="006A2C6E">
        <w:rPr>
          <w:rFonts w:ascii="Times New Roman" w:eastAsia="Times New Roman" w:hAnsi="Times New Roman" w:cs="Times New Roman"/>
          <w:sz w:val="24"/>
          <w:szCs w:val="24"/>
          <w:lang w:val="sah-RU" w:eastAsia="ru-RU"/>
        </w:rPr>
        <w:t xml:space="preserve"> </w:t>
      </w:r>
      <w:r w:rsidRPr="006A2C6E">
        <w:rPr>
          <w:rFonts w:ascii="Times New Roman" w:eastAsia="Times New Roman" w:hAnsi="Times New Roman" w:cs="Times New Roman"/>
          <w:sz w:val="24"/>
          <w:szCs w:val="24"/>
          <w:lang w:eastAsia="ru-RU"/>
        </w:rPr>
        <w:t>В будущем планируется расширение спектра услуг для удовлетворения растущего спроса на краеведческую информацию. Это будет достигаться за счет использования систем межбиблиотечного абонемента (МБА) и электронной доставки документов (ЭДД). Особое внимание будет уделено пополнению фондов новыми источниками по краеведению, включая издания не только от "Айар", но и других издательств, а также материалы из личных собраний. Планируется усилить работу по выпуску краеведческих библиографических пособий и активно внедрять новые формы краеведческой деятельности, такие как виртуальные экскурсии, выставки, видеоролики и подкасты.</w:t>
      </w:r>
    </w:p>
    <w:p w:rsidR="00591F24" w:rsidRPr="006A2C6E" w:rsidRDefault="00AB638E" w:rsidP="00591F24">
      <w:pPr>
        <w:spacing w:after="0" w:line="240" w:lineRule="auto"/>
        <w:ind w:left="567"/>
        <w:jc w:val="center"/>
        <w:rPr>
          <w:rFonts w:ascii="Times New Roman" w:eastAsia="Times New Roman" w:hAnsi="Times New Roman" w:cs="Times New Roman"/>
          <w:b/>
          <w:sz w:val="28"/>
          <w:szCs w:val="24"/>
          <w:lang w:eastAsia="ru-RU"/>
        </w:rPr>
      </w:pPr>
      <w:r w:rsidRPr="006A2C6E">
        <w:rPr>
          <w:rFonts w:ascii="Times New Roman" w:eastAsia="Times New Roman" w:hAnsi="Times New Roman" w:cs="Times New Roman"/>
          <w:b/>
          <w:sz w:val="28"/>
          <w:szCs w:val="24"/>
          <w:lang w:eastAsia="ru-RU"/>
        </w:rPr>
        <w:t>8</w:t>
      </w:r>
      <w:r w:rsidR="00591F24" w:rsidRPr="006A2C6E">
        <w:rPr>
          <w:rFonts w:ascii="Times New Roman" w:eastAsia="Times New Roman" w:hAnsi="Times New Roman" w:cs="Times New Roman"/>
          <w:b/>
          <w:sz w:val="28"/>
          <w:szCs w:val="24"/>
          <w:lang w:eastAsia="ru-RU"/>
        </w:rPr>
        <w:t>. Автоматизация библиотечных процессов.</w:t>
      </w:r>
    </w:p>
    <w:p w:rsidR="00591F24" w:rsidRPr="006A2C6E" w:rsidRDefault="00591F24" w:rsidP="00591F24">
      <w:pPr>
        <w:spacing w:after="160" w:line="259" w:lineRule="auto"/>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ЦИФРОВЫЕ ПОКАЗАТЕЛИ</w:t>
      </w:r>
    </w:p>
    <w:p w:rsidR="008E268C" w:rsidRPr="006A2C6E" w:rsidRDefault="008E268C" w:rsidP="008E268C">
      <w:pPr>
        <w:spacing w:before="100" w:beforeAutospacing="1" w:after="100" w:afterAutospacing="1" w:line="271"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Состояние компьютерного парка библиотек МБУ «Намская МЦБС»:</w:t>
      </w:r>
    </w:p>
    <w:p w:rsidR="008E268C" w:rsidRPr="006A2C6E" w:rsidRDefault="008E268C" w:rsidP="00B537B0">
      <w:pPr>
        <w:pStyle w:val="af7"/>
      </w:pPr>
      <w:r w:rsidRPr="006A2C6E">
        <w:t>Число персональных компьютеров — 90;</w:t>
      </w:r>
    </w:p>
    <w:p w:rsidR="008E268C" w:rsidRPr="006A2C6E" w:rsidRDefault="008E268C" w:rsidP="00B537B0">
      <w:pPr>
        <w:pStyle w:val="af7"/>
      </w:pPr>
      <w:r w:rsidRPr="006A2C6E">
        <w:t>Число персональных компьютеров для пользователей — 49;</w:t>
      </w:r>
    </w:p>
    <w:p w:rsidR="008E268C" w:rsidRPr="006A2C6E" w:rsidRDefault="008E268C" w:rsidP="00B537B0">
      <w:pPr>
        <w:pStyle w:val="af7"/>
      </w:pPr>
      <w:r w:rsidRPr="006A2C6E">
        <w:t>Число единиц копировально-множительной техники — 59;</w:t>
      </w:r>
    </w:p>
    <w:p w:rsidR="008E268C" w:rsidRPr="006A2C6E" w:rsidRDefault="008E268C" w:rsidP="00B537B0">
      <w:pPr>
        <w:pStyle w:val="af7"/>
      </w:pPr>
      <w:r w:rsidRPr="006A2C6E">
        <w:t>из них:</w:t>
      </w:r>
    </w:p>
    <w:p w:rsidR="008E268C" w:rsidRPr="006A2C6E" w:rsidRDefault="008E268C" w:rsidP="00B537B0">
      <w:pPr>
        <w:pStyle w:val="af7"/>
      </w:pPr>
      <w:r w:rsidRPr="006A2C6E">
        <w:t>- число техники для оцифровки фонда — 2.</w:t>
      </w:r>
    </w:p>
    <w:p w:rsidR="008E268C" w:rsidRPr="006A2C6E" w:rsidRDefault="008E268C" w:rsidP="00B537B0">
      <w:pPr>
        <w:pStyle w:val="af7"/>
        <w:rPr>
          <w:b/>
        </w:rPr>
      </w:pPr>
      <w:r w:rsidRPr="006A2C6E">
        <w:rPr>
          <w:b/>
        </w:rPr>
        <w:t xml:space="preserve">Компьютеризация библиотек. Количество </w:t>
      </w:r>
      <w:proofErr w:type="gramStart"/>
      <w:r w:rsidRPr="006A2C6E">
        <w:rPr>
          <w:b/>
        </w:rPr>
        <w:t>компьютеризированных</w:t>
      </w:r>
      <w:proofErr w:type="gramEnd"/>
    </w:p>
    <w:p w:rsidR="008E268C" w:rsidRPr="006A2C6E" w:rsidRDefault="008E268C" w:rsidP="00B537B0">
      <w:pPr>
        <w:pStyle w:val="af7"/>
        <w:rPr>
          <w:b/>
        </w:rPr>
      </w:pPr>
      <w:r w:rsidRPr="006A2C6E">
        <w:rPr>
          <w:b/>
        </w:rPr>
        <w:t>библиотек.</w:t>
      </w:r>
    </w:p>
    <w:p w:rsidR="008E268C" w:rsidRPr="006A2C6E" w:rsidRDefault="008E268C" w:rsidP="00B537B0">
      <w:pPr>
        <w:pStyle w:val="af7"/>
      </w:pPr>
      <w:r w:rsidRPr="006A2C6E">
        <w:t>Число муниципальных библиотек, имеющих доступ в Интернет – 19;</w:t>
      </w:r>
    </w:p>
    <w:p w:rsidR="008E268C" w:rsidRPr="006A2C6E" w:rsidRDefault="008E268C" w:rsidP="00B537B0">
      <w:pPr>
        <w:pStyle w:val="af7"/>
      </w:pPr>
      <w:r w:rsidRPr="006A2C6E">
        <w:t>имеют электронную почту – 19.</w:t>
      </w:r>
    </w:p>
    <w:p w:rsidR="008E268C" w:rsidRPr="006A2C6E" w:rsidRDefault="008E268C" w:rsidP="00B537B0">
      <w:pPr>
        <w:pStyle w:val="af7"/>
      </w:pPr>
      <w:r w:rsidRPr="006A2C6E">
        <w:t xml:space="preserve"> </w:t>
      </w:r>
    </w:p>
    <w:p w:rsidR="008E268C" w:rsidRPr="006A2C6E" w:rsidRDefault="008E268C" w:rsidP="008E268C">
      <w:pPr>
        <w:spacing w:before="100" w:beforeAutospacing="1" w:after="100" w:afterAutospacing="1" w:line="271"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Оцифровка библиотечного фонда </w:t>
      </w:r>
    </w:p>
    <w:p w:rsidR="008E268C" w:rsidRPr="006A2C6E" w:rsidRDefault="008E268C" w:rsidP="008E268C">
      <w:pPr>
        <w:spacing w:before="100" w:beforeAutospacing="1" w:after="100" w:afterAutospacing="1" w:line="254" w:lineRule="auto"/>
        <w:jc w:val="center"/>
        <w:rPr>
          <w:rFonts w:ascii="Times New Roman" w:eastAsia="Calibri" w:hAnsi="Times New Roman" w:cs="Times New Roman"/>
          <w:b/>
          <w:sz w:val="24"/>
          <w:szCs w:val="24"/>
          <w:lang w:eastAsia="ru-RU"/>
        </w:rPr>
      </w:pPr>
      <w:r w:rsidRPr="006A2C6E">
        <w:rPr>
          <w:rFonts w:ascii="Times New Roman" w:eastAsia="Calibri" w:hAnsi="Times New Roman" w:cs="Times New Roman"/>
          <w:b/>
          <w:sz w:val="24"/>
          <w:szCs w:val="24"/>
          <w:lang w:eastAsia="ru-RU"/>
        </w:rPr>
        <w:t>Оцифровка 2025 год</w:t>
      </w:r>
    </w:p>
    <w:p w:rsidR="008E268C" w:rsidRPr="006A2C6E" w:rsidRDefault="008E268C" w:rsidP="008E268C">
      <w:pPr>
        <w:spacing w:before="100" w:beforeAutospacing="1" w:after="100" w:afterAutospacing="1" w:line="254" w:lineRule="auto"/>
        <w:rPr>
          <w:rFonts w:ascii="Times New Roman" w:eastAsia="Calibri" w:hAnsi="Times New Roman" w:cs="Times New Roman"/>
          <w:i/>
          <w:sz w:val="24"/>
          <w:szCs w:val="24"/>
          <w:lang w:eastAsia="ru-RU"/>
        </w:rPr>
      </w:pPr>
      <w:r w:rsidRPr="006A2C6E">
        <w:rPr>
          <w:rFonts w:ascii="Times New Roman" w:eastAsia="Calibri" w:hAnsi="Times New Roman" w:cs="Times New Roman"/>
          <w:i/>
          <w:sz w:val="24"/>
          <w:szCs w:val="24"/>
          <w:lang w:eastAsia="ru-RU"/>
        </w:rPr>
        <w:t xml:space="preserve"> Книги:</w:t>
      </w:r>
    </w:p>
    <w:p w:rsidR="008E268C" w:rsidRPr="006A2C6E" w:rsidRDefault="008E268C" w:rsidP="008E268C">
      <w:pPr>
        <w:spacing w:after="0" w:line="360" w:lineRule="auto"/>
        <w:rPr>
          <w:rFonts w:ascii="Times New Roman" w:eastAsia="Calibri" w:hAnsi="Times New Roman" w:cs="Times New Roman"/>
          <w:sz w:val="24"/>
          <w:szCs w:val="24"/>
          <w:lang w:eastAsia="ru-RU"/>
        </w:rPr>
        <w:sectPr w:rsidR="008E268C" w:rsidRPr="006A2C6E" w:rsidSect="00E46F09">
          <w:type w:val="continuous"/>
          <w:pgSz w:w="11906" w:h="16838"/>
          <w:pgMar w:top="1134" w:right="1133" w:bottom="1134" w:left="1276" w:header="708" w:footer="708" w:gutter="0"/>
          <w:cols w:space="708"/>
          <w:titlePg/>
          <w:docGrid w:linePitch="360"/>
        </w:sectPr>
      </w:pP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1.Бугаев Д.В. ЭНДЫБААЛ</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2.Ими гордится Якутия - Захар Прокопьевич Саввин</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3.Нэһилиэк киэн туттар дьоно - Михаил Алексеевич Говоров</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4.Нэһилиэк киэҥ туттар дьоно - Афанасий Афанасьевич Зырянов</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5.Аҕа дойдуну, Европаны босхолоспута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6.Биһ</w:t>
      </w:r>
      <w:proofErr w:type="gramStart"/>
      <w:r w:rsidRPr="006A2C6E">
        <w:rPr>
          <w:rFonts w:ascii="Times New Roman" w:eastAsia="Calibri" w:hAnsi="Times New Roman" w:cs="Times New Roman"/>
          <w:sz w:val="24"/>
          <w:szCs w:val="24"/>
          <w:lang w:eastAsia="ru-RU"/>
        </w:rPr>
        <w:t>иги</w:t>
      </w:r>
      <w:proofErr w:type="gramEnd"/>
      <w:r w:rsidRPr="006A2C6E">
        <w:rPr>
          <w:rFonts w:ascii="Times New Roman" w:eastAsia="Calibri" w:hAnsi="Times New Roman" w:cs="Times New Roman"/>
          <w:sz w:val="24"/>
          <w:szCs w:val="24"/>
          <w:lang w:eastAsia="ru-RU"/>
        </w:rPr>
        <w:t xml:space="preserve"> аҕабыт Прокопьев Харлампий Дмитриевич Ааллаах Үүн таһаҕасчыта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7.Ваш подвиг - священная память</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8.Көбөкөн нэһилиэгэ</w:t>
      </w:r>
      <w:proofErr w:type="gramStart"/>
      <w:r w:rsidRPr="006A2C6E">
        <w:rPr>
          <w:rFonts w:ascii="Times New Roman" w:eastAsia="Calibri" w:hAnsi="Times New Roman" w:cs="Times New Roman"/>
          <w:sz w:val="24"/>
          <w:szCs w:val="24"/>
          <w:lang w:eastAsia="ru-RU"/>
        </w:rPr>
        <w:t xml:space="preserve"> А</w:t>
      </w:r>
      <w:proofErr w:type="gramEnd"/>
      <w:r w:rsidRPr="006A2C6E">
        <w:rPr>
          <w:rFonts w:ascii="Times New Roman" w:eastAsia="Calibri" w:hAnsi="Times New Roman" w:cs="Times New Roman"/>
          <w:sz w:val="24"/>
          <w:szCs w:val="24"/>
          <w:lang w:eastAsia="ru-RU"/>
        </w:rPr>
        <w:t>ҕа дойдуу сэриитигэр</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9.Кыһыл талаһа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10.Модут - Нам улууһа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11.Олох быстыбат ситимэ</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12.Албан аат, күндү эһэбит</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13.Кө</w:t>
      </w:r>
      <w:proofErr w:type="gramStart"/>
      <w:r w:rsidRPr="006A2C6E">
        <w:rPr>
          <w:rFonts w:ascii="Times New Roman" w:eastAsia="Calibri" w:hAnsi="Times New Roman" w:cs="Times New Roman"/>
          <w:sz w:val="24"/>
          <w:szCs w:val="24"/>
          <w:lang w:eastAsia="ru-RU"/>
        </w:rPr>
        <w:t>л</w:t>
      </w:r>
      <w:proofErr w:type="gramEnd"/>
      <w:r w:rsidRPr="006A2C6E">
        <w:rPr>
          <w:rFonts w:ascii="Times New Roman" w:eastAsia="Calibri" w:hAnsi="Times New Roman" w:cs="Times New Roman"/>
          <w:sz w:val="24"/>
          <w:szCs w:val="24"/>
          <w:lang w:eastAsia="ru-RU"/>
        </w:rPr>
        <w:t>үөнэ быстыбат ситимэ</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14.Попов Николай Николаевич</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15.Налыы кэрэ Нам сирэ</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16.Отуу уота - олох уота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17.Олох суһума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18.Рыкунов Н. Үтүө үгэстэри тирэх оҥостон</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19.Рыкунов Николай Николаевич. Библиографический указатель</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20.Сүрэхпитигэр ө</w:t>
      </w:r>
      <w:proofErr w:type="gramStart"/>
      <w:r w:rsidRPr="006A2C6E">
        <w:rPr>
          <w:rFonts w:ascii="Times New Roman" w:eastAsia="Calibri" w:hAnsi="Times New Roman" w:cs="Times New Roman"/>
          <w:sz w:val="24"/>
          <w:szCs w:val="24"/>
          <w:lang w:eastAsia="ru-RU"/>
        </w:rPr>
        <w:t>р</w:t>
      </w:r>
      <w:proofErr w:type="gramEnd"/>
      <w:r w:rsidRPr="006A2C6E">
        <w:rPr>
          <w:rFonts w:ascii="Times New Roman" w:eastAsia="Calibri" w:hAnsi="Times New Roman" w:cs="Times New Roman"/>
          <w:sz w:val="24"/>
          <w:szCs w:val="24"/>
          <w:lang w:eastAsia="ru-RU"/>
        </w:rPr>
        <w:t>үү баар буолуо</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21.Замятин Т.И. Ыччаттарбар кэс тылым</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22.Замятин Т.И. Олох иьин охсуьуу</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23.Анна Зверева. Абылаҥ</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24.110 лет здравоохранению Намского улуса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25.Ыллыыр-туойар айар куттаах Хаты</w:t>
      </w:r>
      <w:proofErr w:type="gramStart"/>
      <w:r w:rsidRPr="006A2C6E">
        <w:rPr>
          <w:rFonts w:ascii="Times New Roman" w:eastAsia="Calibri" w:hAnsi="Times New Roman" w:cs="Times New Roman"/>
          <w:sz w:val="24"/>
          <w:szCs w:val="24"/>
          <w:lang w:eastAsia="ru-RU"/>
        </w:rPr>
        <w:t>ҥ-</w:t>
      </w:r>
      <w:proofErr w:type="gramEnd"/>
      <w:r w:rsidRPr="006A2C6E">
        <w:rPr>
          <w:rFonts w:ascii="Times New Roman" w:eastAsia="Calibri" w:hAnsi="Times New Roman" w:cs="Times New Roman"/>
          <w:sz w:val="24"/>
          <w:szCs w:val="24"/>
          <w:lang w:eastAsia="ru-RU"/>
        </w:rPr>
        <w:t>Арыы</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26.От земства до наших дней. 115 лет Намской районной больницы</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27.Эҥсиэли хочотун үтүөҕэ уһуйааччылара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28.А.М. Татаринов – Удьурҕ</w:t>
      </w:r>
      <w:proofErr w:type="gramStart"/>
      <w:r w:rsidRPr="006A2C6E">
        <w:rPr>
          <w:rFonts w:ascii="Times New Roman" w:eastAsia="Calibri" w:hAnsi="Times New Roman" w:cs="Times New Roman"/>
          <w:sz w:val="24"/>
          <w:szCs w:val="24"/>
          <w:lang w:eastAsia="ru-RU"/>
        </w:rPr>
        <w:t>ай</w:t>
      </w:r>
      <w:proofErr w:type="gramEnd"/>
      <w:r w:rsidRPr="006A2C6E">
        <w:rPr>
          <w:rFonts w:ascii="Times New Roman" w:eastAsia="Calibri" w:hAnsi="Times New Roman" w:cs="Times New Roman"/>
          <w:sz w:val="24"/>
          <w:szCs w:val="24"/>
          <w:lang w:eastAsia="ru-RU"/>
        </w:rPr>
        <w:t>. Айар абылаҥ аартыга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29.А.М. Татаринов – Удьурҕ</w:t>
      </w:r>
      <w:proofErr w:type="gramStart"/>
      <w:r w:rsidRPr="006A2C6E">
        <w:rPr>
          <w:rFonts w:ascii="Times New Roman" w:eastAsia="Calibri" w:hAnsi="Times New Roman" w:cs="Times New Roman"/>
          <w:sz w:val="24"/>
          <w:szCs w:val="24"/>
          <w:lang w:eastAsia="ru-RU"/>
        </w:rPr>
        <w:t>ай</w:t>
      </w:r>
      <w:proofErr w:type="gramEnd"/>
      <w:r w:rsidRPr="006A2C6E">
        <w:rPr>
          <w:rFonts w:ascii="Times New Roman" w:eastAsia="Calibri" w:hAnsi="Times New Roman" w:cs="Times New Roman"/>
          <w:sz w:val="24"/>
          <w:szCs w:val="24"/>
          <w:lang w:eastAsia="ru-RU"/>
        </w:rPr>
        <w:t>. Кө</w:t>
      </w:r>
      <w:proofErr w:type="gramStart"/>
      <w:r w:rsidRPr="006A2C6E">
        <w:rPr>
          <w:rFonts w:ascii="Times New Roman" w:eastAsia="Calibri" w:hAnsi="Times New Roman" w:cs="Times New Roman"/>
          <w:sz w:val="24"/>
          <w:szCs w:val="24"/>
          <w:lang w:eastAsia="ru-RU"/>
        </w:rPr>
        <w:t>м</w:t>
      </w:r>
      <w:proofErr w:type="gramEnd"/>
      <w:r w:rsidRPr="006A2C6E">
        <w:rPr>
          <w:rFonts w:ascii="Times New Roman" w:eastAsia="Calibri" w:hAnsi="Times New Roman" w:cs="Times New Roman"/>
          <w:sz w:val="24"/>
          <w:szCs w:val="24"/>
          <w:lang w:eastAsia="ru-RU"/>
        </w:rPr>
        <w:t>үлүөгүм иннигэр</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30.А.М. Татаринов – Удьурҕ</w:t>
      </w:r>
      <w:proofErr w:type="gramStart"/>
      <w:r w:rsidRPr="006A2C6E">
        <w:rPr>
          <w:rFonts w:ascii="Times New Roman" w:eastAsia="Calibri" w:hAnsi="Times New Roman" w:cs="Times New Roman"/>
          <w:sz w:val="24"/>
          <w:szCs w:val="24"/>
          <w:lang w:eastAsia="ru-RU"/>
        </w:rPr>
        <w:t>ай</w:t>
      </w:r>
      <w:proofErr w:type="gramEnd"/>
      <w:r w:rsidRPr="006A2C6E">
        <w:rPr>
          <w:rFonts w:ascii="Times New Roman" w:eastAsia="Calibri" w:hAnsi="Times New Roman" w:cs="Times New Roman"/>
          <w:sz w:val="24"/>
          <w:szCs w:val="24"/>
          <w:lang w:eastAsia="ru-RU"/>
        </w:rPr>
        <w:t>. Мин иэйиим сэбирдэх ыһыаҕа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31.А.М. Татаринов – Удьурҕ</w:t>
      </w:r>
      <w:proofErr w:type="gramStart"/>
      <w:r w:rsidRPr="006A2C6E">
        <w:rPr>
          <w:rFonts w:ascii="Times New Roman" w:eastAsia="Calibri" w:hAnsi="Times New Roman" w:cs="Times New Roman"/>
          <w:sz w:val="24"/>
          <w:szCs w:val="24"/>
          <w:lang w:eastAsia="ru-RU"/>
        </w:rPr>
        <w:t>ай</w:t>
      </w:r>
      <w:proofErr w:type="gramEnd"/>
      <w:r w:rsidRPr="006A2C6E">
        <w:rPr>
          <w:rFonts w:ascii="Times New Roman" w:eastAsia="Calibri" w:hAnsi="Times New Roman" w:cs="Times New Roman"/>
          <w:sz w:val="24"/>
          <w:szCs w:val="24"/>
          <w:lang w:eastAsia="ru-RU"/>
        </w:rPr>
        <w:t>. Тылтан тыллар тыллаллар</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32.А.М. Татаринов – Удьурҕ</w:t>
      </w:r>
      <w:proofErr w:type="gramStart"/>
      <w:r w:rsidRPr="006A2C6E">
        <w:rPr>
          <w:rFonts w:ascii="Times New Roman" w:eastAsia="Calibri" w:hAnsi="Times New Roman" w:cs="Times New Roman"/>
          <w:sz w:val="24"/>
          <w:szCs w:val="24"/>
          <w:lang w:eastAsia="ru-RU"/>
        </w:rPr>
        <w:t>ай</w:t>
      </w:r>
      <w:proofErr w:type="gramEnd"/>
      <w:r w:rsidRPr="006A2C6E">
        <w:rPr>
          <w:rFonts w:ascii="Times New Roman" w:eastAsia="Calibri" w:hAnsi="Times New Roman" w:cs="Times New Roman"/>
          <w:sz w:val="24"/>
          <w:szCs w:val="24"/>
          <w:lang w:eastAsia="ru-RU"/>
        </w:rPr>
        <w:t>. Сахалыы оонньуурдар</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33.Ситимнээх олох быстыбат</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34.Кыһыл талаьа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35.Уордьаннаах</w:t>
      </w:r>
      <w:proofErr w:type="gramStart"/>
      <w:r w:rsidRPr="006A2C6E">
        <w:rPr>
          <w:rFonts w:ascii="Times New Roman" w:eastAsia="Calibri" w:hAnsi="Times New Roman" w:cs="Times New Roman"/>
          <w:sz w:val="24"/>
          <w:szCs w:val="24"/>
          <w:lang w:eastAsia="ru-RU"/>
        </w:rPr>
        <w:t xml:space="preserve"> С</w:t>
      </w:r>
      <w:proofErr w:type="gramEnd"/>
      <w:r w:rsidRPr="006A2C6E">
        <w:rPr>
          <w:rFonts w:ascii="Times New Roman" w:eastAsia="Calibri" w:hAnsi="Times New Roman" w:cs="Times New Roman"/>
          <w:sz w:val="24"/>
          <w:szCs w:val="24"/>
          <w:lang w:eastAsia="ru-RU"/>
        </w:rPr>
        <w:t>үөкүлэ</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36.Флегонтова У.М. Сырдыгы сахпыттара, аартыгы арыйбыттара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37.Оонньооботох оҕ</w:t>
      </w:r>
      <w:proofErr w:type="gramStart"/>
      <w:r w:rsidRPr="006A2C6E">
        <w:rPr>
          <w:rFonts w:ascii="Times New Roman" w:eastAsia="Calibri" w:hAnsi="Times New Roman" w:cs="Times New Roman"/>
          <w:sz w:val="24"/>
          <w:szCs w:val="24"/>
          <w:lang w:eastAsia="ru-RU"/>
        </w:rPr>
        <w:t>о</w:t>
      </w:r>
      <w:proofErr w:type="gramEnd"/>
      <w:r w:rsidRPr="006A2C6E">
        <w:rPr>
          <w:rFonts w:ascii="Times New Roman" w:eastAsia="Calibri" w:hAnsi="Times New Roman" w:cs="Times New Roman"/>
          <w:sz w:val="24"/>
          <w:szCs w:val="24"/>
          <w:lang w:eastAsia="ru-RU"/>
        </w:rPr>
        <w:t xml:space="preserve"> саас</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38.Дьол, эйэ, олох туһугар – фронт, тыыл бииргэ!</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39.Иван Бубякин – Чөҥөчөк. Бүгүн</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40.Иван Бубякин – Чөҥөчөк. Илья Егорович Винокуров (поэма-роман)</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41.Иван Бубякин – Чөҥөчөк. Сытыы кылыс чабырҕ</w:t>
      </w:r>
      <w:proofErr w:type="gramStart"/>
      <w:r w:rsidRPr="006A2C6E">
        <w:rPr>
          <w:rFonts w:ascii="Times New Roman" w:eastAsia="Calibri" w:hAnsi="Times New Roman" w:cs="Times New Roman"/>
          <w:sz w:val="24"/>
          <w:szCs w:val="24"/>
          <w:lang w:eastAsia="ru-RU"/>
        </w:rPr>
        <w:t>ах</w:t>
      </w:r>
      <w:proofErr w:type="gramEnd"/>
      <w:r w:rsidRPr="006A2C6E">
        <w:rPr>
          <w:rFonts w:ascii="Times New Roman" w:eastAsia="Calibri" w:hAnsi="Times New Roman" w:cs="Times New Roman"/>
          <w:sz w:val="24"/>
          <w:szCs w:val="24"/>
          <w:lang w:eastAsia="ru-RU"/>
        </w:rPr>
        <w:t xml:space="preserve"> тылынан</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42.Иван Бубякин – Чөҥөчөк. Эдэр сааһым чаҕылхай сулуһа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43.Олохтуун олук ууран</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44.Вчера. Сегодня. Завтра</w:t>
      </w:r>
    </w:p>
    <w:p w:rsidR="008E268C" w:rsidRPr="006A2C6E" w:rsidRDefault="008E268C" w:rsidP="00B537B0">
      <w:pPr>
        <w:spacing w:after="0" w:line="240"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45.Колхоз сирдьитэ. Ленин суола. Эҥсиэли</w:t>
      </w:r>
    </w:p>
    <w:p w:rsidR="008E268C" w:rsidRPr="006A2C6E" w:rsidRDefault="008E268C" w:rsidP="008E268C">
      <w:pPr>
        <w:spacing w:before="100" w:beforeAutospacing="1" w:after="100" w:afterAutospacing="1" w:line="254" w:lineRule="auto"/>
        <w:rPr>
          <w:rFonts w:ascii="Times New Roman" w:eastAsia="Calibri" w:hAnsi="Times New Roman" w:cs="Times New Roman"/>
          <w:i/>
          <w:sz w:val="24"/>
          <w:szCs w:val="24"/>
          <w:lang w:eastAsia="ru-RU"/>
        </w:rPr>
        <w:sectPr w:rsidR="008E268C" w:rsidRPr="006A2C6E" w:rsidSect="008E268C">
          <w:type w:val="continuous"/>
          <w:pgSz w:w="11906" w:h="16838"/>
          <w:pgMar w:top="1134" w:right="1133" w:bottom="1134" w:left="1276" w:header="708" w:footer="708" w:gutter="0"/>
          <w:cols w:num="2" w:space="708"/>
          <w:docGrid w:linePitch="360"/>
        </w:sectPr>
      </w:pPr>
    </w:p>
    <w:p w:rsidR="00B537B0" w:rsidRPr="006A2C6E" w:rsidRDefault="00B537B0" w:rsidP="008E268C">
      <w:pPr>
        <w:spacing w:before="100" w:beforeAutospacing="1" w:after="100" w:afterAutospacing="1" w:line="254" w:lineRule="auto"/>
        <w:rPr>
          <w:rFonts w:ascii="Times New Roman" w:eastAsia="Calibri" w:hAnsi="Times New Roman" w:cs="Times New Roman"/>
          <w:i/>
          <w:sz w:val="24"/>
          <w:szCs w:val="24"/>
          <w:lang w:eastAsia="ru-RU"/>
        </w:rPr>
      </w:pPr>
    </w:p>
    <w:p w:rsidR="008E268C" w:rsidRPr="006A2C6E" w:rsidRDefault="008E268C" w:rsidP="008E268C">
      <w:pPr>
        <w:spacing w:before="100" w:beforeAutospacing="1" w:after="100" w:afterAutospacing="1" w:line="254" w:lineRule="auto"/>
        <w:rPr>
          <w:rFonts w:ascii="Times New Roman" w:eastAsia="Calibri" w:hAnsi="Times New Roman" w:cs="Times New Roman"/>
          <w:i/>
          <w:sz w:val="24"/>
          <w:szCs w:val="24"/>
          <w:lang w:eastAsia="ru-RU"/>
        </w:rPr>
      </w:pPr>
      <w:r w:rsidRPr="006A2C6E">
        <w:rPr>
          <w:rFonts w:ascii="Times New Roman" w:eastAsia="Calibri" w:hAnsi="Times New Roman" w:cs="Times New Roman"/>
          <w:i/>
          <w:sz w:val="24"/>
          <w:szCs w:val="24"/>
          <w:lang w:eastAsia="ru-RU"/>
        </w:rPr>
        <w:t xml:space="preserve">Газета: </w:t>
      </w:r>
    </w:p>
    <w:p w:rsidR="008E268C" w:rsidRPr="006A2C6E" w:rsidRDefault="008E268C" w:rsidP="0023169B">
      <w:pPr>
        <w:numPr>
          <w:ilvl w:val="0"/>
          <w:numId w:val="10"/>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1994 – 1 и 2 полугодия</w:t>
      </w:r>
    </w:p>
    <w:p w:rsidR="008E268C" w:rsidRPr="006A2C6E" w:rsidRDefault="008E268C" w:rsidP="0023169B">
      <w:pPr>
        <w:numPr>
          <w:ilvl w:val="0"/>
          <w:numId w:val="10"/>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1996 – 1 и 2 полугодия</w:t>
      </w:r>
    </w:p>
    <w:p w:rsidR="008E268C" w:rsidRPr="006A2C6E" w:rsidRDefault="008E268C" w:rsidP="008E268C">
      <w:pPr>
        <w:spacing w:before="100" w:beforeAutospacing="1" w:after="100" w:afterAutospacing="1" w:line="273" w:lineRule="auto"/>
        <w:contextualSpacing/>
        <w:rPr>
          <w:rFonts w:ascii="Times New Roman" w:eastAsia="Calibri" w:hAnsi="Times New Roman" w:cs="Times New Roman"/>
          <w:sz w:val="24"/>
          <w:szCs w:val="24"/>
          <w:lang w:eastAsia="ru-RU"/>
        </w:rPr>
      </w:pPr>
    </w:p>
    <w:p w:rsidR="008E268C" w:rsidRPr="006A2C6E" w:rsidRDefault="008E268C" w:rsidP="008E268C">
      <w:pPr>
        <w:spacing w:before="100" w:beforeAutospacing="1" w:after="100" w:afterAutospacing="1" w:line="273" w:lineRule="auto"/>
        <w:ind w:firstLine="360"/>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Оцифрованы статьи к электронному альманаху, посвященному к 100-летию Т.И. Замятина: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sectPr w:rsidR="008E268C" w:rsidRPr="006A2C6E" w:rsidSect="00591F24">
          <w:type w:val="continuous"/>
          <w:pgSz w:w="11906" w:h="16838"/>
          <w:pgMar w:top="1134" w:right="1133" w:bottom="1134" w:left="1276" w:header="708" w:footer="708" w:gutter="0"/>
          <w:cols w:space="708"/>
          <w:docGrid w:linePitch="360"/>
        </w:sectPr>
      </w:pP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 xml:space="preserve">Замятин, Т.И. Нам </w:t>
      </w:r>
      <w:proofErr w:type="gramStart"/>
      <w:r w:rsidRPr="006A2C6E">
        <w:rPr>
          <w:rFonts w:ascii="Times New Roman" w:eastAsia="Calibri" w:hAnsi="Times New Roman" w:cs="Times New Roman"/>
          <w:sz w:val="24"/>
          <w:szCs w:val="24"/>
          <w:lang w:eastAsia="ru-RU"/>
        </w:rPr>
        <w:t>улуу</w:t>
      </w:r>
      <w:proofErr w:type="gramEnd"/>
      <w:r w:rsidRPr="006A2C6E">
        <w:rPr>
          <w:rFonts w:ascii="Times New Roman" w:eastAsia="Calibri" w:hAnsi="Times New Roman" w:cs="Times New Roman"/>
          <w:sz w:val="24"/>
          <w:szCs w:val="24"/>
          <w:lang w:eastAsia="ru-RU"/>
        </w:rPr>
        <w:t>һа революция иннинээҕи кэмҥэ</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Аҕа дойду сэриитин сылларыгар</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[Нам </w:t>
      </w:r>
      <w:proofErr w:type="gramStart"/>
      <w:r w:rsidRPr="006A2C6E">
        <w:rPr>
          <w:rFonts w:ascii="Times New Roman" w:eastAsia="Calibri" w:hAnsi="Times New Roman" w:cs="Times New Roman"/>
          <w:sz w:val="24"/>
          <w:szCs w:val="24"/>
          <w:lang w:eastAsia="ru-RU"/>
        </w:rPr>
        <w:t>улуу</w:t>
      </w:r>
      <w:proofErr w:type="gramEnd"/>
      <w:r w:rsidRPr="006A2C6E">
        <w:rPr>
          <w:rFonts w:ascii="Times New Roman" w:eastAsia="Calibri" w:hAnsi="Times New Roman" w:cs="Times New Roman"/>
          <w:sz w:val="24"/>
          <w:szCs w:val="24"/>
          <w:lang w:eastAsia="ru-RU"/>
        </w:rPr>
        <w:t>һа сэрии сылларыгар]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Эҥсиэли хочото - Нам сирэ</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Тэҥнээхтэр куоталаһыылара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[Хамаҕатта отд-тын </w:t>
      </w:r>
      <w:proofErr w:type="gramStart"/>
      <w:r w:rsidRPr="006A2C6E">
        <w:rPr>
          <w:rFonts w:ascii="Times New Roman" w:eastAsia="Calibri" w:hAnsi="Times New Roman" w:cs="Times New Roman"/>
          <w:sz w:val="24"/>
          <w:szCs w:val="24"/>
          <w:lang w:eastAsia="ru-RU"/>
        </w:rPr>
        <w:t>Уба</w:t>
      </w:r>
      <w:proofErr w:type="gramEnd"/>
      <w:r w:rsidRPr="006A2C6E">
        <w:rPr>
          <w:rFonts w:ascii="Times New Roman" w:eastAsia="Calibri" w:hAnsi="Times New Roman" w:cs="Times New Roman"/>
          <w:sz w:val="24"/>
          <w:szCs w:val="24"/>
          <w:lang w:eastAsia="ru-RU"/>
        </w:rPr>
        <w:t>һа Муммут уонна Бардыалаах фермаларын соц-й куоталаһыыга илии баттаһыылара]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Артыалтан-комбинакка: САССР-50</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[Намнааҕы промкомбинат туһунан]</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Оройуоҥҥа ахсыс пятилетка түмүктэрэ</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политинформатордарга уонна агитатордарга көмө</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Үлэ оҥорумтуотун үрдэтии соруктара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Замятин, Т.И. Хотуур тыаһаата да, итэҕэс элбэх</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["Нам" совхоз Хатастааҕы отд-та]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Совхозтар сыллааҕы отчуоттара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Контролердар икки сыллаах үлэлэрин дьүүллэстилэр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Учуоту-отчуотунаһы тупсарыахха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Замятин, Т.И. Биир идэлээхтэрбэр </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Үлэһ</w:t>
      </w:r>
      <w:proofErr w:type="gramStart"/>
      <w:r w:rsidRPr="006A2C6E">
        <w:rPr>
          <w:rFonts w:ascii="Times New Roman" w:eastAsia="Calibri" w:hAnsi="Times New Roman" w:cs="Times New Roman"/>
          <w:sz w:val="24"/>
          <w:szCs w:val="24"/>
          <w:lang w:eastAsia="ru-RU"/>
        </w:rPr>
        <w:t>ит</w:t>
      </w:r>
      <w:proofErr w:type="gramEnd"/>
      <w:r w:rsidRPr="006A2C6E">
        <w:rPr>
          <w:rFonts w:ascii="Times New Roman" w:eastAsia="Calibri" w:hAnsi="Times New Roman" w:cs="Times New Roman"/>
          <w:sz w:val="24"/>
          <w:szCs w:val="24"/>
          <w:lang w:eastAsia="ru-RU"/>
        </w:rPr>
        <w:t xml:space="preserve"> киһиэхэ. Онтон ылата үгүс сыл аастаҕа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[хоһооннор]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Эҥсиэли хочото - Нам сирэ</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Оройуон 40 сылга сайдыыта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Партизан отделениетыгар финансовай дьиссипилиинэни тутуһуу туруга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Замятин, Т.И. Тыа хаһаайыстыбатын сү</w:t>
      </w:r>
      <w:proofErr w:type="gramStart"/>
      <w:r w:rsidRPr="006A2C6E">
        <w:rPr>
          <w:rFonts w:ascii="Times New Roman" w:eastAsia="Calibri" w:hAnsi="Times New Roman" w:cs="Times New Roman"/>
          <w:sz w:val="24"/>
          <w:szCs w:val="24"/>
          <w:lang w:eastAsia="ru-RU"/>
        </w:rPr>
        <w:t>р</w:t>
      </w:r>
      <w:proofErr w:type="gramEnd"/>
      <w:r w:rsidRPr="006A2C6E">
        <w:rPr>
          <w:rFonts w:ascii="Times New Roman" w:eastAsia="Calibri" w:hAnsi="Times New Roman" w:cs="Times New Roman"/>
          <w:sz w:val="24"/>
          <w:szCs w:val="24"/>
          <w:lang w:eastAsia="ru-RU"/>
        </w:rPr>
        <w:t>үн средствотын туһаныы көдьүүһүн үрдэтии соруктара : экономика боппуруостара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Алгыс ырыата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Оһуокай</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Нам селота үүнэр-сайдар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Нэһилиэнньэ перепиһигэр бэлэмнэниэххэ</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Перепискэ бэлэмнэнии иккис этаба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Сирэй эппиэтинэһи күүһүрдүөххэ</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Үс оройуон куоталаһыыта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Улуу Октябрь 60 сылын көрсө</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[Мэҥ</w:t>
      </w:r>
      <w:proofErr w:type="gramStart"/>
      <w:r w:rsidRPr="006A2C6E">
        <w:rPr>
          <w:rFonts w:ascii="Times New Roman" w:eastAsia="Calibri" w:hAnsi="Times New Roman" w:cs="Times New Roman"/>
          <w:sz w:val="24"/>
          <w:szCs w:val="24"/>
          <w:lang w:eastAsia="ru-RU"/>
        </w:rPr>
        <w:t>э-Ха</w:t>
      </w:r>
      <w:proofErr w:type="gramEnd"/>
      <w:r w:rsidRPr="006A2C6E">
        <w:rPr>
          <w:rFonts w:ascii="Times New Roman" w:eastAsia="Calibri" w:hAnsi="Times New Roman" w:cs="Times New Roman"/>
          <w:sz w:val="24"/>
          <w:szCs w:val="24"/>
          <w:lang w:eastAsia="ru-RU"/>
        </w:rPr>
        <w:t>ҥалас, Уус-Алдан, Нам оройуоннара]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Бүтүн союзтааҕы нэһилиэнньэ перепиһэ  буолара үс ый хаалла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Нэһилиэнньэ Бүтүн союзтааҕы перепиһин докумуона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Доҕорбор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Союзтааҕы нэһилиэнньэ перепиһэ үлэтин түмүктээтэ</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Кыһыл Знамяны ыллылар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Маҥнайгы хардыылар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Ночооттор туохтан тахсалларый</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экономика боппуруоһа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Оройуон бастакы сылларга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Бастакы пятилетка 50 сылын көрсө</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Перепись саҕаланар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Үс оройуон социалистическай куоталаһыытын түмүктэриттэн</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 xml:space="preserve">Замятин, Т.И. Биир да </w:t>
      </w:r>
      <w:proofErr w:type="gramStart"/>
      <w:r w:rsidRPr="006A2C6E">
        <w:rPr>
          <w:rFonts w:ascii="Times New Roman" w:eastAsia="Calibri" w:hAnsi="Times New Roman" w:cs="Times New Roman"/>
          <w:sz w:val="24"/>
          <w:szCs w:val="24"/>
          <w:lang w:eastAsia="ru-RU"/>
        </w:rPr>
        <w:t>хаалыылаа</w:t>
      </w:r>
      <w:proofErr w:type="gramEnd"/>
      <w:r w:rsidRPr="006A2C6E">
        <w:rPr>
          <w:rFonts w:ascii="Times New Roman" w:eastAsia="Calibri" w:hAnsi="Times New Roman" w:cs="Times New Roman"/>
          <w:sz w:val="24"/>
          <w:szCs w:val="24"/>
          <w:lang w:eastAsia="ru-RU"/>
        </w:rPr>
        <w:t>ҕа суох: социалистическай куоталаһыы тэнийэр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Производство учуоттан улахан тутулуктаах</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Сыл түмүгүнэн бастыыр иһин охсуһуохха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Үс оройуон куоталаһыыта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Үлэ түмүктэрин кэмигэр, хаачыстыбалаахтык оҥоруоҕун</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Промышленнай тэрилтэлэр тоҕус ыйдаах түмүктэрэ</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Экономическай үөрэхтээһин соруктара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Барыта кыайыы туһугар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Чаҕылҕан музейын тутар туһунан</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Ааспыт дьыллар арҕастарыгар</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[Никольскай нэһилиэгин историятыттан]</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Бастакы Ленскэй острокка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[Саха сирэ Россия састаабыгар киирбитэ 360 сылыгар]</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Тутуу</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w:t>
      </w:r>
      <w:proofErr w:type="gramStart"/>
      <w:r w:rsidRPr="006A2C6E">
        <w:rPr>
          <w:rFonts w:ascii="Times New Roman" w:eastAsia="Calibri" w:hAnsi="Times New Roman" w:cs="Times New Roman"/>
          <w:sz w:val="24"/>
          <w:szCs w:val="24"/>
          <w:lang w:eastAsia="ru-RU"/>
        </w:rPr>
        <w:t>Б</w:t>
      </w:r>
      <w:proofErr w:type="gramEnd"/>
      <w:r w:rsidRPr="006A2C6E">
        <w:rPr>
          <w:rFonts w:ascii="Times New Roman" w:eastAsia="Calibri" w:hAnsi="Times New Roman" w:cs="Times New Roman"/>
          <w:sz w:val="24"/>
          <w:szCs w:val="24"/>
          <w:lang w:eastAsia="ru-RU"/>
        </w:rPr>
        <w:t>үтэһик, XII пятилеткаҕа]</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Замятин, Т.И. Винокуров олоҕун тиһэх сылларыгар</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[Тө</w:t>
      </w:r>
      <w:proofErr w:type="gramStart"/>
      <w:r w:rsidRPr="006A2C6E">
        <w:rPr>
          <w:rFonts w:ascii="Times New Roman" w:eastAsia="Calibri" w:hAnsi="Times New Roman" w:cs="Times New Roman"/>
          <w:sz w:val="24"/>
          <w:szCs w:val="24"/>
          <w:lang w:eastAsia="ru-RU"/>
        </w:rPr>
        <w:t>р</w:t>
      </w:r>
      <w:proofErr w:type="gramEnd"/>
      <w:r w:rsidRPr="006A2C6E">
        <w:rPr>
          <w:rFonts w:ascii="Times New Roman" w:eastAsia="Calibri" w:hAnsi="Times New Roman" w:cs="Times New Roman"/>
          <w:sz w:val="24"/>
          <w:szCs w:val="24"/>
          <w:lang w:eastAsia="ru-RU"/>
        </w:rPr>
        <w:t>өөбүтэ 100 сылын көрсө]</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Сыромятников, В. Олох сүү</w:t>
      </w:r>
      <w:proofErr w:type="gramStart"/>
      <w:r w:rsidRPr="006A2C6E">
        <w:rPr>
          <w:rFonts w:ascii="Times New Roman" w:eastAsia="Calibri" w:hAnsi="Times New Roman" w:cs="Times New Roman"/>
          <w:sz w:val="24"/>
          <w:szCs w:val="24"/>
          <w:lang w:eastAsia="ru-RU"/>
        </w:rPr>
        <w:t>р</w:t>
      </w:r>
      <w:proofErr w:type="gramEnd"/>
      <w:r w:rsidRPr="006A2C6E">
        <w:rPr>
          <w:rFonts w:ascii="Times New Roman" w:eastAsia="Calibri" w:hAnsi="Times New Roman" w:cs="Times New Roman"/>
          <w:sz w:val="24"/>
          <w:szCs w:val="24"/>
          <w:lang w:eastAsia="ru-RU"/>
        </w:rPr>
        <w:t>үгүн өксөйөн</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Замятин, Т.И. </w:t>
      </w:r>
      <w:proofErr w:type="gramStart"/>
      <w:r w:rsidRPr="006A2C6E">
        <w:rPr>
          <w:rFonts w:ascii="Times New Roman" w:eastAsia="Calibri" w:hAnsi="Times New Roman" w:cs="Times New Roman"/>
          <w:sz w:val="24"/>
          <w:szCs w:val="24"/>
          <w:lang w:eastAsia="ru-RU"/>
        </w:rPr>
        <w:t>Нам</w:t>
      </w:r>
      <w:proofErr w:type="gramEnd"/>
      <w:r w:rsidRPr="006A2C6E">
        <w:rPr>
          <w:rFonts w:ascii="Times New Roman" w:eastAsia="Calibri" w:hAnsi="Times New Roman" w:cs="Times New Roman"/>
          <w:sz w:val="24"/>
          <w:szCs w:val="24"/>
          <w:lang w:eastAsia="ru-RU"/>
        </w:rPr>
        <w:t>ҥа дьоруой баар буоллун</w:t>
      </w:r>
    </w:p>
    <w:p w:rsidR="008E268C" w:rsidRPr="006A2C6E" w:rsidRDefault="008E268C" w:rsidP="0023169B">
      <w:pPr>
        <w:numPr>
          <w:ilvl w:val="0"/>
          <w:numId w:val="11"/>
        </w:numPr>
        <w:spacing w:before="100" w:beforeAutospacing="1" w:after="100" w:afterAutospacing="1" w:line="273"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Шапошникова, В. Улуус летописеһа</w:t>
      </w:r>
      <w:proofErr w:type="gramStart"/>
      <w:r w:rsidRPr="006A2C6E">
        <w:rPr>
          <w:rFonts w:ascii="Times New Roman" w:eastAsia="Calibri" w:hAnsi="Times New Roman" w:cs="Times New Roman"/>
          <w:sz w:val="24"/>
          <w:szCs w:val="24"/>
          <w:lang w:eastAsia="ru-RU"/>
        </w:rPr>
        <w:t xml:space="preserve"> :</w:t>
      </w:r>
      <w:proofErr w:type="gramEnd"/>
      <w:r w:rsidRPr="006A2C6E">
        <w:rPr>
          <w:rFonts w:ascii="Times New Roman" w:eastAsia="Calibri" w:hAnsi="Times New Roman" w:cs="Times New Roman"/>
          <w:sz w:val="24"/>
          <w:szCs w:val="24"/>
          <w:lang w:eastAsia="ru-RU"/>
        </w:rPr>
        <w:t xml:space="preserve"> [Улуус историята, РФ үтүөлээх экономиһа, СР норуотун хаһаайыстыбатын үтүөлээх үлэһитэ, улуус Ытык киһитэ Т.И. Замятин]</w:t>
      </w:r>
    </w:p>
    <w:p w:rsidR="008E268C" w:rsidRPr="006A2C6E" w:rsidRDefault="008E268C" w:rsidP="008E268C">
      <w:pPr>
        <w:spacing w:before="100" w:beforeAutospacing="1" w:after="100" w:afterAutospacing="1" w:line="254" w:lineRule="auto"/>
        <w:rPr>
          <w:rFonts w:ascii="Times New Roman" w:eastAsia="Times New Roman" w:hAnsi="Times New Roman" w:cs="Times New Roman"/>
          <w:b/>
          <w:sz w:val="24"/>
          <w:szCs w:val="24"/>
          <w:lang w:eastAsia="ru-RU"/>
        </w:rPr>
        <w:sectPr w:rsidR="008E268C" w:rsidRPr="006A2C6E" w:rsidSect="008E268C">
          <w:type w:val="continuous"/>
          <w:pgSz w:w="11906" w:h="16838"/>
          <w:pgMar w:top="1134" w:right="1133" w:bottom="1134" w:left="1276" w:header="708" w:footer="708" w:gutter="0"/>
          <w:cols w:num="2" w:space="708"/>
          <w:docGrid w:linePitch="360"/>
        </w:sectPr>
      </w:pPr>
    </w:p>
    <w:p w:rsidR="008E268C" w:rsidRPr="006A2C6E" w:rsidRDefault="008E268C" w:rsidP="008E268C">
      <w:pPr>
        <w:spacing w:before="100" w:beforeAutospacing="1" w:after="100" w:afterAutospacing="1" w:line="254" w:lineRule="auto"/>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lastRenderedPageBreak/>
        <w:t>Посещение сайта Намской ЦУБ</w:t>
      </w:r>
    </w:p>
    <w:tbl>
      <w:tblPr>
        <w:tblStyle w:val="251"/>
        <w:tblW w:w="0" w:type="auto"/>
        <w:jc w:val="center"/>
        <w:tblLook w:val="04A0" w:firstRow="1" w:lastRow="0" w:firstColumn="1" w:lastColumn="0" w:noHBand="0" w:noVBand="1"/>
      </w:tblPr>
      <w:tblGrid>
        <w:gridCol w:w="4670"/>
        <w:gridCol w:w="2395"/>
      </w:tblGrid>
      <w:tr w:rsidR="008E268C" w:rsidRPr="006A2C6E" w:rsidTr="008E2E37">
        <w:trPr>
          <w:jc w:val="center"/>
        </w:trPr>
        <w:tc>
          <w:tcPr>
            <w:tcW w:w="46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Январь</w:t>
            </w:r>
          </w:p>
        </w:tc>
        <w:tc>
          <w:tcPr>
            <w:tcW w:w="23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2715</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lastRenderedPageBreak/>
              <w:t>Февраль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3265</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Март</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2377</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pacing w:before="100" w:beforeAutospacing="1" w:after="100" w:afterAutospacing="1" w:line="271" w:lineRule="auto"/>
              <w:rPr>
                <w:sz w:val="24"/>
                <w:szCs w:val="24"/>
              </w:rPr>
            </w:pPr>
            <w:r w:rsidRPr="006A2C6E">
              <w:rPr>
                <w:sz w:val="24"/>
                <w:szCs w:val="24"/>
              </w:rPr>
              <w:t>Апрель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3345</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Май</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2638</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Июнь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1729</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Июль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920</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Август</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851</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Сентябрь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pacing w:before="100" w:beforeAutospacing="1" w:after="100" w:afterAutospacing="1" w:line="271" w:lineRule="auto"/>
              <w:jc w:val="center"/>
              <w:rPr>
                <w:rFonts w:eastAsia="Calibri"/>
                <w:sz w:val="24"/>
                <w:szCs w:val="24"/>
              </w:rPr>
            </w:pPr>
            <w:r w:rsidRPr="006A2C6E">
              <w:rPr>
                <w:rFonts w:eastAsia="Calibri"/>
                <w:sz w:val="24"/>
                <w:szCs w:val="24"/>
              </w:rPr>
              <w:t>1681</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Октябрь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2865</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Ноябрь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2885</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sz w:val="24"/>
                <w:szCs w:val="24"/>
              </w:rPr>
            </w:pPr>
            <w:r w:rsidRPr="006A2C6E">
              <w:rPr>
                <w:sz w:val="24"/>
                <w:szCs w:val="24"/>
              </w:rPr>
              <w:t>Декабрь</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sz w:val="24"/>
                <w:szCs w:val="24"/>
              </w:rPr>
            </w:pPr>
            <w:r w:rsidRPr="006A2C6E">
              <w:rPr>
                <w:sz w:val="24"/>
                <w:szCs w:val="24"/>
              </w:rPr>
              <w:t>2486</w:t>
            </w:r>
          </w:p>
        </w:tc>
      </w:tr>
      <w:tr w:rsidR="008E268C" w:rsidRPr="006A2C6E" w:rsidTr="008E2E37">
        <w:trPr>
          <w:jc w:val="center"/>
        </w:trPr>
        <w:tc>
          <w:tcPr>
            <w:tcW w:w="46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rPr>
                <w:b/>
                <w:sz w:val="24"/>
                <w:szCs w:val="24"/>
              </w:rPr>
            </w:pPr>
            <w:r w:rsidRPr="006A2C6E">
              <w:rPr>
                <w:b/>
                <w:sz w:val="24"/>
                <w:szCs w:val="24"/>
              </w:rPr>
              <w:t>Всего</w:t>
            </w:r>
          </w:p>
        </w:tc>
        <w:tc>
          <w:tcPr>
            <w:tcW w:w="239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68C">
            <w:pPr>
              <w:shd w:val="clear" w:color="auto" w:fill="FAFBFB"/>
              <w:spacing w:before="100" w:beforeAutospacing="1" w:after="100" w:afterAutospacing="1" w:line="271" w:lineRule="auto"/>
              <w:jc w:val="center"/>
              <w:rPr>
                <w:b/>
                <w:sz w:val="24"/>
                <w:szCs w:val="24"/>
              </w:rPr>
            </w:pPr>
            <w:r w:rsidRPr="006A2C6E">
              <w:rPr>
                <w:b/>
                <w:sz w:val="24"/>
                <w:szCs w:val="24"/>
              </w:rPr>
              <w:t>17757</w:t>
            </w:r>
          </w:p>
        </w:tc>
      </w:tr>
    </w:tbl>
    <w:p w:rsidR="008E268C" w:rsidRPr="006A2C6E" w:rsidRDefault="008E268C" w:rsidP="008E268C">
      <w:pPr>
        <w:spacing w:before="100" w:beforeAutospacing="1" w:after="100" w:afterAutospacing="1" w:line="271"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 Интернет</w:t>
      </w:r>
    </w:p>
    <w:p w:rsidR="008E268C" w:rsidRPr="006A2C6E" w:rsidRDefault="008E268C" w:rsidP="008E268C">
      <w:pPr>
        <w:spacing w:before="100" w:beforeAutospacing="1" w:after="100" w:afterAutospacing="1" w:line="271" w:lineRule="auto"/>
        <w:ind w:firstLine="708"/>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ЦУБ поддерживается работа локальной сети, настроена оптоволоконная связь подключений Интернета на рабочих местах. Обслуживаются 4 ПК с Opac-Global. В ЦУБ автоматизирована печать каталожных карточек с описанием.</w:t>
      </w:r>
    </w:p>
    <w:p w:rsidR="008E268C" w:rsidRPr="006A2C6E" w:rsidRDefault="008E268C" w:rsidP="008E268C">
      <w:pPr>
        <w:spacing w:before="100" w:beforeAutospacing="1" w:after="100" w:afterAutospacing="1" w:line="271" w:lineRule="auto"/>
        <w:ind w:firstLine="708"/>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Количество автоматизированных рабочих мест для посетителей по ЦБС - 21.</w:t>
      </w:r>
    </w:p>
    <w:p w:rsidR="008E268C" w:rsidRPr="006A2C6E" w:rsidRDefault="008E268C" w:rsidP="008E268C">
      <w:pPr>
        <w:spacing w:before="100" w:beforeAutospacing="1" w:after="100" w:afterAutospacing="1" w:line="271" w:lineRule="auto"/>
        <w:ind w:firstLine="708"/>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ЦПИ 5 ПК подключены к </w:t>
      </w:r>
      <w:proofErr w:type="gramStart"/>
      <w:r w:rsidRPr="006A2C6E">
        <w:rPr>
          <w:rFonts w:ascii="Times New Roman" w:eastAsia="Times New Roman" w:hAnsi="Times New Roman" w:cs="Times New Roman"/>
          <w:sz w:val="24"/>
          <w:szCs w:val="24"/>
          <w:lang w:eastAsia="ru-RU"/>
        </w:rPr>
        <w:t>Интернет-связи</w:t>
      </w:r>
      <w:proofErr w:type="gramEnd"/>
      <w:r w:rsidRPr="006A2C6E">
        <w:rPr>
          <w:rFonts w:ascii="Times New Roman" w:eastAsia="Times New Roman" w:hAnsi="Times New Roman" w:cs="Times New Roman"/>
          <w:sz w:val="24"/>
          <w:szCs w:val="24"/>
          <w:lang w:eastAsia="ru-RU"/>
        </w:rPr>
        <w:t xml:space="preserve"> для посетителей. В Центре обеспечивается локальный доступ к СПС «Консультант+». Для лиц с нарушениями зрения имеется видеоувеличитель.</w:t>
      </w:r>
    </w:p>
    <w:p w:rsidR="008E268C" w:rsidRPr="006A2C6E" w:rsidRDefault="008E268C" w:rsidP="008E268C">
      <w:pPr>
        <w:spacing w:before="100" w:beforeAutospacing="1" w:after="100" w:afterAutospacing="1" w:line="271" w:lineRule="auto"/>
        <w:ind w:firstLine="708"/>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В доступе к президентской библиотеке им. Б.Н. Ельцина, к НЭБ.   </w:t>
      </w:r>
    </w:p>
    <w:p w:rsidR="008E268C" w:rsidRPr="006A2C6E" w:rsidRDefault="008E268C" w:rsidP="008E268C">
      <w:pPr>
        <w:spacing w:before="100" w:beforeAutospacing="1" w:after="100" w:afterAutospacing="1" w:line="271"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ПОПОЛНЕНИЕ КОНТЕНТА САЙТА</w:t>
      </w:r>
    </w:p>
    <w:p w:rsidR="008E268C" w:rsidRPr="006A2C6E" w:rsidRDefault="008E2E37" w:rsidP="008E268C">
      <w:pPr>
        <w:spacing w:before="100" w:beforeAutospacing="1" w:after="100" w:afterAutospacing="1" w:line="271"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В течение</w:t>
      </w:r>
      <w:r w:rsidR="008E268C" w:rsidRPr="006A2C6E">
        <w:rPr>
          <w:rFonts w:ascii="Times New Roman" w:eastAsia="Times New Roman" w:hAnsi="Times New Roman" w:cs="Times New Roman"/>
          <w:sz w:val="24"/>
          <w:szCs w:val="24"/>
          <w:lang w:eastAsia="ru-RU"/>
        </w:rPr>
        <w:t xml:space="preserve"> года проводились техническая поддержка сайтов ЦБС</w:t>
      </w:r>
      <w:r w:rsidRPr="006A2C6E">
        <w:rPr>
          <w:rFonts w:ascii="Times New Roman" w:eastAsia="Times New Roman" w:hAnsi="Times New Roman" w:cs="Times New Roman"/>
          <w:sz w:val="24"/>
          <w:szCs w:val="24"/>
          <w:lang w:eastAsia="ru-RU"/>
        </w:rPr>
        <w:t>,</w:t>
      </w:r>
      <w:r w:rsidR="008E268C" w:rsidRPr="006A2C6E">
        <w:rPr>
          <w:rFonts w:ascii="Times New Roman" w:eastAsia="Times New Roman" w:hAnsi="Times New Roman" w:cs="Times New Roman"/>
          <w:sz w:val="24"/>
          <w:szCs w:val="24"/>
          <w:lang w:eastAsia="ru-RU"/>
        </w:rPr>
        <w:t xml:space="preserve"> обновление плагинов и тем</w:t>
      </w:r>
      <w:r w:rsidRPr="006A2C6E">
        <w:rPr>
          <w:rFonts w:ascii="Times New Roman" w:eastAsia="Times New Roman" w:hAnsi="Times New Roman" w:cs="Times New Roman"/>
          <w:sz w:val="24"/>
          <w:szCs w:val="24"/>
          <w:lang w:eastAsia="ru-RU"/>
        </w:rPr>
        <w:t>.</w:t>
      </w:r>
    </w:p>
    <w:p w:rsidR="008E268C" w:rsidRPr="006A2C6E" w:rsidRDefault="008E268C" w:rsidP="0023169B">
      <w:pPr>
        <w:numPr>
          <w:ilvl w:val="0"/>
          <w:numId w:val="12"/>
        </w:numPr>
        <w:spacing w:before="100" w:beforeAutospacing="1" w:after="100" w:afterAutospacing="1" w:line="271"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Установка плагинов и новой версии вордпресс</w:t>
      </w:r>
    </w:p>
    <w:p w:rsidR="008E268C" w:rsidRPr="006A2C6E" w:rsidRDefault="008E268C" w:rsidP="0023169B">
      <w:pPr>
        <w:numPr>
          <w:ilvl w:val="0"/>
          <w:numId w:val="12"/>
        </w:numPr>
        <w:spacing w:before="100" w:beforeAutospacing="1" w:after="100" w:afterAutospacing="1" w:line="271" w:lineRule="auto"/>
        <w:contextualSpacing/>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Загрузка и обработка медиафайлов</w:t>
      </w:r>
    </w:p>
    <w:p w:rsidR="008E268C" w:rsidRPr="006A2C6E" w:rsidRDefault="008E268C" w:rsidP="008E268C">
      <w:pPr>
        <w:spacing w:before="100" w:beforeAutospacing="1" w:after="100" w:afterAutospacing="1" w:line="271" w:lineRule="auto"/>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 xml:space="preserve"> Тематические подборки </w:t>
      </w:r>
    </w:p>
    <w:p w:rsidR="008E268C" w:rsidRPr="006A2C6E" w:rsidRDefault="008E268C" w:rsidP="0023169B">
      <w:pPr>
        <w:numPr>
          <w:ilvl w:val="0"/>
          <w:numId w:val="13"/>
        </w:numPr>
        <w:spacing w:before="100" w:beforeAutospacing="1" w:after="100" w:afterAutospacing="1" w:line="254" w:lineRule="auto"/>
        <w:contextualSpacing/>
        <w:jc w:val="both"/>
        <w:rPr>
          <w:rFonts w:ascii="Times New Roman" w:eastAsia="Calibri" w:hAnsi="Times New Roman" w:cs="Times New Roman"/>
          <w:sz w:val="24"/>
          <w:szCs w:val="24"/>
          <w:lang w:eastAsia="ru-RU"/>
        </w:rPr>
        <w:sectPr w:rsidR="008E268C" w:rsidRPr="006A2C6E" w:rsidSect="00591F24">
          <w:type w:val="continuous"/>
          <w:pgSz w:w="11906" w:h="16838"/>
          <w:pgMar w:top="1134" w:right="1133" w:bottom="1134" w:left="1276" w:header="708" w:footer="708" w:gutter="0"/>
          <w:cols w:space="708"/>
          <w:docGrid w:linePitch="360"/>
        </w:sectPr>
      </w:pPr>
    </w:p>
    <w:p w:rsidR="008E268C" w:rsidRPr="006A2C6E" w:rsidRDefault="008E268C" w:rsidP="0023169B">
      <w:pPr>
        <w:numPr>
          <w:ilvl w:val="0"/>
          <w:numId w:val="13"/>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lastRenderedPageBreak/>
        <w:t xml:space="preserve">Андрей Афанасьевич Протопопов </w:t>
      </w:r>
    </w:p>
    <w:p w:rsidR="008E268C" w:rsidRPr="006A2C6E" w:rsidRDefault="008E268C" w:rsidP="0023169B">
      <w:pPr>
        <w:numPr>
          <w:ilvl w:val="0"/>
          <w:numId w:val="13"/>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Платон Алексеевич Ойуунускай</w:t>
      </w:r>
    </w:p>
    <w:p w:rsidR="008E268C" w:rsidRPr="006A2C6E" w:rsidRDefault="008E268C" w:rsidP="0023169B">
      <w:pPr>
        <w:numPr>
          <w:ilvl w:val="0"/>
          <w:numId w:val="13"/>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Алексей Михайлович Татаринов – Удьур</w:t>
      </w:r>
      <w:r w:rsidRPr="006A2C6E">
        <w:rPr>
          <w:rFonts w:ascii="Times New Roman" w:eastAsia="Calibri" w:hAnsi="Times New Roman" w:cs="Times New Roman"/>
          <w:sz w:val="24"/>
          <w:szCs w:val="24"/>
          <w:lang w:val="sah-RU" w:eastAsia="ru-RU"/>
        </w:rPr>
        <w:t>ҕ</w:t>
      </w:r>
      <w:proofErr w:type="gramStart"/>
      <w:r w:rsidRPr="006A2C6E">
        <w:rPr>
          <w:rFonts w:ascii="Times New Roman" w:eastAsia="Calibri" w:hAnsi="Times New Roman" w:cs="Times New Roman"/>
          <w:sz w:val="24"/>
          <w:szCs w:val="24"/>
          <w:lang w:val="sah-RU" w:eastAsia="ru-RU"/>
        </w:rPr>
        <w:t>ай</w:t>
      </w:r>
      <w:proofErr w:type="gramEnd"/>
    </w:p>
    <w:p w:rsidR="008E268C" w:rsidRPr="006A2C6E" w:rsidRDefault="008E268C" w:rsidP="008E268C">
      <w:pPr>
        <w:spacing w:before="100" w:beforeAutospacing="1" w:after="100" w:afterAutospacing="1" w:line="254" w:lineRule="auto"/>
        <w:ind w:left="720"/>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Онлайн конкурсы и викторины:</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w:t>
      </w:r>
      <w:r w:rsidRPr="006A2C6E">
        <w:rPr>
          <w:rFonts w:ascii="Times New Roman" w:eastAsia="Calibri" w:hAnsi="Times New Roman" w:cs="Times New Roman"/>
          <w:sz w:val="24"/>
          <w:szCs w:val="24"/>
          <w:lang w:val="sah-RU" w:eastAsia="ru-RU"/>
        </w:rPr>
        <w:t>Кындыл</w:t>
      </w:r>
      <w:r w:rsidRPr="006A2C6E">
        <w:rPr>
          <w:rFonts w:ascii="Times New Roman" w:eastAsia="Calibri" w:hAnsi="Times New Roman" w:cs="Times New Roman"/>
          <w:sz w:val="24"/>
          <w:szCs w:val="24"/>
          <w:lang w:eastAsia="ru-RU"/>
        </w:rPr>
        <w:t xml:space="preserve">» </w:t>
      </w:r>
      <w:r w:rsidRPr="006A2C6E">
        <w:rPr>
          <w:rFonts w:ascii="Times New Roman" w:eastAsia="Calibri" w:hAnsi="Times New Roman" w:cs="Times New Roman"/>
          <w:sz w:val="24"/>
          <w:szCs w:val="24"/>
          <w:lang w:val="sah-RU" w:eastAsia="ru-RU"/>
        </w:rPr>
        <w:t>тургутук</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 xml:space="preserve">Улусная патриотическая акция Диктант Победа “История моего улуса, моей республики в истории </w:t>
      </w:r>
      <w:r w:rsidRPr="006A2C6E">
        <w:rPr>
          <w:rFonts w:ascii="Times New Roman" w:eastAsia="Calibri" w:hAnsi="Times New Roman" w:cs="Times New Roman"/>
          <w:sz w:val="24"/>
          <w:szCs w:val="24"/>
          <w:lang w:val="sah-RU" w:eastAsia="ru-RU"/>
        </w:rPr>
        <w:lastRenderedPageBreak/>
        <w:t>великой Победы” приуроченной к 80-летию Победы</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“Здоровым быть модно!”</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“Все о библиотеке”</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“С днем России”</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“Национальный праздник народа саха”</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ко Дню государственности республики Саха Якутия</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lastRenderedPageBreak/>
        <w:t>Тест “Праздник мудрости и доброты” ко дню пожилых</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“С днем учителя”</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“Энсиэли хаһыат 90 сылыгар”</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Тест “Все об авиации”, посвященный к 100-летию отечественной гражданской авиации.</w:t>
      </w:r>
    </w:p>
    <w:p w:rsidR="008E268C" w:rsidRPr="006A2C6E" w:rsidRDefault="008E268C" w:rsidP="008E268C">
      <w:pPr>
        <w:spacing w:before="100" w:beforeAutospacing="1" w:after="100" w:afterAutospacing="1" w:line="254" w:lineRule="auto"/>
        <w:ind w:left="720"/>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Конкурсы:</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lastRenderedPageBreak/>
        <w:t>Конкурс чтецов “История Победы в стихах”</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Конкурс рисунков “Рисуем и помним великую победу”</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Конкурс анимационных фильмов, видеороликов</w:t>
      </w:r>
    </w:p>
    <w:p w:rsidR="008E268C" w:rsidRPr="006A2C6E" w:rsidRDefault="008E268C" w:rsidP="0023169B">
      <w:pPr>
        <w:numPr>
          <w:ilvl w:val="0"/>
          <w:numId w:val="16"/>
        </w:numPr>
        <w:spacing w:before="100" w:beforeAutospacing="1" w:after="100" w:afterAutospacing="1" w:line="254"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Творческий фотоконкурс “Оживи картины художников”</w:t>
      </w:r>
    </w:p>
    <w:p w:rsidR="008E268C" w:rsidRPr="006A2C6E" w:rsidRDefault="008E268C" w:rsidP="008E268C">
      <w:pPr>
        <w:spacing w:before="100" w:beforeAutospacing="1" w:after="100" w:afterAutospacing="1" w:line="254" w:lineRule="auto"/>
        <w:ind w:left="720"/>
        <w:contextualSpacing/>
        <w:jc w:val="both"/>
        <w:rPr>
          <w:rFonts w:ascii="Times New Roman" w:eastAsia="Calibri" w:hAnsi="Times New Roman" w:cs="Times New Roman"/>
          <w:sz w:val="24"/>
          <w:szCs w:val="24"/>
          <w:lang w:eastAsia="ru-RU"/>
        </w:rPr>
      </w:pPr>
    </w:p>
    <w:p w:rsidR="008E268C" w:rsidRPr="006A2C6E" w:rsidRDefault="008E268C" w:rsidP="008E268C">
      <w:pPr>
        <w:spacing w:before="100" w:beforeAutospacing="1" w:after="100" w:afterAutospacing="1" w:line="271" w:lineRule="auto"/>
        <w:rPr>
          <w:rFonts w:ascii="Times New Roman" w:eastAsia="Calibri" w:hAnsi="Times New Roman" w:cs="Times New Roman"/>
          <w:b/>
          <w:sz w:val="24"/>
          <w:szCs w:val="24"/>
          <w:lang w:eastAsia="ru-RU"/>
        </w:rPr>
        <w:sectPr w:rsidR="008E268C" w:rsidRPr="006A2C6E" w:rsidSect="008E268C">
          <w:type w:val="continuous"/>
          <w:pgSz w:w="11906" w:h="16838"/>
          <w:pgMar w:top="1134" w:right="1133" w:bottom="1134" w:left="1276" w:header="708" w:footer="708" w:gutter="0"/>
          <w:cols w:num="2" w:space="708"/>
          <w:docGrid w:linePitch="360"/>
        </w:sectPr>
      </w:pPr>
    </w:p>
    <w:p w:rsidR="008E268C" w:rsidRPr="006A2C6E" w:rsidRDefault="008E268C" w:rsidP="008E268C">
      <w:pPr>
        <w:spacing w:before="100" w:beforeAutospacing="1" w:after="100" w:afterAutospacing="1" w:line="271" w:lineRule="auto"/>
        <w:rPr>
          <w:rFonts w:ascii="Times New Roman" w:eastAsia="Calibri" w:hAnsi="Times New Roman" w:cs="Times New Roman"/>
          <w:b/>
          <w:sz w:val="24"/>
          <w:szCs w:val="24"/>
          <w:lang w:eastAsia="ru-RU"/>
        </w:rPr>
      </w:pPr>
      <w:r w:rsidRPr="006A2C6E">
        <w:rPr>
          <w:rFonts w:ascii="Times New Roman" w:eastAsia="Calibri" w:hAnsi="Times New Roman" w:cs="Times New Roman"/>
          <w:b/>
          <w:sz w:val="24"/>
          <w:szCs w:val="24"/>
          <w:lang w:eastAsia="ru-RU"/>
        </w:rPr>
        <w:lastRenderedPageBreak/>
        <w:t>Создание и обработка медиа файлов библиотеки на социальные сети</w:t>
      </w:r>
    </w:p>
    <w:p w:rsidR="008E268C" w:rsidRPr="006A2C6E" w:rsidRDefault="008E268C" w:rsidP="008E268C">
      <w:pPr>
        <w:spacing w:before="100" w:beforeAutospacing="1" w:after="100" w:afterAutospacing="1" w:line="271"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Видеоролики - 29</w:t>
      </w:r>
    </w:p>
    <w:p w:rsidR="008E268C" w:rsidRPr="006A2C6E" w:rsidRDefault="008E268C" w:rsidP="008E268C">
      <w:pPr>
        <w:spacing w:before="100" w:beforeAutospacing="1" w:after="100" w:afterAutospacing="1" w:line="271" w:lineRule="auto"/>
        <w:rPr>
          <w:rFonts w:ascii="Times New Roman" w:eastAsia="Calibri" w:hAnsi="Times New Roman" w:cs="Times New Roman"/>
          <w:sz w:val="24"/>
          <w:szCs w:val="24"/>
          <w:lang w:eastAsia="ru-RU"/>
        </w:rPr>
      </w:pPr>
      <w:r w:rsidRPr="006A2C6E">
        <w:rPr>
          <w:rFonts w:ascii="Times New Roman" w:eastAsia="Calibri" w:hAnsi="Times New Roman" w:cs="Times New Roman"/>
          <w:b/>
          <w:i/>
          <w:sz w:val="24"/>
          <w:szCs w:val="24"/>
          <w:lang w:eastAsia="ru-RU"/>
        </w:rPr>
        <w:t xml:space="preserve">Обновление новостной ленты: </w:t>
      </w:r>
      <w:r w:rsidRPr="006A2C6E">
        <w:rPr>
          <w:rFonts w:ascii="Times New Roman" w:eastAsia="Calibri" w:hAnsi="Times New Roman" w:cs="Times New Roman"/>
          <w:sz w:val="24"/>
          <w:szCs w:val="24"/>
          <w:lang w:eastAsia="ru-RU"/>
        </w:rPr>
        <w:t>всего за отчетный период насчитано 167 записей.</w:t>
      </w:r>
    </w:p>
    <w:p w:rsidR="008E268C" w:rsidRPr="006A2C6E" w:rsidRDefault="008E268C" w:rsidP="008E268C">
      <w:pPr>
        <w:spacing w:before="100" w:beforeAutospacing="1" w:after="100" w:afterAutospacing="1" w:line="271"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  Всего выставок оформлено: ЦУБ – 67, детская библиотека – 42.</w:t>
      </w:r>
    </w:p>
    <w:p w:rsidR="008E268C" w:rsidRPr="006A2C6E" w:rsidRDefault="008E268C" w:rsidP="008E268C">
      <w:pPr>
        <w:spacing w:before="100" w:beforeAutospacing="1" w:after="100" w:afterAutospacing="1" w:line="271" w:lineRule="auto"/>
        <w:jc w:val="center"/>
        <w:rPr>
          <w:rFonts w:ascii="Times New Roman" w:eastAsia="Times New Roman" w:hAnsi="Times New Roman" w:cs="Times New Roman"/>
          <w:b/>
          <w:sz w:val="24"/>
          <w:szCs w:val="24"/>
          <w:lang w:eastAsia="ru-RU"/>
        </w:rPr>
      </w:pPr>
      <w:r w:rsidRPr="006A2C6E">
        <w:rPr>
          <w:rFonts w:ascii="Times New Roman" w:eastAsia="Calibri" w:hAnsi="Times New Roman" w:cs="Times New Roman"/>
          <w:b/>
          <w:sz w:val="24"/>
          <w:szCs w:val="24"/>
          <w:lang w:eastAsia="ru-RU"/>
        </w:rPr>
        <w:t xml:space="preserve"> </w:t>
      </w:r>
      <w:r w:rsidRPr="006A2C6E">
        <w:rPr>
          <w:rFonts w:ascii="Times New Roman" w:eastAsia="Times New Roman" w:hAnsi="Times New Roman" w:cs="Times New Roman"/>
          <w:b/>
          <w:sz w:val="24"/>
          <w:szCs w:val="24"/>
          <w:lang w:eastAsia="ru-RU"/>
        </w:rPr>
        <w:t>МЕРОПРИЯТИЯ (ПРОЕКТЫ) НА САЙТЕ</w:t>
      </w:r>
    </w:p>
    <w:p w:rsidR="008E268C" w:rsidRPr="006A2C6E" w:rsidRDefault="008E268C" w:rsidP="0023169B">
      <w:pPr>
        <w:numPr>
          <w:ilvl w:val="0"/>
          <w:numId w:val="17"/>
        </w:numPr>
        <w:spacing w:after="0" w:line="254"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Электронный ресурс «Анна Парникова – Сабарай Илгэ»</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к 80-летию полного освобождения Ленинграда от фашистской блокады</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Перенос сайта «Максим Яркий»</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Электронная энциклопедия «Солдаты Победы: славные сыны земли Намской»</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Литературная карта Намского улуса</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Перенос сайта «Герои </w:t>
      </w:r>
      <w:r w:rsidRPr="006A2C6E">
        <w:rPr>
          <w:rFonts w:ascii="Times New Roman" w:eastAsia="Calibri" w:hAnsi="Times New Roman" w:cs="Times New Roman"/>
          <w:sz w:val="24"/>
          <w:szCs w:val="24"/>
          <w:lang w:val="en-US" w:eastAsia="ru-RU"/>
        </w:rPr>
        <w:t>V</w:t>
      </w:r>
      <w:r w:rsidRPr="006A2C6E">
        <w:rPr>
          <w:rFonts w:ascii="Times New Roman" w:eastAsia="Calibri" w:hAnsi="Times New Roman" w:cs="Times New Roman"/>
          <w:sz w:val="24"/>
          <w:szCs w:val="24"/>
          <w:lang w:eastAsia="ru-RU"/>
        </w:rPr>
        <w:t>»</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Эҥсиэли Нам улууһун хаһыата төрүттэммитэ 90 сыла</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Намчане в битве за Ржев</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val="sah-RU" w:eastAsia="ru-RU"/>
        </w:rPr>
        <w:t xml:space="preserve">Электронный портал краеведческих проектов </w:t>
      </w:r>
      <w:r w:rsidRPr="006A2C6E">
        <w:rPr>
          <w:rFonts w:ascii="Times New Roman" w:eastAsia="Calibri" w:hAnsi="Times New Roman" w:cs="Times New Roman"/>
          <w:sz w:val="24"/>
          <w:szCs w:val="24"/>
          <w:lang w:eastAsia="ru-RU"/>
        </w:rPr>
        <w:t>«Путь к Победе», к 80-летию Победы</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Электронный альманах «Энсиэли кэрэ</w:t>
      </w:r>
      <w:r w:rsidRPr="006A2C6E">
        <w:rPr>
          <w:rFonts w:ascii="Times New Roman" w:eastAsia="Calibri" w:hAnsi="Times New Roman" w:cs="Times New Roman"/>
          <w:sz w:val="24"/>
          <w:szCs w:val="24"/>
          <w:lang w:val="sah-RU" w:eastAsia="ru-RU"/>
        </w:rPr>
        <w:t>һ</w:t>
      </w:r>
      <w:r w:rsidRPr="006A2C6E">
        <w:rPr>
          <w:rFonts w:ascii="Times New Roman" w:eastAsia="Calibri" w:hAnsi="Times New Roman" w:cs="Times New Roman"/>
          <w:sz w:val="24"/>
          <w:szCs w:val="24"/>
          <w:lang w:eastAsia="ru-RU"/>
        </w:rPr>
        <w:t>итэ»</w:t>
      </w:r>
    </w:p>
    <w:p w:rsidR="008E268C" w:rsidRPr="006A2C6E" w:rsidRDefault="008E268C" w:rsidP="0023169B">
      <w:pPr>
        <w:numPr>
          <w:ilvl w:val="0"/>
          <w:numId w:val="13"/>
        </w:numPr>
        <w:spacing w:after="0" w:line="254" w:lineRule="auto"/>
        <w:contextualSpacing/>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Перенос сайта «Электронная энциклопедия Солдаты Победы: Славные сыны земли Намской»</w:t>
      </w:r>
    </w:p>
    <w:p w:rsidR="008E268C" w:rsidRPr="006A2C6E" w:rsidRDefault="008E268C" w:rsidP="008E268C">
      <w:pPr>
        <w:spacing w:after="0" w:line="254" w:lineRule="auto"/>
        <w:rPr>
          <w:rFonts w:ascii="Times New Roman" w:eastAsia="Calibri" w:hAnsi="Times New Roman" w:cs="Times New Roman"/>
          <w:b/>
          <w:sz w:val="24"/>
          <w:szCs w:val="24"/>
          <w:lang w:eastAsia="ru-RU"/>
        </w:rPr>
      </w:pPr>
    </w:p>
    <w:p w:rsidR="008E268C" w:rsidRPr="006A2C6E" w:rsidRDefault="008E268C" w:rsidP="008E268C">
      <w:pPr>
        <w:spacing w:before="100" w:beforeAutospacing="1" w:after="100" w:afterAutospacing="1" w:line="254"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Оцифровка и редактирование книг писателей – 45</w:t>
      </w:r>
    </w:p>
    <w:p w:rsidR="008E268C" w:rsidRPr="006A2C6E" w:rsidRDefault="008E268C" w:rsidP="008E268C">
      <w:pPr>
        <w:spacing w:before="100" w:beforeAutospacing="1" w:after="100" w:afterAutospacing="1" w:line="254"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Перенос на плагин 3Д флипбук – 45</w:t>
      </w:r>
    </w:p>
    <w:p w:rsidR="008E268C" w:rsidRPr="006A2C6E" w:rsidRDefault="008E268C" w:rsidP="008E268C">
      <w:pPr>
        <w:spacing w:before="100" w:beforeAutospacing="1" w:after="100" w:afterAutospacing="1" w:line="254" w:lineRule="auto"/>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Скачивание всех медиа файлов литературной карты </w:t>
      </w:r>
    </w:p>
    <w:p w:rsidR="008E268C" w:rsidRPr="006A2C6E" w:rsidRDefault="008E268C" w:rsidP="0023169B">
      <w:pPr>
        <w:numPr>
          <w:ilvl w:val="0"/>
          <w:numId w:val="14"/>
        </w:numPr>
        <w:spacing w:before="100" w:beforeAutospacing="1" w:after="100" w:afterAutospacing="1" w:line="271"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 xml:space="preserve">В течение года осуществлялись профилактические проверки работоспособности компьютерного оборудования, множительной и копировальной техники всех отделов МБУ «Намская МЦБС»; </w:t>
      </w:r>
    </w:p>
    <w:p w:rsidR="008E268C" w:rsidRPr="006A2C6E" w:rsidRDefault="008E268C" w:rsidP="0023169B">
      <w:pPr>
        <w:numPr>
          <w:ilvl w:val="0"/>
          <w:numId w:val="14"/>
        </w:numPr>
        <w:spacing w:before="100" w:beforeAutospacing="1" w:after="100" w:afterAutospacing="1" w:line="271"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Проводились консультации сотрудников библиотек по работе с компьютерной техникой;</w:t>
      </w:r>
    </w:p>
    <w:p w:rsidR="008E268C" w:rsidRPr="006A2C6E" w:rsidRDefault="008E268C" w:rsidP="0023169B">
      <w:pPr>
        <w:numPr>
          <w:ilvl w:val="0"/>
          <w:numId w:val="14"/>
        </w:numPr>
        <w:spacing w:before="100" w:beforeAutospacing="1" w:after="100" w:afterAutospacing="1" w:line="271"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Ввелись работы по подключению и настройке компьютерной техники, по настройке библиотечного программного комплекса.</w:t>
      </w:r>
    </w:p>
    <w:p w:rsidR="008E268C" w:rsidRPr="006A2C6E" w:rsidRDefault="008E268C" w:rsidP="0023169B">
      <w:pPr>
        <w:numPr>
          <w:ilvl w:val="0"/>
          <w:numId w:val="14"/>
        </w:numPr>
        <w:spacing w:before="100" w:beforeAutospacing="1" w:after="100" w:afterAutospacing="1" w:line="271" w:lineRule="auto"/>
        <w:contextualSpacing/>
        <w:jc w:val="both"/>
        <w:rPr>
          <w:rFonts w:ascii="Times New Roman" w:eastAsia="Calibri" w:hAnsi="Times New Roman" w:cs="Times New Roman"/>
          <w:sz w:val="24"/>
          <w:szCs w:val="24"/>
          <w:lang w:eastAsia="ru-RU"/>
        </w:rPr>
      </w:pPr>
      <w:proofErr w:type="gramStart"/>
      <w:r w:rsidRPr="006A2C6E">
        <w:rPr>
          <w:rFonts w:ascii="Times New Roman" w:eastAsia="Calibri" w:hAnsi="Times New Roman" w:cs="Times New Roman"/>
          <w:sz w:val="24"/>
          <w:szCs w:val="24"/>
          <w:lang w:eastAsia="ru-RU"/>
        </w:rPr>
        <w:lastRenderedPageBreak/>
        <w:t>Восстановлены</w:t>
      </w:r>
      <w:proofErr w:type="gramEnd"/>
      <w:r w:rsidRPr="006A2C6E">
        <w:rPr>
          <w:rFonts w:ascii="Times New Roman" w:eastAsia="Calibri" w:hAnsi="Times New Roman" w:cs="Times New Roman"/>
          <w:sz w:val="24"/>
          <w:szCs w:val="24"/>
          <w:lang w:eastAsia="ru-RU"/>
        </w:rPr>
        <w:t xml:space="preserve"> программным способом 9 компьютеров, техническим способом 1. Были заменены и заправлены множество картриджей.</w:t>
      </w:r>
    </w:p>
    <w:p w:rsidR="008E268C" w:rsidRPr="006A2C6E" w:rsidRDefault="008E268C" w:rsidP="0023169B">
      <w:pPr>
        <w:numPr>
          <w:ilvl w:val="0"/>
          <w:numId w:val="14"/>
        </w:numPr>
        <w:spacing w:before="100" w:beforeAutospacing="1" w:after="100" w:afterAutospacing="1" w:line="271"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Установление виндовс на ПК 3</w:t>
      </w:r>
    </w:p>
    <w:p w:rsidR="008E268C" w:rsidRPr="006A2C6E" w:rsidRDefault="008E268C" w:rsidP="0023169B">
      <w:pPr>
        <w:numPr>
          <w:ilvl w:val="0"/>
          <w:numId w:val="15"/>
        </w:numPr>
        <w:spacing w:before="100" w:beforeAutospacing="1" w:after="100" w:afterAutospacing="1" w:line="271"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Контрольные проверки на предмет наличия лишней информации, программные чистки (чистка кэш-памяти, очистка диска, корзины) и др.</w:t>
      </w:r>
    </w:p>
    <w:p w:rsidR="008E268C" w:rsidRPr="006A2C6E" w:rsidRDefault="008E268C" w:rsidP="0023169B">
      <w:pPr>
        <w:numPr>
          <w:ilvl w:val="0"/>
          <w:numId w:val="15"/>
        </w:numPr>
        <w:spacing w:before="100" w:beforeAutospacing="1" w:after="100" w:afterAutospacing="1" w:line="271"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Техническое обеспечение культурно-досуговых мероприятий;</w:t>
      </w:r>
    </w:p>
    <w:p w:rsidR="008E268C" w:rsidRPr="006A2C6E" w:rsidRDefault="008E268C" w:rsidP="0023169B">
      <w:pPr>
        <w:numPr>
          <w:ilvl w:val="0"/>
          <w:numId w:val="15"/>
        </w:numPr>
        <w:spacing w:before="100" w:beforeAutospacing="1" w:after="100" w:afterAutospacing="1" w:line="271" w:lineRule="auto"/>
        <w:contextualSpacing/>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Проводились консультации сотрудников библиотек по работе сайтов, электронных ресурсов и оцифровки книг</w:t>
      </w:r>
      <w:r w:rsidRPr="006A2C6E">
        <w:rPr>
          <w:rFonts w:ascii="Times New Roman" w:eastAsia="Calibri" w:hAnsi="Times New Roman" w:cs="Times New Roman"/>
          <w:sz w:val="24"/>
          <w:szCs w:val="24"/>
          <w:lang w:val="sah-RU" w:eastAsia="ru-RU"/>
        </w:rPr>
        <w:t>.</w:t>
      </w:r>
      <w:r w:rsidRPr="006A2C6E">
        <w:rPr>
          <w:rFonts w:ascii="Times New Roman" w:eastAsia="Calibri" w:hAnsi="Times New Roman" w:cs="Times New Roman"/>
          <w:sz w:val="24"/>
          <w:szCs w:val="24"/>
          <w:lang w:eastAsia="ru-RU"/>
        </w:rPr>
        <w:t xml:space="preserve"> </w:t>
      </w:r>
    </w:p>
    <w:p w:rsidR="008E268C" w:rsidRPr="006A2C6E" w:rsidRDefault="008E268C" w:rsidP="008E268C">
      <w:pPr>
        <w:pStyle w:val="Normal1"/>
        <w:spacing w:line="254" w:lineRule="auto"/>
        <w:jc w:val="both"/>
        <w:rPr>
          <w:rFonts w:ascii="Times New Roman" w:eastAsia="Calibri" w:hAnsi="Times New Roman"/>
          <w:b/>
        </w:rPr>
      </w:pPr>
      <w:r w:rsidRPr="006A2C6E">
        <w:rPr>
          <w:rFonts w:ascii="Times New Roman" w:eastAsia="Calibri" w:hAnsi="Times New Roman"/>
          <w:b/>
        </w:rPr>
        <w:t>РЕДАКЦИОННО-ИЗДАТЕЛЬСКАЯ ДЕЯТЕЛЬНОСТЬ</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КЗД-2025 – 15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П.А. Шестакова. Кэм кэрдии кэрэһитэ – 15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lang w:val="sah-RU"/>
        </w:rPr>
        <w:t xml:space="preserve">П.А. Шестакова. </w:t>
      </w:r>
      <w:r w:rsidRPr="006A2C6E">
        <w:rPr>
          <w:rFonts w:ascii="Times New Roman" w:eastAsia="Calibri" w:hAnsi="Times New Roman"/>
        </w:rPr>
        <w:t>Кинигэ туһунан хоһооннор – 9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М.Д. Трапезникова. Уустук кэм ыар чахчылара 2 часть – 5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Методическое пособие</w:t>
      </w:r>
      <w:r w:rsidRPr="006A2C6E">
        <w:rPr>
          <w:rFonts w:ascii="Times New Roman" w:eastAsia="Calibri" w:hAnsi="Times New Roman"/>
          <w:lang w:val="sah-RU"/>
        </w:rPr>
        <w:t xml:space="preserve"> </w:t>
      </w:r>
      <w:r w:rsidRPr="006A2C6E">
        <w:rPr>
          <w:rFonts w:ascii="Times New Roman" w:eastAsia="Calibri" w:hAnsi="Times New Roman"/>
        </w:rPr>
        <w:t>«</w:t>
      </w:r>
      <w:r w:rsidRPr="006A2C6E">
        <w:rPr>
          <w:rFonts w:ascii="Times New Roman" w:eastAsia="Calibri" w:hAnsi="Times New Roman"/>
          <w:lang w:val="sah-RU"/>
        </w:rPr>
        <w:t xml:space="preserve">Гуманитарное образование и воспитание школьников” </w:t>
      </w:r>
      <w:r w:rsidRPr="006A2C6E">
        <w:rPr>
          <w:rFonts w:ascii="Times New Roman" w:eastAsia="Calibri" w:hAnsi="Times New Roman"/>
        </w:rPr>
        <w:t>– 20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Чинчийии. 6 чааһа</w:t>
      </w:r>
      <w:r w:rsidRPr="006A2C6E">
        <w:rPr>
          <w:rFonts w:ascii="Times New Roman" w:eastAsia="Calibri" w:hAnsi="Times New Roman"/>
          <w:lang w:val="sah-RU"/>
        </w:rPr>
        <w:t xml:space="preserve"> </w:t>
      </w:r>
      <w:r w:rsidRPr="006A2C6E">
        <w:rPr>
          <w:rFonts w:ascii="Times New Roman" w:eastAsia="Calibri" w:hAnsi="Times New Roman"/>
        </w:rPr>
        <w:t>– 20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В.С. Колесова. Айар холбукабын сэгэтэн – 40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Набор раскрасок - 60 экз.</w:t>
      </w:r>
    </w:p>
    <w:p w:rsidR="008E268C" w:rsidRPr="006A2C6E" w:rsidRDefault="008E268C" w:rsidP="0023169B">
      <w:pPr>
        <w:pStyle w:val="Normal1"/>
        <w:numPr>
          <w:ilvl w:val="0"/>
          <w:numId w:val="18"/>
        </w:numPr>
        <w:spacing w:line="254" w:lineRule="auto"/>
        <w:jc w:val="both"/>
        <w:rPr>
          <w:rFonts w:ascii="Times New Roman" w:eastAsia="Calibri" w:hAnsi="Times New Roman"/>
        </w:rPr>
      </w:pPr>
      <w:r w:rsidRPr="006A2C6E">
        <w:rPr>
          <w:rFonts w:ascii="Times New Roman" w:eastAsia="Calibri" w:hAnsi="Times New Roman"/>
        </w:rPr>
        <w:t>Сборник, методическое пособие «Айылҕаны харыстыырга уһуйаантан саҕалаан» - 20 экз.</w:t>
      </w:r>
    </w:p>
    <w:p w:rsidR="008E268C" w:rsidRPr="006A2C6E" w:rsidRDefault="008E268C" w:rsidP="008E268C">
      <w:pPr>
        <w:pStyle w:val="Normal1"/>
        <w:spacing w:line="254" w:lineRule="auto"/>
        <w:jc w:val="both"/>
        <w:rPr>
          <w:rFonts w:ascii="Times New Roman" w:eastAsia="Calibri" w:hAnsi="Times New Roman"/>
          <w:b/>
        </w:rPr>
      </w:pPr>
      <w:r w:rsidRPr="006A2C6E">
        <w:rPr>
          <w:rFonts w:ascii="Times New Roman" w:eastAsia="Calibri" w:hAnsi="Times New Roman"/>
          <w:b/>
        </w:rPr>
        <w:t>Посещения сайтов филиалов Намской МЦБС</w:t>
      </w:r>
    </w:p>
    <w:tbl>
      <w:tblPr>
        <w:tblStyle w:val="TableNormal1"/>
        <w:tblW w:w="0" w:type="auto"/>
        <w:tblInd w:w="0" w:type="dxa"/>
        <w:tblLook w:val="04A0" w:firstRow="1" w:lastRow="0" w:firstColumn="1" w:lastColumn="0" w:noHBand="0" w:noVBand="1"/>
      </w:tblPr>
      <w:tblGrid>
        <w:gridCol w:w="870"/>
        <w:gridCol w:w="4509"/>
        <w:gridCol w:w="2835"/>
      </w:tblGrid>
      <w:tr w:rsidR="008E268C" w:rsidRPr="006A2C6E" w:rsidTr="008E2E37">
        <w:tc>
          <w:tcPr>
            <w:tcW w:w="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b/>
              </w:rPr>
            </w:pPr>
            <w:r w:rsidRPr="006A2C6E">
              <w:rPr>
                <w:rFonts w:ascii="Times New Roman" w:hAnsi="Times New Roman"/>
                <w:b/>
              </w:rPr>
              <w:t>№</w:t>
            </w:r>
          </w:p>
        </w:tc>
        <w:tc>
          <w:tcPr>
            <w:tcW w:w="4509" w:type="dxa"/>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b/>
              </w:rPr>
            </w:pPr>
            <w:r w:rsidRPr="006A2C6E">
              <w:rPr>
                <w:rFonts w:ascii="Times New Roman" w:hAnsi="Times New Roman"/>
                <w:b/>
              </w:rPr>
              <w:t>Филиалы ЦБС</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b/>
              </w:rPr>
            </w:pPr>
            <w:r w:rsidRPr="006A2C6E">
              <w:rPr>
                <w:rFonts w:ascii="Times New Roman" w:hAnsi="Times New Roman"/>
                <w:b/>
              </w:rPr>
              <w:t>Посещение</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Едейская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rPr>
            </w:pPr>
            <w:r w:rsidRPr="006A2C6E">
              <w:rPr>
                <w:rFonts w:ascii="Times New Roman" w:hAnsi="Times New Roman"/>
              </w:rPr>
              <w:t>1778</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2</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I Хомустахская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rPr>
            </w:pPr>
            <w:r w:rsidRPr="006A2C6E">
              <w:rPr>
                <w:rFonts w:ascii="Times New Roman" w:hAnsi="Times New Roman"/>
              </w:rPr>
              <w:t>3999</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3</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Партизанская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rPr>
            </w:pPr>
            <w:r w:rsidRPr="006A2C6E">
              <w:rPr>
                <w:rFonts w:ascii="Times New Roman" w:hAnsi="Times New Roman"/>
              </w:rPr>
              <w:t>766</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4</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Хамагаттинская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rPr>
            </w:pPr>
            <w:r w:rsidRPr="006A2C6E">
              <w:rPr>
                <w:rFonts w:ascii="Times New Roman" w:hAnsi="Times New Roman"/>
              </w:rPr>
              <w:t>1075</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5</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Салбанская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rPr>
            </w:pPr>
            <w:r w:rsidRPr="006A2C6E">
              <w:rPr>
                <w:rFonts w:ascii="Times New Roman" w:hAnsi="Times New Roman"/>
              </w:rPr>
              <w:t>881</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6</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lang w:val="en-US"/>
              </w:rPr>
              <w:t>II</w:t>
            </w:r>
            <w:r w:rsidRPr="006A2C6E">
              <w:rPr>
                <w:rFonts w:ascii="Times New Roman" w:hAnsi="Times New Roman"/>
              </w:rPr>
              <w:t xml:space="preserve"> Хомустахская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1910</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7</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Хатын - Арынская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1770</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8</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Затонская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169</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9</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Искровская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242</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10</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Бетюнская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1119</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11</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Модутская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1063</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12</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Хатырыкская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3729</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13</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Тюбинская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568</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14</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Тастахская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116</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15</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Кобяконская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1648</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16</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Арбынская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1370</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17</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Никольская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1395</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18</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Фрунзенская</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464</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lastRenderedPageBreak/>
              <w:t>19</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 xml:space="preserve">Детская </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hAnsi="Times New Roman"/>
                <w:lang w:val="sah-RU"/>
              </w:rPr>
            </w:pPr>
            <w:r w:rsidRPr="006A2C6E">
              <w:rPr>
                <w:rFonts w:ascii="Times New Roman" w:hAnsi="Times New Roman"/>
                <w:lang w:val="sah-RU"/>
              </w:rPr>
              <w:t>9818</w:t>
            </w:r>
          </w:p>
        </w:tc>
      </w:tr>
      <w:tr w:rsidR="008E268C" w:rsidRPr="006A2C6E" w:rsidTr="008E2E37">
        <w:tc>
          <w:tcPr>
            <w:tcW w:w="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hAnsi="Times New Roman"/>
              </w:rPr>
            </w:pPr>
            <w:r w:rsidRPr="006A2C6E">
              <w:rPr>
                <w:rFonts w:ascii="Times New Roman" w:hAnsi="Times New Roman"/>
              </w:rPr>
              <w:t>20</w:t>
            </w:r>
          </w:p>
        </w:tc>
        <w:tc>
          <w:tcPr>
            <w:tcW w:w="4509" w:type="dxa"/>
            <w:tcBorders>
              <w:top w:val="nil"/>
              <w:left w:val="outset" w:sz="6" w:space="0" w:color="auto"/>
              <w:bottom w:val="outset" w:sz="6" w:space="0" w:color="auto"/>
              <w:right w:val="outset" w:sz="6" w:space="0" w:color="auto"/>
            </w:tcBorders>
            <w:noWrap/>
            <w:tcMar>
              <w:top w:w="15" w:type="dxa"/>
              <w:left w:w="15" w:type="dxa"/>
              <w:bottom w:w="15" w:type="dxa"/>
              <w:right w:w="15" w:type="dxa"/>
            </w:tcMar>
            <w:vAlign w:val="bottom"/>
          </w:tcPr>
          <w:p w:rsidR="008E268C" w:rsidRPr="006A2C6E" w:rsidRDefault="008E268C" w:rsidP="008E2E37">
            <w:pPr>
              <w:pStyle w:val="Normal1"/>
              <w:rPr>
                <w:rFonts w:ascii="Times New Roman" w:hAnsi="Times New Roman"/>
              </w:rPr>
            </w:pPr>
            <w:r w:rsidRPr="006A2C6E">
              <w:rPr>
                <w:rFonts w:ascii="Times New Roman" w:hAnsi="Times New Roman"/>
              </w:rPr>
              <w:t>ЦУБ</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eastAsia="Calibri" w:hAnsi="Times New Roman"/>
                <w:shd w:val="clear" w:color="auto" w:fill="FFFFFF"/>
                <w:lang w:val="sah-RU"/>
              </w:rPr>
            </w:pPr>
            <w:r w:rsidRPr="006A2C6E">
              <w:rPr>
                <w:rFonts w:ascii="Times New Roman" w:eastAsia="Calibri" w:hAnsi="Times New Roman"/>
                <w:shd w:val="clear" w:color="auto" w:fill="FFFFFF"/>
                <w:lang w:val="sah-RU"/>
              </w:rPr>
              <w:t>27757</w:t>
            </w:r>
          </w:p>
        </w:tc>
      </w:tr>
      <w:tr w:rsidR="008E268C" w:rsidRPr="006A2C6E" w:rsidTr="008E2E37">
        <w:tc>
          <w:tcPr>
            <w:tcW w:w="5379" w:type="dxa"/>
            <w:gridSpan w:val="2"/>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rPr>
                <w:rFonts w:ascii="Times New Roman" w:eastAsia="Calibri" w:hAnsi="Times New Roman"/>
                <w:b/>
                <w:shd w:val="clear" w:color="auto" w:fill="FFFFFF"/>
              </w:rPr>
            </w:pPr>
            <w:r w:rsidRPr="006A2C6E">
              <w:rPr>
                <w:rFonts w:ascii="Times New Roman" w:eastAsia="Calibri" w:hAnsi="Times New Roman"/>
                <w:b/>
                <w:shd w:val="clear" w:color="auto" w:fill="FFFFFF"/>
              </w:rPr>
              <w:t>Итого</w:t>
            </w:r>
          </w:p>
        </w:tc>
        <w:tc>
          <w:tcPr>
            <w:tcW w:w="283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8E268C" w:rsidRPr="006A2C6E" w:rsidRDefault="008E268C" w:rsidP="008E2E37">
            <w:pPr>
              <w:pStyle w:val="Normal1"/>
              <w:jc w:val="center"/>
              <w:rPr>
                <w:rFonts w:ascii="Times New Roman" w:eastAsia="Calibri" w:hAnsi="Times New Roman"/>
                <w:b/>
                <w:shd w:val="clear" w:color="auto" w:fill="FFFFFF"/>
                <w:lang w:val="sah-RU"/>
              </w:rPr>
            </w:pPr>
            <w:r w:rsidRPr="006A2C6E">
              <w:rPr>
                <w:rFonts w:ascii="Times New Roman" w:eastAsia="Calibri" w:hAnsi="Times New Roman"/>
                <w:b/>
                <w:shd w:val="clear" w:color="auto" w:fill="FFFFFF"/>
                <w:lang w:val="sah-RU"/>
              </w:rPr>
              <w:t>61647</w:t>
            </w:r>
          </w:p>
        </w:tc>
      </w:tr>
    </w:tbl>
    <w:p w:rsidR="00591F24" w:rsidRPr="006A2C6E" w:rsidRDefault="00591F24" w:rsidP="00591F24">
      <w:pPr>
        <w:jc w:val="center"/>
        <w:rPr>
          <w:rFonts w:ascii="Times New Roman" w:eastAsia="Calibri" w:hAnsi="Times New Roman" w:cs="Times New Roman"/>
          <w:b/>
          <w:sz w:val="24"/>
          <w:szCs w:val="24"/>
        </w:rPr>
      </w:pPr>
    </w:p>
    <w:p w:rsidR="00591F24" w:rsidRPr="006A2C6E" w:rsidRDefault="006A2C6E" w:rsidP="00591F24">
      <w:pPr>
        <w:spacing w:after="0" w:line="259"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9</w:t>
      </w:r>
      <w:r w:rsidR="00591F24" w:rsidRPr="006A2C6E">
        <w:rPr>
          <w:rFonts w:ascii="Times New Roman" w:eastAsia="Times New Roman" w:hAnsi="Times New Roman" w:cs="Times New Roman"/>
          <w:b/>
          <w:sz w:val="28"/>
          <w:szCs w:val="24"/>
          <w:lang w:eastAsia="ru-RU"/>
        </w:rPr>
        <w:t>. Организационно-методическая деятельность</w:t>
      </w:r>
    </w:p>
    <w:p w:rsidR="00591F24" w:rsidRPr="006A2C6E" w:rsidRDefault="00591F24" w:rsidP="00591F24">
      <w:pPr>
        <w:spacing w:after="0" w:line="240" w:lineRule="auto"/>
        <w:ind w:left="644"/>
        <w:jc w:val="center"/>
        <w:rPr>
          <w:rFonts w:ascii="Times New Roman" w:eastAsia="Times New Roman" w:hAnsi="Times New Roman" w:cs="Times New Roman"/>
          <w:b/>
          <w:sz w:val="28"/>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Методическая работа в Намской ЦБС строится на основе постоянного контроля профессиональной деятельности специалистов со стороны информационно-методического отдела, повышения квалификации специалистов, участия в семинарах и конкурсах различного уровня, ведения статического и иного учета и контроля показателей эффективности библиотечной деятельности. </w:t>
      </w:r>
    </w:p>
    <w:p w:rsidR="00591F24" w:rsidRPr="006A2C6E" w:rsidRDefault="00591F24" w:rsidP="00591F24">
      <w:pPr>
        <w:spacing w:after="0" w:line="240" w:lineRule="auto"/>
        <w:ind w:firstLine="284"/>
        <w:jc w:val="both"/>
        <w:rPr>
          <w:rFonts w:ascii="Times New Roman" w:eastAsia="Times New Roman" w:hAnsi="Times New Roman" w:cs="Times New Roman"/>
          <w:sz w:val="23"/>
          <w:szCs w:val="23"/>
          <w:lang w:eastAsia="ru-RU"/>
        </w:rPr>
      </w:pPr>
    </w:p>
    <w:p w:rsidR="00591F24" w:rsidRPr="006A2C6E" w:rsidRDefault="006A2C6E" w:rsidP="00591F24">
      <w:pPr>
        <w:spacing w:after="0" w:line="240" w:lineRule="auto"/>
        <w:ind w:firstLine="28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9</w:t>
      </w:r>
      <w:r w:rsidR="00591F24" w:rsidRPr="006A2C6E">
        <w:rPr>
          <w:rFonts w:ascii="Times New Roman" w:eastAsia="Times New Roman" w:hAnsi="Times New Roman" w:cs="Times New Roman"/>
          <w:b/>
          <w:sz w:val="24"/>
          <w:szCs w:val="24"/>
          <w:lang w:eastAsia="ru-RU"/>
        </w:rPr>
        <w:t>.1 Кадровое  обеспечение  методической  деятельности</w:t>
      </w:r>
      <w:r w:rsidR="00591F24" w:rsidRPr="006A2C6E">
        <w:rPr>
          <w:rFonts w:ascii="Times New Roman" w:eastAsia="Times New Roman" w:hAnsi="Times New Roman" w:cs="Times New Roman"/>
          <w:sz w:val="24"/>
          <w:szCs w:val="24"/>
          <w:lang w:eastAsia="ru-RU"/>
        </w:rPr>
        <w:t>:</w:t>
      </w: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ЦУБ имеется информационно-методической отдел в составе заместителя директора ЦБС, зав</w:t>
      </w:r>
      <w:proofErr w:type="gramStart"/>
      <w:r w:rsidRPr="006A2C6E">
        <w:rPr>
          <w:rFonts w:ascii="Times New Roman" w:eastAsia="Times New Roman" w:hAnsi="Times New Roman" w:cs="Times New Roman"/>
          <w:sz w:val="24"/>
          <w:szCs w:val="24"/>
          <w:lang w:eastAsia="ru-RU"/>
        </w:rPr>
        <w:t>.и</w:t>
      </w:r>
      <w:proofErr w:type="gramEnd"/>
      <w:r w:rsidRPr="006A2C6E">
        <w:rPr>
          <w:rFonts w:ascii="Times New Roman" w:eastAsia="Times New Roman" w:hAnsi="Times New Roman" w:cs="Times New Roman"/>
          <w:sz w:val="24"/>
          <w:szCs w:val="24"/>
          <w:lang w:eastAsia="ru-RU"/>
        </w:rPr>
        <w:t>нформационно-методическим отделом, гл.библиограф. Заведующие отделами ЦУБ также оказывают методическую помощь специалистам в рамках проводимых методических дней и посредством индивидуальных консультаций, выездных консультационных мероприятий.</w:t>
      </w:r>
    </w:p>
    <w:p w:rsidR="00591F24" w:rsidRPr="006A2C6E" w:rsidRDefault="00591F24" w:rsidP="00591F24">
      <w:pPr>
        <w:spacing w:after="0" w:line="240" w:lineRule="auto"/>
        <w:ind w:firstLine="284"/>
        <w:jc w:val="both"/>
        <w:rPr>
          <w:rFonts w:ascii="Times New Roman" w:eastAsia="Times New Roman" w:hAnsi="Times New Roman" w:cs="Times New Roman"/>
          <w:b/>
          <w:sz w:val="24"/>
          <w:szCs w:val="24"/>
          <w:lang w:eastAsia="ru-RU"/>
        </w:rPr>
      </w:pPr>
    </w:p>
    <w:p w:rsidR="00591F24" w:rsidRPr="006A2C6E" w:rsidRDefault="006A2C6E" w:rsidP="00591F24">
      <w:pPr>
        <w:ind w:left="284"/>
        <w:jc w:val="center"/>
        <w:rPr>
          <w:rFonts w:ascii="Times New Roman" w:hAnsi="Times New Roman" w:cs="Times New Roman"/>
          <w:b/>
          <w:sz w:val="24"/>
          <w:szCs w:val="24"/>
        </w:rPr>
      </w:pPr>
      <w:r>
        <w:rPr>
          <w:rFonts w:ascii="Times New Roman" w:hAnsi="Times New Roman" w:cs="Times New Roman"/>
          <w:b/>
          <w:sz w:val="24"/>
          <w:szCs w:val="24"/>
        </w:rPr>
        <w:t>9</w:t>
      </w:r>
      <w:r w:rsidR="00591F24" w:rsidRPr="006A2C6E">
        <w:rPr>
          <w:rFonts w:ascii="Times New Roman" w:hAnsi="Times New Roman" w:cs="Times New Roman"/>
          <w:b/>
          <w:sz w:val="24"/>
          <w:szCs w:val="24"/>
        </w:rPr>
        <w:t xml:space="preserve">.2 Повышение квалификации </w:t>
      </w:r>
      <w:r w:rsidR="00DC17BD" w:rsidRPr="006A2C6E">
        <w:rPr>
          <w:rFonts w:ascii="Times New Roman" w:hAnsi="Times New Roman" w:cs="Times New Roman"/>
          <w:b/>
          <w:sz w:val="24"/>
          <w:szCs w:val="24"/>
        </w:rPr>
        <w:t>библиотечных специалистов в 2025</w:t>
      </w:r>
      <w:r w:rsidR="00591F24" w:rsidRPr="006A2C6E">
        <w:rPr>
          <w:rFonts w:ascii="Times New Roman" w:hAnsi="Times New Roman" w:cs="Times New Roman"/>
          <w:b/>
          <w:sz w:val="24"/>
          <w:szCs w:val="24"/>
        </w:rPr>
        <w:t>г.</w:t>
      </w:r>
    </w:p>
    <w:tbl>
      <w:tblPr>
        <w:tblW w:w="0" w:type="auto"/>
        <w:tblLook w:val="04A0" w:firstRow="1" w:lastRow="0" w:firstColumn="1" w:lastColumn="0" w:noHBand="0" w:noVBand="1"/>
      </w:tblPr>
      <w:tblGrid>
        <w:gridCol w:w="533"/>
        <w:gridCol w:w="2864"/>
        <w:gridCol w:w="4861"/>
        <w:gridCol w:w="1087"/>
      </w:tblGrid>
      <w:tr w:rsidR="00DC17BD" w:rsidRPr="006A2C6E" w:rsidTr="00591F24">
        <w:tc>
          <w:tcPr>
            <w:tcW w:w="533" w:type="dxa"/>
            <w:tcBorders>
              <w:top w:val="single" w:sz="4" w:space="0" w:color="auto"/>
              <w:left w:val="single" w:sz="4" w:space="0" w:color="auto"/>
              <w:bottom w:val="single" w:sz="4" w:space="0" w:color="auto"/>
              <w:right w:val="single" w:sz="4" w:space="0" w:color="auto"/>
            </w:tcBorders>
            <w:hideMark/>
          </w:tcPr>
          <w:p w:rsidR="00591F24" w:rsidRPr="006A2C6E" w:rsidRDefault="00591F24" w:rsidP="00591F24">
            <w:pPr>
              <w:tabs>
                <w:tab w:val="left" w:pos="1582"/>
              </w:tabs>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w:t>
            </w:r>
          </w:p>
        </w:tc>
        <w:tc>
          <w:tcPr>
            <w:tcW w:w="2864" w:type="dxa"/>
            <w:tcBorders>
              <w:top w:val="single" w:sz="4" w:space="0" w:color="auto"/>
              <w:left w:val="single" w:sz="4" w:space="0" w:color="auto"/>
              <w:bottom w:val="single" w:sz="4" w:space="0" w:color="auto"/>
              <w:right w:val="single" w:sz="4" w:space="0" w:color="auto"/>
            </w:tcBorders>
            <w:hideMark/>
          </w:tcPr>
          <w:p w:rsidR="00591F24" w:rsidRPr="006A2C6E" w:rsidRDefault="00591F24" w:rsidP="00591F24">
            <w:pPr>
              <w:tabs>
                <w:tab w:val="left" w:pos="1582"/>
              </w:tabs>
              <w:jc w:val="center"/>
              <w:rPr>
                <w:rFonts w:ascii="Times New Roman" w:eastAsia="Calibri" w:hAnsi="Times New Roman" w:cs="Times New Roman"/>
                <w:b/>
                <w:sz w:val="24"/>
                <w:szCs w:val="24"/>
                <w:lang w:val="sah-RU"/>
              </w:rPr>
            </w:pPr>
            <w:r w:rsidRPr="006A2C6E">
              <w:rPr>
                <w:rFonts w:ascii="Times New Roman" w:eastAsia="Calibri" w:hAnsi="Times New Roman" w:cs="Times New Roman"/>
                <w:b/>
                <w:sz w:val="24"/>
                <w:szCs w:val="24"/>
                <w:lang w:val="sah-RU"/>
              </w:rPr>
              <w:t>ФИО</w:t>
            </w:r>
          </w:p>
        </w:tc>
        <w:tc>
          <w:tcPr>
            <w:tcW w:w="4861" w:type="dxa"/>
            <w:tcBorders>
              <w:top w:val="single" w:sz="4" w:space="0" w:color="auto"/>
              <w:left w:val="single" w:sz="4" w:space="0" w:color="auto"/>
              <w:bottom w:val="single" w:sz="4" w:space="0" w:color="auto"/>
              <w:right w:val="single" w:sz="4" w:space="0" w:color="auto"/>
            </w:tcBorders>
            <w:hideMark/>
          </w:tcPr>
          <w:p w:rsidR="00591F24" w:rsidRPr="006A2C6E" w:rsidRDefault="00591F24" w:rsidP="00591F24">
            <w:pPr>
              <w:tabs>
                <w:tab w:val="left" w:pos="1582"/>
              </w:tabs>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Наименование КПК</w:t>
            </w:r>
          </w:p>
        </w:tc>
        <w:tc>
          <w:tcPr>
            <w:tcW w:w="1087" w:type="dxa"/>
            <w:tcBorders>
              <w:top w:val="single" w:sz="4" w:space="0" w:color="auto"/>
              <w:left w:val="single" w:sz="4" w:space="0" w:color="auto"/>
              <w:bottom w:val="single" w:sz="4" w:space="0" w:color="auto"/>
              <w:right w:val="single" w:sz="4" w:space="0" w:color="auto"/>
            </w:tcBorders>
            <w:hideMark/>
          </w:tcPr>
          <w:p w:rsidR="00591F24" w:rsidRPr="006A2C6E" w:rsidRDefault="00591F24" w:rsidP="00591F24">
            <w:pPr>
              <w:tabs>
                <w:tab w:val="left" w:pos="1582"/>
              </w:tabs>
              <w:jc w:val="center"/>
              <w:rPr>
                <w:rFonts w:ascii="Times New Roman" w:eastAsia="Calibri" w:hAnsi="Times New Roman" w:cs="Times New Roman"/>
                <w:b/>
                <w:sz w:val="24"/>
                <w:szCs w:val="24"/>
              </w:rPr>
            </w:pPr>
            <w:r w:rsidRPr="006A2C6E">
              <w:rPr>
                <w:rFonts w:ascii="Times New Roman" w:eastAsia="Calibri" w:hAnsi="Times New Roman" w:cs="Times New Roman"/>
                <w:b/>
                <w:sz w:val="24"/>
                <w:szCs w:val="24"/>
              </w:rPr>
              <w:t>Кол-во часов</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hideMark/>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Никонова Александра Валентиновна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Успешный грантовый проект: открытый диалог с экспертом-практиком (24 часа)</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24</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hideMark/>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2.</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Сивцева Марианна Семеновна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Успешный грантовый проект: открытый диалог с экспертом-практиком (24 часа)</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24</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hideMark/>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Бочкарева Февронья Юрьевна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Муниципальная библиотека и пользователи в виртуальной среде: актуальные вопросы взаимодействия (36ч.)</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36</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4</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Шестакова Полина Алексеевна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 xml:space="preserve">Модельные библиотеки: создание, управление персонала (36 ч.) </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36</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5.</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Васильева Любовь Ивановна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Инновационные практики в библиотечно-информационной деятельности</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6.</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Иванова Антонина Николаевна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Муниципальная библиотека и пользователи в виртуальной  среде: актуальные вопросы взаимодействия (36ч)</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36</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7.</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Макитова Варвара Николаевна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Библиотечное дело (педагог-библиотекарь) – проф</w:t>
            </w:r>
            <w:proofErr w:type="gramStart"/>
            <w:r w:rsidRPr="006A2C6E">
              <w:rPr>
                <w:rFonts w:ascii="Times New Roman" w:eastAsia="Times New Roman" w:hAnsi="Times New Roman" w:cs="Times New Roman"/>
                <w:szCs w:val="24"/>
                <w:lang w:eastAsia="ru-RU"/>
              </w:rPr>
              <w:t>.п</w:t>
            </w:r>
            <w:proofErr w:type="gramEnd"/>
            <w:r w:rsidRPr="006A2C6E">
              <w:rPr>
                <w:rFonts w:ascii="Times New Roman" w:eastAsia="Times New Roman" w:hAnsi="Times New Roman" w:cs="Times New Roman"/>
                <w:szCs w:val="24"/>
                <w:lang w:eastAsia="ru-RU"/>
              </w:rPr>
              <w:t>ереподготовка</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8.</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Бугаева Екатерина Гаврильевна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Методика формирования различных категорий предметных рубрик</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9.</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Михайлова Татьяна Васильевна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Интенсив – практикум по социокультурному проектированию для творческих команд Р</w:t>
            </w:r>
            <w:proofErr w:type="gramStart"/>
            <w:r w:rsidRPr="006A2C6E">
              <w:rPr>
                <w:rFonts w:ascii="Times New Roman" w:eastAsia="Times New Roman" w:hAnsi="Times New Roman" w:cs="Times New Roman"/>
                <w:szCs w:val="24"/>
                <w:lang w:eastAsia="ru-RU"/>
              </w:rPr>
              <w:t>С(</w:t>
            </w:r>
            <w:proofErr w:type="gramEnd"/>
            <w:r w:rsidRPr="006A2C6E">
              <w:rPr>
                <w:rFonts w:ascii="Times New Roman" w:eastAsia="Times New Roman" w:hAnsi="Times New Roman" w:cs="Times New Roman"/>
                <w:szCs w:val="24"/>
                <w:lang w:eastAsia="ru-RU"/>
              </w:rPr>
              <w:t>Я)</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14523"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36</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10.</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Никонова Александра Валентиновна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Интенсив – практикум по социокультурному проектированию для творческих команд Р</w:t>
            </w:r>
            <w:proofErr w:type="gramStart"/>
            <w:r w:rsidRPr="006A2C6E">
              <w:rPr>
                <w:rFonts w:ascii="Times New Roman" w:eastAsia="Times New Roman" w:hAnsi="Times New Roman" w:cs="Times New Roman"/>
                <w:szCs w:val="24"/>
                <w:lang w:eastAsia="ru-RU"/>
              </w:rPr>
              <w:t>С(</w:t>
            </w:r>
            <w:proofErr w:type="gramEnd"/>
            <w:r w:rsidRPr="006A2C6E">
              <w:rPr>
                <w:rFonts w:ascii="Times New Roman" w:eastAsia="Times New Roman" w:hAnsi="Times New Roman" w:cs="Times New Roman"/>
                <w:szCs w:val="24"/>
                <w:lang w:eastAsia="ru-RU"/>
              </w:rPr>
              <w:t>Я)</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14523"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36</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11.</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Колпашникова Анастасия Степановна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Интенсив – практикум по социокультурному проектированию для творческих команд Р</w:t>
            </w:r>
            <w:proofErr w:type="gramStart"/>
            <w:r w:rsidRPr="006A2C6E">
              <w:rPr>
                <w:rFonts w:ascii="Times New Roman" w:eastAsia="Times New Roman" w:hAnsi="Times New Roman" w:cs="Times New Roman"/>
                <w:szCs w:val="24"/>
                <w:lang w:eastAsia="ru-RU"/>
              </w:rPr>
              <w:t>С(</w:t>
            </w:r>
            <w:proofErr w:type="gramEnd"/>
            <w:r w:rsidRPr="006A2C6E">
              <w:rPr>
                <w:rFonts w:ascii="Times New Roman" w:eastAsia="Times New Roman" w:hAnsi="Times New Roman" w:cs="Times New Roman"/>
                <w:szCs w:val="24"/>
                <w:lang w:eastAsia="ru-RU"/>
              </w:rPr>
              <w:t>Я)</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14523" w:rsidP="00591F24">
            <w:pPr>
              <w:tabs>
                <w:tab w:val="left" w:pos="1582"/>
              </w:tabs>
              <w:jc w:val="both"/>
              <w:rPr>
                <w:rFonts w:ascii="Times New Roman" w:eastAsia="Calibri" w:hAnsi="Times New Roman" w:cs="Times New Roman"/>
                <w:sz w:val="24"/>
                <w:szCs w:val="24"/>
              </w:rPr>
            </w:pPr>
            <w:r w:rsidRPr="006A2C6E">
              <w:rPr>
                <w:rFonts w:ascii="Times New Roman" w:eastAsia="Calibri" w:hAnsi="Times New Roman" w:cs="Times New Roman"/>
                <w:sz w:val="24"/>
                <w:szCs w:val="24"/>
              </w:rPr>
              <w:t>36</w:t>
            </w: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12.</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eastAsia="Times New Roman" w:hAnsi="Times New Roman" w:cs="Times New Roman"/>
                <w:szCs w:val="24"/>
                <w:lang w:val="sah-RU" w:eastAsia="ru-RU"/>
              </w:rPr>
            </w:pPr>
            <w:r w:rsidRPr="006A2C6E">
              <w:rPr>
                <w:rFonts w:ascii="Times New Roman" w:eastAsia="Times New Roman" w:hAnsi="Times New Roman" w:cs="Times New Roman"/>
                <w:szCs w:val="24"/>
                <w:lang w:val="sah-RU" w:eastAsia="ru-RU"/>
              </w:rPr>
              <w:t>Михайлова Татьяна Васильевна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Гражданские выходные в МР «Намский улус»</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lastRenderedPageBreak/>
              <w:t>13.</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hAnsi="Times New Roman" w:cs="Times New Roman"/>
                <w:sz w:val="24"/>
                <w:szCs w:val="24"/>
                <w:lang w:val="sah-RU"/>
              </w:rPr>
            </w:pPr>
            <w:r w:rsidRPr="006A2C6E">
              <w:rPr>
                <w:rFonts w:ascii="Times New Roman" w:hAnsi="Times New Roman" w:cs="Times New Roman"/>
                <w:sz w:val="24"/>
                <w:szCs w:val="24"/>
                <w:lang w:val="sah-RU"/>
              </w:rPr>
              <w:t>Бережнева Варвара Ефремовна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Гражданские выходные в МР «Намский улус»</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14.</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hAnsi="Times New Roman" w:cs="Times New Roman"/>
                <w:sz w:val="24"/>
                <w:szCs w:val="24"/>
                <w:lang w:val="sah-RU"/>
              </w:rPr>
            </w:pPr>
            <w:r w:rsidRPr="006A2C6E">
              <w:rPr>
                <w:rFonts w:ascii="Times New Roman" w:hAnsi="Times New Roman" w:cs="Times New Roman"/>
                <w:sz w:val="24"/>
                <w:szCs w:val="24"/>
                <w:lang w:val="sah-RU"/>
              </w:rPr>
              <w:t>Кривошапкина Александра Семеновна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Инновационные практики в библиотечно – информационной деятельности</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p>
        </w:tc>
      </w:tr>
      <w:tr w:rsidR="00DC17BD" w:rsidRPr="006A2C6E" w:rsidTr="00591F24">
        <w:tc>
          <w:tcPr>
            <w:tcW w:w="533"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lang w:val="sah-RU"/>
              </w:rPr>
            </w:pPr>
            <w:r w:rsidRPr="006A2C6E">
              <w:rPr>
                <w:rFonts w:ascii="Times New Roman" w:eastAsia="Calibri" w:hAnsi="Times New Roman" w:cs="Times New Roman"/>
                <w:sz w:val="24"/>
                <w:szCs w:val="24"/>
                <w:lang w:val="sah-RU"/>
              </w:rPr>
              <w:t>15.</w:t>
            </w:r>
          </w:p>
        </w:tc>
        <w:tc>
          <w:tcPr>
            <w:tcW w:w="2864"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rPr>
                <w:rFonts w:ascii="Times New Roman" w:hAnsi="Times New Roman" w:cs="Times New Roman"/>
                <w:sz w:val="24"/>
                <w:szCs w:val="24"/>
              </w:rPr>
            </w:pPr>
            <w:r w:rsidRPr="006A2C6E">
              <w:rPr>
                <w:rFonts w:ascii="Times New Roman" w:hAnsi="Times New Roman" w:cs="Times New Roman"/>
                <w:sz w:val="24"/>
                <w:szCs w:val="24"/>
              </w:rPr>
              <w:t>Миронова Февронья Николаевна</w:t>
            </w:r>
          </w:p>
        </w:tc>
        <w:tc>
          <w:tcPr>
            <w:tcW w:w="4861" w:type="dxa"/>
            <w:tcBorders>
              <w:top w:val="single" w:sz="4" w:space="0" w:color="auto"/>
              <w:left w:val="single" w:sz="4" w:space="0" w:color="auto"/>
              <w:bottom w:val="single" w:sz="4" w:space="0" w:color="auto"/>
              <w:right w:val="single" w:sz="4" w:space="0" w:color="auto"/>
            </w:tcBorders>
          </w:tcPr>
          <w:p w:rsidR="00DC17BD" w:rsidRPr="006A2C6E" w:rsidRDefault="00DC17BD" w:rsidP="001D3C45">
            <w:pPr>
              <w:spacing w:after="0" w:line="240" w:lineRule="auto"/>
              <w:ind w:firstLine="34"/>
              <w:jc w:val="both"/>
              <w:rPr>
                <w:rFonts w:ascii="Times New Roman" w:eastAsia="Times New Roman" w:hAnsi="Times New Roman" w:cs="Times New Roman"/>
                <w:szCs w:val="24"/>
                <w:lang w:eastAsia="ru-RU"/>
              </w:rPr>
            </w:pPr>
            <w:r w:rsidRPr="006A2C6E">
              <w:rPr>
                <w:rFonts w:ascii="Times New Roman" w:eastAsia="Times New Roman" w:hAnsi="Times New Roman" w:cs="Times New Roman"/>
                <w:szCs w:val="24"/>
                <w:lang w:eastAsia="ru-RU"/>
              </w:rPr>
              <w:t>Государственная программа Российской Федерации « Ра ши 1 не культуры»</w:t>
            </w:r>
          </w:p>
        </w:tc>
        <w:tc>
          <w:tcPr>
            <w:tcW w:w="1087" w:type="dxa"/>
            <w:tcBorders>
              <w:top w:val="single" w:sz="4" w:space="0" w:color="auto"/>
              <w:left w:val="single" w:sz="4" w:space="0" w:color="auto"/>
              <w:bottom w:val="single" w:sz="4" w:space="0" w:color="auto"/>
              <w:right w:val="single" w:sz="4" w:space="0" w:color="auto"/>
            </w:tcBorders>
          </w:tcPr>
          <w:p w:rsidR="00DC17BD" w:rsidRPr="006A2C6E" w:rsidRDefault="00DC17BD" w:rsidP="00591F24">
            <w:pPr>
              <w:tabs>
                <w:tab w:val="left" w:pos="1582"/>
              </w:tabs>
              <w:jc w:val="both"/>
              <w:rPr>
                <w:rFonts w:ascii="Times New Roman" w:eastAsia="Calibri" w:hAnsi="Times New Roman" w:cs="Times New Roman"/>
                <w:sz w:val="24"/>
                <w:szCs w:val="24"/>
              </w:rPr>
            </w:pPr>
          </w:p>
        </w:tc>
      </w:tr>
    </w:tbl>
    <w:p w:rsidR="00591F24" w:rsidRPr="006A2C6E" w:rsidRDefault="00591F24" w:rsidP="00591F24">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p>
    <w:p w:rsidR="00591F24" w:rsidRPr="006A2C6E" w:rsidRDefault="006A2C6E" w:rsidP="00591F24">
      <w:pPr>
        <w:spacing w:after="0" w:line="24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591F24" w:rsidRPr="006A2C6E">
        <w:rPr>
          <w:rFonts w:ascii="Times New Roman" w:eastAsia="Times New Roman" w:hAnsi="Times New Roman" w:cs="Times New Roman"/>
          <w:b/>
          <w:sz w:val="24"/>
          <w:szCs w:val="24"/>
          <w:lang w:eastAsia="ru-RU"/>
        </w:rPr>
        <w:t>.3 Участие специалистов Намской ЦБС в республиканских семинарах в динамике за 3 года:</w:t>
      </w:r>
    </w:p>
    <w:p w:rsidR="00591F24" w:rsidRPr="006A2C6E" w:rsidRDefault="00591F24" w:rsidP="00591F24">
      <w:pPr>
        <w:spacing w:after="0" w:line="240" w:lineRule="auto"/>
        <w:ind w:left="720"/>
        <w:contextualSpacing/>
        <w:jc w:val="both"/>
        <w:rPr>
          <w:rFonts w:ascii="Times New Roman" w:eastAsia="Times New Roman" w:hAnsi="Times New Roman" w:cs="Times New Roman"/>
          <w:b/>
          <w:sz w:val="24"/>
          <w:szCs w:val="24"/>
          <w:lang w:eastAsia="ru-RU"/>
        </w:rPr>
      </w:pPr>
    </w:p>
    <w:tbl>
      <w:tblPr>
        <w:tblStyle w:val="a5"/>
        <w:tblW w:w="0" w:type="auto"/>
        <w:tblInd w:w="720" w:type="dxa"/>
        <w:tblLook w:val="04A0" w:firstRow="1" w:lastRow="0" w:firstColumn="1" w:lastColumn="0" w:noHBand="0" w:noVBand="1"/>
      </w:tblPr>
      <w:tblGrid>
        <w:gridCol w:w="1066"/>
        <w:gridCol w:w="1614"/>
        <w:gridCol w:w="1327"/>
        <w:gridCol w:w="988"/>
      </w:tblGrid>
      <w:tr w:rsidR="00591F24" w:rsidRPr="006A2C6E" w:rsidTr="00591F24">
        <w:tc>
          <w:tcPr>
            <w:tcW w:w="1066" w:type="dxa"/>
          </w:tcPr>
          <w:p w:rsidR="00591F24" w:rsidRPr="006A2C6E" w:rsidRDefault="00591F24" w:rsidP="00591F24">
            <w:pPr>
              <w:contextualSpacing/>
              <w:jc w:val="center"/>
              <w:rPr>
                <w:sz w:val="24"/>
                <w:szCs w:val="24"/>
              </w:rPr>
            </w:pPr>
          </w:p>
        </w:tc>
        <w:tc>
          <w:tcPr>
            <w:tcW w:w="1614" w:type="dxa"/>
          </w:tcPr>
          <w:p w:rsidR="00591F24" w:rsidRPr="006A2C6E" w:rsidRDefault="00591F24" w:rsidP="00591F24">
            <w:pPr>
              <w:contextualSpacing/>
              <w:jc w:val="center"/>
              <w:rPr>
                <w:sz w:val="24"/>
                <w:szCs w:val="24"/>
              </w:rPr>
            </w:pPr>
            <w:r w:rsidRPr="006A2C6E">
              <w:rPr>
                <w:sz w:val="24"/>
                <w:szCs w:val="24"/>
              </w:rPr>
              <w:t>Всего специалистов</w:t>
            </w:r>
          </w:p>
        </w:tc>
        <w:tc>
          <w:tcPr>
            <w:tcW w:w="1327" w:type="dxa"/>
          </w:tcPr>
          <w:p w:rsidR="00591F24" w:rsidRPr="006A2C6E" w:rsidRDefault="00591F24" w:rsidP="00591F24">
            <w:pPr>
              <w:contextualSpacing/>
              <w:rPr>
                <w:sz w:val="24"/>
                <w:szCs w:val="24"/>
              </w:rPr>
            </w:pPr>
            <w:r w:rsidRPr="006A2C6E">
              <w:rPr>
                <w:sz w:val="24"/>
                <w:szCs w:val="24"/>
              </w:rPr>
              <w:t>Участие в семинарах</w:t>
            </w:r>
          </w:p>
        </w:tc>
        <w:tc>
          <w:tcPr>
            <w:tcW w:w="988" w:type="dxa"/>
          </w:tcPr>
          <w:p w:rsidR="00591F24" w:rsidRPr="006A2C6E" w:rsidRDefault="00591F24" w:rsidP="00591F24">
            <w:pPr>
              <w:contextualSpacing/>
              <w:jc w:val="center"/>
              <w:rPr>
                <w:sz w:val="24"/>
                <w:szCs w:val="24"/>
              </w:rPr>
            </w:pPr>
            <w:r w:rsidRPr="006A2C6E">
              <w:rPr>
                <w:sz w:val="24"/>
                <w:szCs w:val="24"/>
              </w:rPr>
              <w:t>%</w:t>
            </w:r>
          </w:p>
        </w:tc>
      </w:tr>
      <w:tr w:rsidR="00591F24" w:rsidRPr="006A2C6E" w:rsidTr="00591F24">
        <w:tc>
          <w:tcPr>
            <w:tcW w:w="1066" w:type="dxa"/>
          </w:tcPr>
          <w:p w:rsidR="00591F24" w:rsidRPr="006A2C6E" w:rsidRDefault="00591F24" w:rsidP="00591F24">
            <w:pPr>
              <w:contextualSpacing/>
              <w:jc w:val="both"/>
              <w:rPr>
                <w:sz w:val="24"/>
                <w:szCs w:val="24"/>
              </w:rPr>
            </w:pPr>
            <w:r w:rsidRPr="006A2C6E">
              <w:rPr>
                <w:sz w:val="24"/>
                <w:szCs w:val="24"/>
              </w:rPr>
              <w:t>2023</w:t>
            </w:r>
          </w:p>
        </w:tc>
        <w:tc>
          <w:tcPr>
            <w:tcW w:w="1614" w:type="dxa"/>
          </w:tcPr>
          <w:p w:rsidR="00591F24" w:rsidRPr="006A2C6E" w:rsidRDefault="00591F24" w:rsidP="00591F24">
            <w:pPr>
              <w:contextualSpacing/>
              <w:jc w:val="center"/>
              <w:rPr>
                <w:sz w:val="24"/>
                <w:szCs w:val="24"/>
              </w:rPr>
            </w:pPr>
            <w:r w:rsidRPr="006A2C6E">
              <w:rPr>
                <w:sz w:val="24"/>
                <w:szCs w:val="24"/>
              </w:rPr>
              <w:t>38</w:t>
            </w:r>
          </w:p>
        </w:tc>
        <w:tc>
          <w:tcPr>
            <w:tcW w:w="1327" w:type="dxa"/>
          </w:tcPr>
          <w:p w:rsidR="00591F24" w:rsidRPr="006A2C6E" w:rsidRDefault="00591F24" w:rsidP="00591F24">
            <w:pPr>
              <w:contextualSpacing/>
              <w:jc w:val="center"/>
              <w:rPr>
                <w:sz w:val="24"/>
                <w:szCs w:val="24"/>
              </w:rPr>
            </w:pPr>
            <w:r w:rsidRPr="006A2C6E">
              <w:rPr>
                <w:sz w:val="24"/>
                <w:szCs w:val="24"/>
              </w:rPr>
              <w:t>14</w:t>
            </w:r>
          </w:p>
        </w:tc>
        <w:tc>
          <w:tcPr>
            <w:tcW w:w="988" w:type="dxa"/>
          </w:tcPr>
          <w:p w:rsidR="00591F24" w:rsidRPr="006A2C6E" w:rsidRDefault="00591F24" w:rsidP="00591F24">
            <w:pPr>
              <w:contextualSpacing/>
              <w:jc w:val="both"/>
              <w:rPr>
                <w:sz w:val="24"/>
                <w:szCs w:val="24"/>
              </w:rPr>
            </w:pPr>
            <w:r w:rsidRPr="006A2C6E">
              <w:rPr>
                <w:sz w:val="24"/>
                <w:szCs w:val="24"/>
              </w:rPr>
              <w:t>37%</w:t>
            </w:r>
          </w:p>
        </w:tc>
      </w:tr>
      <w:tr w:rsidR="00591F24" w:rsidRPr="006A2C6E" w:rsidTr="00591F24">
        <w:tc>
          <w:tcPr>
            <w:tcW w:w="1066" w:type="dxa"/>
          </w:tcPr>
          <w:p w:rsidR="00591F24" w:rsidRPr="006A2C6E" w:rsidRDefault="00591F24" w:rsidP="00591F24">
            <w:pPr>
              <w:contextualSpacing/>
              <w:jc w:val="both"/>
              <w:rPr>
                <w:sz w:val="24"/>
                <w:szCs w:val="24"/>
              </w:rPr>
            </w:pPr>
            <w:r w:rsidRPr="006A2C6E">
              <w:rPr>
                <w:sz w:val="24"/>
                <w:szCs w:val="24"/>
              </w:rPr>
              <w:t>2024</w:t>
            </w:r>
          </w:p>
        </w:tc>
        <w:tc>
          <w:tcPr>
            <w:tcW w:w="1614" w:type="dxa"/>
          </w:tcPr>
          <w:p w:rsidR="00591F24" w:rsidRPr="006A2C6E" w:rsidRDefault="00591F24" w:rsidP="00591F24">
            <w:pPr>
              <w:contextualSpacing/>
              <w:jc w:val="center"/>
              <w:rPr>
                <w:sz w:val="24"/>
                <w:szCs w:val="24"/>
              </w:rPr>
            </w:pPr>
            <w:r w:rsidRPr="006A2C6E">
              <w:rPr>
                <w:sz w:val="24"/>
                <w:szCs w:val="24"/>
              </w:rPr>
              <w:t>38</w:t>
            </w:r>
          </w:p>
        </w:tc>
        <w:tc>
          <w:tcPr>
            <w:tcW w:w="1327" w:type="dxa"/>
          </w:tcPr>
          <w:p w:rsidR="00591F24" w:rsidRPr="006A2C6E" w:rsidRDefault="004C6B0B" w:rsidP="00591F24">
            <w:pPr>
              <w:contextualSpacing/>
              <w:jc w:val="center"/>
              <w:rPr>
                <w:sz w:val="24"/>
                <w:szCs w:val="24"/>
              </w:rPr>
            </w:pPr>
            <w:r>
              <w:rPr>
                <w:sz w:val="24"/>
                <w:szCs w:val="24"/>
              </w:rPr>
              <w:t>10</w:t>
            </w:r>
          </w:p>
        </w:tc>
        <w:tc>
          <w:tcPr>
            <w:tcW w:w="988" w:type="dxa"/>
          </w:tcPr>
          <w:p w:rsidR="00591F24" w:rsidRPr="006A2C6E" w:rsidRDefault="004C6B0B" w:rsidP="00591F24">
            <w:pPr>
              <w:contextualSpacing/>
              <w:jc w:val="both"/>
              <w:rPr>
                <w:sz w:val="24"/>
                <w:szCs w:val="24"/>
              </w:rPr>
            </w:pPr>
            <w:r>
              <w:rPr>
                <w:sz w:val="24"/>
                <w:szCs w:val="24"/>
              </w:rPr>
              <w:t>26%</w:t>
            </w:r>
          </w:p>
        </w:tc>
      </w:tr>
      <w:tr w:rsidR="00591F24" w:rsidRPr="006A2C6E" w:rsidTr="00591F24">
        <w:tc>
          <w:tcPr>
            <w:tcW w:w="1066" w:type="dxa"/>
          </w:tcPr>
          <w:p w:rsidR="00591F24" w:rsidRPr="006A2C6E" w:rsidRDefault="00591F24" w:rsidP="00591F24">
            <w:pPr>
              <w:contextualSpacing/>
              <w:jc w:val="both"/>
              <w:rPr>
                <w:sz w:val="24"/>
                <w:szCs w:val="24"/>
              </w:rPr>
            </w:pPr>
            <w:r w:rsidRPr="006A2C6E">
              <w:rPr>
                <w:sz w:val="24"/>
                <w:szCs w:val="24"/>
              </w:rPr>
              <w:t>2025</w:t>
            </w:r>
          </w:p>
        </w:tc>
        <w:tc>
          <w:tcPr>
            <w:tcW w:w="1614" w:type="dxa"/>
          </w:tcPr>
          <w:p w:rsidR="00591F24" w:rsidRPr="006A2C6E" w:rsidRDefault="00591F24" w:rsidP="00591F24">
            <w:pPr>
              <w:contextualSpacing/>
              <w:jc w:val="center"/>
              <w:rPr>
                <w:sz w:val="24"/>
                <w:szCs w:val="24"/>
              </w:rPr>
            </w:pPr>
            <w:r w:rsidRPr="006A2C6E">
              <w:rPr>
                <w:sz w:val="24"/>
                <w:szCs w:val="24"/>
              </w:rPr>
              <w:t>38</w:t>
            </w:r>
          </w:p>
        </w:tc>
        <w:tc>
          <w:tcPr>
            <w:tcW w:w="1327" w:type="dxa"/>
          </w:tcPr>
          <w:p w:rsidR="00591F24" w:rsidRPr="006A2C6E" w:rsidRDefault="00200CCF" w:rsidP="00591F24">
            <w:pPr>
              <w:contextualSpacing/>
              <w:jc w:val="center"/>
              <w:rPr>
                <w:sz w:val="24"/>
                <w:szCs w:val="24"/>
              </w:rPr>
            </w:pPr>
            <w:r w:rsidRPr="006A2C6E">
              <w:rPr>
                <w:sz w:val="24"/>
                <w:szCs w:val="24"/>
              </w:rPr>
              <w:t>38</w:t>
            </w:r>
          </w:p>
        </w:tc>
        <w:tc>
          <w:tcPr>
            <w:tcW w:w="988" w:type="dxa"/>
          </w:tcPr>
          <w:p w:rsidR="00591F24" w:rsidRPr="006A2C6E" w:rsidRDefault="00200CCF" w:rsidP="00591F24">
            <w:pPr>
              <w:contextualSpacing/>
              <w:jc w:val="both"/>
              <w:rPr>
                <w:sz w:val="24"/>
                <w:szCs w:val="24"/>
              </w:rPr>
            </w:pPr>
            <w:r w:rsidRPr="006A2C6E">
              <w:rPr>
                <w:sz w:val="24"/>
                <w:szCs w:val="24"/>
              </w:rPr>
              <w:t>100%</w:t>
            </w:r>
          </w:p>
        </w:tc>
      </w:tr>
    </w:tbl>
    <w:p w:rsidR="00591F24" w:rsidRPr="006A2C6E" w:rsidRDefault="00DE4C6E"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100% участие в семинарах стало возможным в 2025 году благодаря участию в международном би</w:t>
      </w:r>
      <w:r w:rsidR="00D14D19" w:rsidRPr="006A2C6E">
        <w:rPr>
          <w:rFonts w:ascii="Times New Roman" w:eastAsia="Times New Roman" w:hAnsi="Times New Roman" w:cs="Times New Roman"/>
          <w:sz w:val="24"/>
          <w:szCs w:val="24"/>
          <w:lang w:eastAsia="ru-RU"/>
        </w:rPr>
        <w:t>блиографическом конгрессе, в 1 съезде библиотекарей Р</w:t>
      </w:r>
      <w:proofErr w:type="gramStart"/>
      <w:r w:rsidR="00D14D19" w:rsidRPr="006A2C6E">
        <w:rPr>
          <w:rFonts w:ascii="Times New Roman" w:eastAsia="Times New Roman" w:hAnsi="Times New Roman" w:cs="Times New Roman"/>
          <w:sz w:val="24"/>
          <w:szCs w:val="24"/>
          <w:lang w:eastAsia="ru-RU"/>
        </w:rPr>
        <w:t>С(</w:t>
      </w:r>
      <w:proofErr w:type="gramEnd"/>
      <w:r w:rsidR="00D14D19" w:rsidRPr="006A2C6E">
        <w:rPr>
          <w:rFonts w:ascii="Times New Roman" w:eastAsia="Times New Roman" w:hAnsi="Times New Roman" w:cs="Times New Roman"/>
          <w:sz w:val="24"/>
          <w:szCs w:val="24"/>
          <w:lang w:eastAsia="ru-RU"/>
        </w:rPr>
        <w:t>Я).</w:t>
      </w:r>
      <w:r w:rsidRPr="006A2C6E">
        <w:rPr>
          <w:rFonts w:ascii="Times New Roman" w:eastAsia="Times New Roman" w:hAnsi="Times New Roman" w:cs="Times New Roman"/>
          <w:sz w:val="24"/>
          <w:szCs w:val="24"/>
          <w:lang w:eastAsia="ru-RU"/>
        </w:rPr>
        <w:t xml:space="preserve"> </w:t>
      </w:r>
    </w:p>
    <w:p w:rsidR="00DE4C6E" w:rsidRPr="006A2C6E" w:rsidRDefault="00DE4C6E" w:rsidP="00591F24">
      <w:pPr>
        <w:spacing w:after="0" w:line="240" w:lineRule="auto"/>
        <w:ind w:firstLine="567"/>
        <w:jc w:val="both"/>
        <w:rPr>
          <w:rFonts w:ascii="Times New Roman" w:eastAsia="Times New Roman" w:hAnsi="Times New Roman" w:cs="Times New Roman"/>
          <w:b/>
          <w:sz w:val="24"/>
          <w:szCs w:val="24"/>
          <w:lang w:eastAsia="ru-RU"/>
        </w:rPr>
      </w:pPr>
    </w:p>
    <w:p w:rsidR="00591F24" w:rsidRPr="006A2C6E" w:rsidRDefault="006A2C6E" w:rsidP="00591F24">
      <w:pPr>
        <w:spacing w:after="0" w:line="240" w:lineRule="auto"/>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591F24" w:rsidRPr="006A2C6E">
        <w:rPr>
          <w:rFonts w:ascii="Times New Roman" w:eastAsia="Times New Roman" w:hAnsi="Times New Roman" w:cs="Times New Roman"/>
          <w:b/>
          <w:sz w:val="24"/>
          <w:szCs w:val="24"/>
          <w:lang w:eastAsia="ru-RU"/>
        </w:rPr>
        <w:t>.4 Методическая работа:</w:t>
      </w:r>
    </w:p>
    <w:p w:rsidR="00591F24" w:rsidRPr="006A2C6E" w:rsidRDefault="00591F24" w:rsidP="00591F24">
      <w:pPr>
        <w:spacing w:after="0" w:line="240" w:lineRule="auto"/>
        <w:ind w:firstLine="567"/>
        <w:jc w:val="both"/>
        <w:rPr>
          <w:rFonts w:ascii="Times New Roman" w:hAnsi="Times New Roman" w:cs="Times New Roman"/>
          <w:b/>
          <w:sz w:val="24"/>
          <w:szCs w:val="24"/>
          <w:lang w:eastAsia="ru-RU"/>
        </w:rPr>
      </w:pPr>
      <w:r w:rsidRPr="006A2C6E">
        <w:rPr>
          <w:rFonts w:ascii="Times New Roman" w:hAnsi="Times New Roman" w:cs="Times New Roman"/>
          <w:b/>
          <w:sz w:val="24"/>
          <w:szCs w:val="24"/>
          <w:lang w:eastAsia="ru-RU"/>
        </w:rPr>
        <w:t>Семинары, конкурсы, форумы:</w:t>
      </w:r>
    </w:p>
    <w:p w:rsidR="00591F24" w:rsidRPr="006A2C6E" w:rsidRDefault="001504C1" w:rsidP="00591F24">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eastAsia="ru-RU"/>
        </w:rPr>
        <w:t xml:space="preserve">1. Массовое участие всех специалистов Намской ЦБС в </w:t>
      </w:r>
      <w:r w:rsidRPr="006A2C6E">
        <w:rPr>
          <w:rFonts w:ascii="Times New Roman" w:eastAsia="Times New Roman" w:hAnsi="Times New Roman" w:cs="Times New Roman"/>
          <w:sz w:val="24"/>
          <w:szCs w:val="24"/>
          <w:lang w:val="sah-RU" w:eastAsia="ru-RU"/>
        </w:rPr>
        <w:t>IV международном библиографическом конгрессе (16-19 сентября 2025).</w:t>
      </w:r>
    </w:p>
    <w:p w:rsidR="001504C1" w:rsidRPr="006A2C6E" w:rsidRDefault="005C632C" w:rsidP="00591F24">
      <w:pPr>
        <w:spacing w:after="0" w:line="240" w:lineRule="auto"/>
        <w:ind w:firstLine="567"/>
        <w:jc w:val="both"/>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2. Участие 10</w:t>
      </w:r>
      <w:r w:rsidR="001504C1" w:rsidRPr="006A2C6E">
        <w:rPr>
          <w:rFonts w:ascii="Times New Roman" w:eastAsia="Times New Roman" w:hAnsi="Times New Roman" w:cs="Times New Roman"/>
          <w:sz w:val="24"/>
          <w:szCs w:val="24"/>
          <w:lang w:val="sah-RU" w:eastAsia="ru-RU"/>
        </w:rPr>
        <w:t xml:space="preserve"> работников в составле делегации от Намского района в 1 республиканском съезде библиотекарей (2-3 декабря 2025)</w:t>
      </w:r>
    </w:p>
    <w:p w:rsidR="001504C1" w:rsidRPr="006A2C6E" w:rsidRDefault="00DE4C6E" w:rsidP="00591F24">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3. Проведение улусных семинар</w:t>
      </w:r>
      <w:r w:rsidR="001504C1" w:rsidRPr="006A2C6E">
        <w:rPr>
          <w:rFonts w:ascii="Times New Roman" w:eastAsia="Times New Roman" w:hAnsi="Times New Roman" w:cs="Times New Roman"/>
          <w:sz w:val="24"/>
          <w:szCs w:val="24"/>
          <w:lang w:val="sah-RU" w:eastAsia="ru-RU"/>
        </w:rPr>
        <w:t>ы:</w:t>
      </w:r>
    </w:p>
    <w:p w:rsidR="00DE4C6E" w:rsidRPr="006A2C6E" w:rsidRDefault="00DE4C6E" w:rsidP="00591F24">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январь 2025: улусный семинар - обучение по ведению электронного дневника. </w:t>
      </w:r>
    </w:p>
    <w:p w:rsidR="001504C1" w:rsidRPr="006A2C6E" w:rsidRDefault="001504C1" w:rsidP="00591F24">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20.02.2025г. Итоговый семинар по результатам деятельности в 2024г. и по планированию на 2025г. Семинар прошел в с.Хатырык, торжественная часть проведена на большой сцене ДНТ “Сайдам”. Были вручены номинации сотрудникам по итогам работы в 2024г. </w:t>
      </w:r>
    </w:p>
    <w:p w:rsidR="001504C1" w:rsidRPr="006A2C6E" w:rsidRDefault="001504C1" w:rsidP="00591F24">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Вторая часть семинара была посвящена обучающим и иным выступлениям, в рамках планирования деятельности </w:t>
      </w:r>
      <w:r w:rsidR="000457E2" w:rsidRPr="006A2C6E">
        <w:rPr>
          <w:rFonts w:ascii="Times New Roman" w:eastAsia="Times New Roman" w:hAnsi="Times New Roman" w:cs="Times New Roman"/>
          <w:sz w:val="24"/>
          <w:szCs w:val="24"/>
          <w:lang w:val="sah-RU" w:eastAsia="ru-RU"/>
        </w:rPr>
        <w:t xml:space="preserve">были озвучены и запланированы к реализации проекты, посв.80-летию Победы в ВОВ. </w:t>
      </w:r>
    </w:p>
    <w:p w:rsidR="00B50835" w:rsidRPr="006A2C6E" w:rsidRDefault="00B50835" w:rsidP="00591F24">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21.11.2025г. проведен улусный семинар «Оптимизация текущей деятельности библиотеки: современные подходы». Первая часть семинара посвящена работе ЦБС по отдельным видам (комплектование, ОКП и др.). Вторая часть семинара прошла в гр</w:t>
      </w:r>
      <w:r w:rsidR="00480EA9" w:rsidRPr="006A2C6E">
        <w:rPr>
          <w:rFonts w:ascii="Times New Roman" w:eastAsia="Times New Roman" w:hAnsi="Times New Roman" w:cs="Times New Roman"/>
          <w:sz w:val="24"/>
          <w:szCs w:val="24"/>
          <w:lang w:val="sah-RU" w:eastAsia="ru-RU"/>
        </w:rPr>
        <w:t xml:space="preserve">упповой работе по методу кейсов с использованием ИИ. </w:t>
      </w:r>
      <w:r w:rsidRPr="006A2C6E">
        <w:rPr>
          <w:rFonts w:ascii="Times New Roman" w:eastAsia="Times New Roman" w:hAnsi="Times New Roman" w:cs="Times New Roman"/>
          <w:sz w:val="24"/>
          <w:szCs w:val="24"/>
          <w:lang w:val="sah-RU" w:eastAsia="ru-RU"/>
        </w:rPr>
        <w:t xml:space="preserve"> </w:t>
      </w:r>
    </w:p>
    <w:p w:rsidR="00D14D19" w:rsidRPr="006A2C6E" w:rsidRDefault="00D14D19" w:rsidP="00591F24">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декабрь 2025 – обучающий семинар работы с проектом “Пушкинская карта” (для филиалов).</w:t>
      </w:r>
    </w:p>
    <w:p w:rsidR="00591F24" w:rsidRPr="006A2C6E" w:rsidRDefault="00591F24" w:rsidP="00591F24">
      <w:pPr>
        <w:spacing w:after="0" w:line="240" w:lineRule="auto"/>
        <w:ind w:firstLine="567"/>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Распространение опыта:</w:t>
      </w:r>
    </w:p>
    <w:p w:rsidR="00591F24" w:rsidRPr="006A2C6E" w:rsidRDefault="001504C1"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 Бережнева В.Е. – в рамках межународного конгресс</w:t>
      </w:r>
      <w:r w:rsidR="008E268C" w:rsidRPr="006A2C6E">
        <w:rPr>
          <w:rFonts w:ascii="Times New Roman" w:eastAsia="Times New Roman" w:hAnsi="Times New Roman" w:cs="Times New Roman"/>
          <w:sz w:val="24"/>
          <w:szCs w:val="24"/>
          <w:lang w:eastAsia="ru-RU"/>
        </w:rPr>
        <w:t>а выступление на круглом столе «Детское чтение в эпоху цифровизации: трансформация и развитие»</w:t>
      </w:r>
      <w:r w:rsidRPr="006A2C6E">
        <w:rPr>
          <w:rFonts w:ascii="Times New Roman" w:eastAsia="Times New Roman" w:hAnsi="Times New Roman" w:cs="Times New Roman"/>
          <w:sz w:val="24"/>
          <w:szCs w:val="24"/>
          <w:lang w:eastAsia="ru-RU"/>
        </w:rPr>
        <w:t xml:space="preserve"> </w:t>
      </w:r>
    </w:p>
    <w:p w:rsidR="00480EA9" w:rsidRPr="006A2C6E" w:rsidRDefault="00480EA9"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 Софронова М.Р. В рамках 1 съезда библиотекарей Р</w:t>
      </w:r>
      <w:proofErr w:type="gramStart"/>
      <w:r w:rsidRPr="006A2C6E">
        <w:rPr>
          <w:rFonts w:ascii="Times New Roman" w:eastAsia="Times New Roman" w:hAnsi="Times New Roman" w:cs="Times New Roman"/>
          <w:sz w:val="24"/>
          <w:szCs w:val="24"/>
          <w:lang w:eastAsia="ru-RU"/>
        </w:rPr>
        <w:t>С(</w:t>
      </w:r>
      <w:proofErr w:type="gramEnd"/>
      <w:r w:rsidRPr="006A2C6E">
        <w:rPr>
          <w:rFonts w:ascii="Times New Roman" w:eastAsia="Times New Roman" w:hAnsi="Times New Roman" w:cs="Times New Roman"/>
          <w:sz w:val="24"/>
          <w:szCs w:val="24"/>
          <w:lang w:eastAsia="ru-RU"/>
        </w:rPr>
        <w:t xml:space="preserve">Я) – выступление </w:t>
      </w:r>
      <w:r w:rsidR="00D14D19" w:rsidRPr="006A2C6E">
        <w:rPr>
          <w:rFonts w:ascii="Times New Roman" w:eastAsia="Times New Roman" w:hAnsi="Times New Roman" w:cs="Times New Roman"/>
          <w:sz w:val="24"/>
          <w:szCs w:val="24"/>
          <w:lang w:eastAsia="ru-RU"/>
        </w:rPr>
        <w:t>«Комплексная система мер социальной поддержки работников культуры» в рамках круглого стола «Гос. и мун. библиотеки РС(Я) в эпоху цифровой трансформации».</w:t>
      </w:r>
    </w:p>
    <w:p w:rsidR="00480EA9" w:rsidRPr="006A2C6E" w:rsidRDefault="008E268C"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3. Никонова А.В. – статья </w:t>
      </w:r>
      <w:r w:rsidR="00480EA9" w:rsidRPr="006A2C6E">
        <w:rPr>
          <w:rFonts w:ascii="Times New Roman" w:eastAsia="Times New Roman" w:hAnsi="Times New Roman" w:cs="Times New Roman"/>
          <w:sz w:val="24"/>
          <w:szCs w:val="24"/>
          <w:lang w:eastAsia="ru-RU"/>
        </w:rPr>
        <w:t>методического сборника НБ Р</w:t>
      </w:r>
      <w:proofErr w:type="gramStart"/>
      <w:r w:rsidR="00480EA9" w:rsidRPr="006A2C6E">
        <w:rPr>
          <w:rFonts w:ascii="Times New Roman" w:eastAsia="Times New Roman" w:hAnsi="Times New Roman" w:cs="Times New Roman"/>
          <w:sz w:val="24"/>
          <w:szCs w:val="24"/>
          <w:lang w:eastAsia="ru-RU"/>
        </w:rPr>
        <w:t>С(</w:t>
      </w:r>
      <w:proofErr w:type="gramEnd"/>
      <w:r w:rsidR="00480EA9" w:rsidRPr="006A2C6E">
        <w:rPr>
          <w:rFonts w:ascii="Times New Roman" w:eastAsia="Times New Roman" w:hAnsi="Times New Roman" w:cs="Times New Roman"/>
          <w:sz w:val="24"/>
          <w:szCs w:val="24"/>
          <w:lang w:eastAsia="ru-RU"/>
        </w:rPr>
        <w:t xml:space="preserve">Я) «Межрегиональные и международные коммуникации в сфере библиотечного сотрудничества: опыт Намской библиотеки». </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данное время заочное обучение в АГИКиИ проходят два работника: Кривошапкина А.С., библиотекарь детского отдела, и Федоров Е.Н., те</w:t>
      </w:r>
      <w:r w:rsidR="001504C1" w:rsidRPr="006A2C6E">
        <w:rPr>
          <w:rFonts w:ascii="Times New Roman" w:eastAsia="Times New Roman" w:hAnsi="Times New Roman" w:cs="Times New Roman"/>
          <w:sz w:val="24"/>
          <w:szCs w:val="24"/>
          <w:lang w:eastAsia="ru-RU"/>
        </w:rPr>
        <w:t>хник по информатизации (оба закончили 2</w:t>
      </w:r>
      <w:r w:rsidRPr="006A2C6E">
        <w:rPr>
          <w:rFonts w:ascii="Times New Roman" w:eastAsia="Times New Roman" w:hAnsi="Times New Roman" w:cs="Times New Roman"/>
          <w:sz w:val="24"/>
          <w:szCs w:val="24"/>
          <w:lang w:eastAsia="ru-RU"/>
        </w:rPr>
        <w:t xml:space="preserve"> курс). Специалист по библиотечно-выставочной деятельности Заровняев РС </w:t>
      </w:r>
      <w:r w:rsidRPr="006A2C6E">
        <w:rPr>
          <w:rFonts w:ascii="Times New Roman" w:eastAsia="Times New Roman" w:hAnsi="Times New Roman" w:cs="Times New Roman"/>
          <w:sz w:val="24"/>
          <w:szCs w:val="24"/>
          <w:lang w:eastAsia="ru-RU"/>
        </w:rPr>
        <w:lastRenderedPageBreak/>
        <w:t xml:space="preserve">проходит переподготовку по специальности «Графический дизайн» в университете «Синергия». </w:t>
      </w:r>
    </w:p>
    <w:p w:rsidR="00591F24" w:rsidRPr="006A2C6E" w:rsidRDefault="00591F24" w:rsidP="00591F24">
      <w:pPr>
        <w:spacing w:after="0" w:line="240" w:lineRule="auto"/>
        <w:ind w:firstLine="567"/>
        <w:jc w:val="both"/>
        <w:rPr>
          <w:rFonts w:ascii="Times New Roman" w:eastAsia="Times New Roman" w:hAnsi="Times New Roman" w:cs="Times New Roman"/>
          <w:b/>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Методические выезды:</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За отчетный период совершено 5 выездов по ЦБС с целью методической и иной помощи филиалам ЦБС. Отмечена удовлетворительная работа библиотек-филиалов, а так же улучшение МТБ библиотек. Оказана помощь в ведении документации, в организации пространства библиотек, осуществлено техническое обслуживание ПК, оргтехники и сетевого оборудования. </w:t>
      </w:r>
    </w:p>
    <w:p w:rsidR="00A6593D" w:rsidRPr="006A2C6E" w:rsidRDefault="00A6593D"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08.04.2025 делегация Намской МЦБС посетила Чурапчинский улус с целью обмена опытом. Посетили федеральную библиотеку с</w:t>
      </w:r>
      <w:proofErr w:type="gramStart"/>
      <w:r w:rsidRPr="006A2C6E">
        <w:rPr>
          <w:rFonts w:ascii="Times New Roman" w:eastAsia="Times New Roman" w:hAnsi="Times New Roman" w:cs="Times New Roman"/>
          <w:sz w:val="24"/>
          <w:szCs w:val="24"/>
          <w:lang w:eastAsia="ru-RU"/>
        </w:rPr>
        <w:t>.Т</w:t>
      </w:r>
      <w:proofErr w:type="gramEnd"/>
      <w:r w:rsidRPr="006A2C6E">
        <w:rPr>
          <w:rFonts w:ascii="Times New Roman" w:eastAsia="Times New Roman" w:hAnsi="Times New Roman" w:cs="Times New Roman"/>
          <w:sz w:val="24"/>
          <w:szCs w:val="24"/>
          <w:lang w:eastAsia="ru-RU"/>
        </w:rPr>
        <w:t xml:space="preserve">елей, Центральную улусную библиотеку им. Е.А.Борисова, а так же в качестве общего развития посетили стелу «Мать и дитя» и два музея: боевой славы и истории и этнографии.  </w:t>
      </w:r>
    </w:p>
    <w:p w:rsidR="00591F24" w:rsidRPr="006A2C6E" w:rsidRDefault="00480EA9" w:rsidP="00591F24">
      <w:pPr>
        <w:spacing w:after="0" w:line="240" w:lineRule="auto"/>
        <w:ind w:firstLine="567"/>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sz w:val="24"/>
          <w:szCs w:val="24"/>
          <w:lang w:eastAsia="ru-RU"/>
        </w:rPr>
        <w:t xml:space="preserve">В ноябре 2025 года делегация ЦУБ им.Н.М.Рыкунова </w:t>
      </w:r>
      <w:r w:rsidR="00D60358" w:rsidRPr="006A2C6E">
        <w:rPr>
          <w:rFonts w:ascii="Times New Roman" w:eastAsia="Times New Roman" w:hAnsi="Times New Roman" w:cs="Times New Roman"/>
          <w:sz w:val="24"/>
          <w:szCs w:val="24"/>
          <w:lang w:eastAsia="ru-RU"/>
        </w:rPr>
        <w:t>посетила несколько библиотек г</w:t>
      </w:r>
      <w:proofErr w:type="gramStart"/>
      <w:r w:rsidR="00D60358" w:rsidRPr="006A2C6E">
        <w:rPr>
          <w:rFonts w:ascii="Times New Roman" w:eastAsia="Times New Roman" w:hAnsi="Times New Roman" w:cs="Times New Roman"/>
          <w:sz w:val="24"/>
          <w:szCs w:val="24"/>
          <w:lang w:eastAsia="ru-RU"/>
        </w:rPr>
        <w:t>.Я</w:t>
      </w:r>
      <w:proofErr w:type="gramEnd"/>
      <w:r w:rsidR="00D60358" w:rsidRPr="006A2C6E">
        <w:rPr>
          <w:rFonts w:ascii="Times New Roman" w:eastAsia="Times New Roman" w:hAnsi="Times New Roman" w:cs="Times New Roman"/>
          <w:sz w:val="24"/>
          <w:szCs w:val="24"/>
          <w:lang w:eastAsia="ru-RU"/>
        </w:rPr>
        <w:t>кутска с целью саморазвития и поиска новых идей. Были посещены Национальная библиотека Р</w:t>
      </w:r>
      <w:proofErr w:type="gramStart"/>
      <w:r w:rsidR="00D60358" w:rsidRPr="006A2C6E">
        <w:rPr>
          <w:rFonts w:ascii="Times New Roman" w:eastAsia="Times New Roman" w:hAnsi="Times New Roman" w:cs="Times New Roman"/>
          <w:sz w:val="24"/>
          <w:szCs w:val="24"/>
          <w:lang w:eastAsia="ru-RU"/>
        </w:rPr>
        <w:t>С(</w:t>
      </w:r>
      <w:proofErr w:type="gramEnd"/>
      <w:r w:rsidR="00D60358" w:rsidRPr="006A2C6E">
        <w:rPr>
          <w:rFonts w:ascii="Times New Roman" w:eastAsia="Times New Roman" w:hAnsi="Times New Roman" w:cs="Times New Roman"/>
          <w:sz w:val="24"/>
          <w:szCs w:val="24"/>
          <w:lang w:eastAsia="ru-RU"/>
        </w:rPr>
        <w:t xml:space="preserve">Я) (в частности, </w:t>
      </w:r>
      <w:r w:rsidR="00E44351" w:rsidRPr="006A2C6E">
        <w:rPr>
          <w:rFonts w:ascii="Times New Roman" w:eastAsia="Times New Roman" w:hAnsi="Times New Roman" w:cs="Times New Roman"/>
          <w:sz w:val="24"/>
          <w:szCs w:val="24"/>
          <w:lang w:eastAsia="ru-RU"/>
        </w:rPr>
        <w:t>Центр управления документными фондами и обеспечения стационарного обслуживания, Центр формирования интегрированных информационных ресурсов), ознакомились с новым оборудованием центров. Так же посетили библиотеку Квартала труда, респ</w:t>
      </w:r>
      <w:proofErr w:type="gramStart"/>
      <w:r w:rsidR="00E44351" w:rsidRPr="006A2C6E">
        <w:rPr>
          <w:rFonts w:ascii="Times New Roman" w:eastAsia="Times New Roman" w:hAnsi="Times New Roman" w:cs="Times New Roman"/>
          <w:sz w:val="24"/>
          <w:szCs w:val="24"/>
          <w:lang w:eastAsia="ru-RU"/>
        </w:rPr>
        <w:t>.б</w:t>
      </w:r>
      <w:proofErr w:type="gramEnd"/>
      <w:r w:rsidR="00E44351" w:rsidRPr="006A2C6E">
        <w:rPr>
          <w:rFonts w:ascii="Times New Roman" w:eastAsia="Times New Roman" w:hAnsi="Times New Roman" w:cs="Times New Roman"/>
          <w:sz w:val="24"/>
          <w:szCs w:val="24"/>
          <w:lang w:eastAsia="ru-RU"/>
        </w:rPr>
        <w:t xml:space="preserve">иблиотеку для слепых (с РБС заключено соглашение о сотрудничестве). </w:t>
      </w:r>
    </w:p>
    <w:p w:rsidR="008E268C" w:rsidRPr="006A2C6E" w:rsidRDefault="008E268C" w:rsidP="00591F24">
      <w:pPr>
        <w:spacing w:after="0" w:line="240" w:lineRule="auto"/>
        <w:ind w:firstLine="567"/>
        <w:jc w:val="both"/>
        <w:rPr>
          <w:rFonts w:ascii="Times New Roman" w:eastAsia="Times New Roman" w:hAnsi="Times New Roman" w:cs="Times New Roman"/>
          <w:b/>
          <w:sz w:val="24"/>
          <w:szCs w:val="24"/>
          <w:lang w:eastAsia="ru-RU"/>
        </w:rPr>
      </w:pPr>
    </w:p>
    <w:p w:rsidR="008E268C" w:rsidRPr="006A2C6E" w:rsidRDefault="006A2C6E" w:rsidP="008E268C">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10</w:t>
      </w:r>
      <w:r w:rsidR="008E268C" w:rsidRPr="006A2C6E">
        <w:rPr>
          <w:rFonts w:ascii="Times New Roman" w:eastAsia="Times New Roman" w:hAnsi="Times New Roman" w:cs="Times New Roman"/>
          <w:b/>
          <w:sz w:val="28"/>
          <w:szCs w:val="24"/>
          <w:lang w:eastAsia="ru-RU"/>
        </w:rPr>
        <w:t>. Библиотечные кадры</w:t>
      </w:r>
    </w:p>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p>
    <w:p w:rsidR="008E268C" w:rsidRPr="006A2C6E" w:rsidRDefault="006A2C6E" w:rsidP="008E268C">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w:t>
      </w:r>
      <w:r w:rsidR="008E268C" w:rsidRPr="006A2C6E">
        <w:rPr>
          <w:rFonts w:ascii="Times New Roman" w:eastAsia="Times New Roman" w:hAnsi="Times New Roman" w:cs="Times New Roman"/>
          <w:b/>
          <w:sz w:val="24"/>
          <w:szCs w:val="24"/>
          <w:lang w:eastAsia="ru-RU"/>
        </w:rPr>
        <w:t>.1</w:t>
      </w:r>
      <w:r w:rsidR="008E268C" w:rsidRPr="006A2C6E">
        <w:rPr>
          <w:rFonts w:ascii="Times New Roman" w:eastAsia="Times New Roman" w:hAnsi="Times New Roman" w:cs="Times New Roman"/>
          <w:sz w:val="24"/>
          <w:szCs w:val="24"/>
          <w:lang w:eastAsia="ru-RU"/>
        </w:rPr>
        <w:t xml:space="preserve"> </w:t>
      </w:r>
      <w:r w:rsidR="008E268C" w:rsidRPr="006A2C6E">
        <w:rPr>
          <w:rFonts w:ascii="Times New Roman" w:eastAsia="Times New Roman" w:hAnsi="Times New Roman" w:cs="Times New Roman"/>
          <w:b/>
          <w:sz w:val="24"/>
          <w:szCs w:val="24"/>
          <w:lang w:eastAsia="ru-RU"/>
        </w:rPr>
        <w:t xml:space="preserve">Общая  характеристика  персонала МЦБС.  </w:t>
      </w:r>
    </w:p>
    <w:p w:rsidR="008E268C" w:rsidRPr="006A2C6E" w:rsidRDefault="008E268C" w:rsidP="008E268C">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Количество штатных единиц 56,5;</w:t>
      </w:r>
    </w:p>
    <w:p w:rsidR="008E268C" w:rsidRPr="006A2C6E" w:rsidRDefault="008E268C" w:rsidP="008E268C">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Численность работников библиотек (всего); 68</w:t>
      </w:r>
    </w:p>
    <w:p w:rsidR="008E268C" w:rsidRPr="006A2C6E" w:rsidRDefault="008E268C" w:rsidP="008E268C">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 xml:space="preserve">Из них численность работников, относящихся к основному; административно-управленческому;  вспомогательному персоналу:   </w:t>
      </w:r>
    </w:p>
    <w:p w:rsidR="008E268C" w:rsidRPr="006A2C6E" w:rsidRDefault="008E268C" w:rsidP="008E268C">
      <w:pPr>
        <w:spacing w:after="0" w:line="240" w:lineRule="auto"/>
        <w:ind w:firstLine="284"/>
        <w:jc w:val="both"/>
        <w:rPr>
          <w:rFonts w:ascii="Times New Roman" w:eastAsia="Times New Roman" w:hAnsi="Times New Roman" w:cs="Times New Roman"/>
          <w:i/>
          <w:sz w:val="24"/>
          <w:szCs w:val="24"/>
          <w:lang w:eastAsia="ru-RU"/>
        </w:rPr>
      </w:pPr>
    </w:p>
    <w:tbl>
      <w:tblPr>
        <w:tblW w:w="0" w:type="auto"/>
        <w:tblInd w:w="108" w:type="dxa"/>
        <w:tblCellMar>
          <w:left w:w="10" w:type="dxa"/>
          <w:right w:w="10" w:type="dxa"/>
        </w:tblCellMar>
        <w:tblLook w:val="0000" w:firstRow="0" w:lastRow="0" w:firstColumn="0" w:lastColumn="0" w:noHBand="0" w:noVBand="0"/>
      </w:tblPr>
      <w:tblGrid>
        <w:gridCol w:w="1966"/>
        <w:gridCol w:w="1547"/>
        <w:gridCol w:w="1554"/>
        <w:gridCol w:w="1482"/>
        <w:gridCol w:w="1432"/>
        <w:gridCol w:w="1482"/>
      </w:tblGrid>
      <w:tr w:rsidR="008E268C" w:rsidRPr="006A2C6E" w:rsidTr="008E2E37">
        <w:trPr>
          <w:trHeight w:val="1"/>
        </w:trPr>
        <w:tc>
          <w:tcPr>
            <w:tcW w:w="1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годы</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количество шт.ед.</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количество работников</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в.т.ч. основ</w:t>
            </w:r>
            <w:proofErr w:type="gramStart"/>
            <w:r w:rsidRPr="006A2C6E">
              <w:rPr>
                <w:rFonts w:ascii="Times New Roman" w:eastAsia="Times New Roman" w:hAnsi="Times New Roman" w:cs="Times New Roman"/>
                <w:sz w:val="24"/>
                <w:szCs w:val="24"/>
                <w:lang w:eastAsia="ru-RU"/>
              </w:rPr>
              <w:t>.</w:t>
            </w:r>
            <w:proofErr w:type="gramEnd"/>
            <w:r w:rsidRPr="006A2C6E">
              <w:rPr>
                <w:rFonts w:ascii="Times New Roman" w:eastAsia="Times New Roman" w:hAnsi="Times New Roman" w:cs="Times New Roman"/>
                <w:sz w:val="24"/>
                <w:szCs w:val="24"/>
                <w:lang w:eastAsia="ru-RU"/>
              </w:rPr>
              <w:t xml:space="preserve"> </w:t>
            </w:r>
            <w:proofErr w:type="gramStart"/>
            <w:r w:rsidRPr="006A2C6E">
              <w:rPr>
                <w:rFonts w:ascii="Times New Roman" w:eastAsia="Times New Roman" w:hAnsi="Times New Roman" w:cs="Times New Roman"/>
                <w:sz w:val="24"/>
                <w:szCs w:val="24"/>
                <w:lang w:eastAsia="ru-RU"/>
              </w:rPr>
              <w:t>п</w:t>
            </w:r>
            <w:proofErr w:type="gramEnd"/>
            <w:r w:rsidRPr="006A2C6E">
              <w:rPr>
                <w:rFonts w:ascii="Times New Roman" w:eastAsia="Times New Roman" w:hAnsi="Times New Roman" w:cs="Times New Roman"/>
                <w:sz w:val="24"/>
                <w:szCs w:val="24"/>
                <w:lang w:eastAsia="ru-RU"/>
              </w:rPr>
              <w:t>ерсонал</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адм-управл.</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вспомог. персонал</w:t>
            </w:r>
          </w:p>
        </w:tc>
      </w:tr>
      <w:tr w:rsidR="008E268C" w:rsidRPr="006A2C6E" w:rsidTr="008E2E37">
        <w:trPr>
          <w:trHeight w:val="1"/>
        </w:trPr>
        <w:tc>
          <w:tcPr>
            <w:tcW w:w="1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2023</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56,50</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65</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38</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25</w:t>
            </w:r>
          </w:p>
        </w:tc>
      </w:tr>
      <w:tr w:rsidR="008E268C" w:rsidRPr="006A2C6E" w:rsidTr="008E2E37">
        <w:trPr>
          <w:trHeight w:val="1"/>
        </w:trPr>
        <w:tc>
          <w:tcPr>
            <w:tcW w:w="1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2024</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56,50</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63</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37</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24</w:t>
            </w:r>
          </w:p>
        </w:tc>
      </w:tr>
      <w:tr w:rsidR="008E268C" w:rsidRPr="006A2C6E" w:rsidTr="008E2E37">
        <w:trPr>
          <w:trHeight w:val="1"/>
        </w:trPr>
        <w:tc>
          <w:tcPr>
            <w:tcW w:w="1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2025</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56,50</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68</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41</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25</w:t>
            </w:r>
          </w:p>
        </w:tc>
      </w:tr>
    </w:tbl>
    <w:p w:rsidR="008E268C" w:rsidRPr="006A2C6E" w:rsidRDefault="008E268C" w:rsidP="008E268C">
      <w:pPr>
        <w:spacing w:after="0" w:line="240" w:lineRule="auto"/>
        <w:ind w:left="720"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p>
    <w:p w:rsidR="008E268C" w:rsidRPr="006A2C6E" w:rsidRDefault="008E268C" w:rsidP="008E268C">
      <w:pPr>
        <w:spacing w:after="0" w:line="240" w:lineRule="auto"/>
        <w:ind w:firstLine="284"/>
        <w:jc w:val="both"/>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1</w:t>
      </w:r>
      <w:r w:rsidR="006A2C6E">
        <w:rPr>
          <w:rFonts w:ascii="Times New Roman" w:eastAsia="Times New Roman" w:hAnsi="Times New Roman" w:cs="Times New Roman"/>
          <w:b/>
          <w:sz w:val="24"/>
          <w:szCs w:val="24"/>
          <w:lang w:eastAsia="ru-RU"/>
        </w:rPr>
        <w:t>0</w:t>
      </w:r>
      <w:r w:rsidRPr="006A2C6E">
        <w:rPr>
          <w:rFonts w:ascii="Times New Roman" w:eastAsia="Times New Roman" w:hAnsi="Times New Roman" w:cs="Times New Roman"/>
          <w:b/>
          <w:sz w:val="24"/>
          <w:szCs w:val="24"/>
          <w:lang w:eastAsia="ru-RU"/>
        </w:rPr>
        <w:t xml:space="preserve">.2 Основной  персонал  муниципальных  библиотек.   </w:t>
      </w:r>
    </w:p>
    <w:p w:rsidR="008E268C" w:rsidRPr="006A2C6E" w:rsidRDefault="008E268C" w:rsidP="008E268C">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 xml:space="preserve">                                                                               </w:t>
      </w:r>
    </w:p>
    <w:p w:rsidR="008E268C" w:rsidRPr="006A2C6E" w:rsidRDefault="008E268C" w:rsidP="008E268C">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 xml:space="preserve">Со стажем работы в библиотеках: </w:t>
      </w:r>
    </w:p>
    <w:tbl>
      <w:tblPr>
        <w:tblW w:w="0" w:type="auto"/>
        <w:tblInd w:w="98" w:type="dxa"/>
        <w:tblCellMar>
          <w:left w:w="10" w:type="dxa"/>
          <w:right w:w="10" w:type="dxa"/>
        </w:tblCellMar>
        <w:tblLook w:val="0000" w:firstRow="0" w:lastRow="0" w:firstColumn="0" w:lastColumn="0" w:noHBand="0" w:noVBand="0"/>
      </w:tblPr>
      <w:tblGrid>
        <w:gridCol w:w="1882"/>
        <w:gridCol w:w="1932"/>
        <w:gridCol w:w="1874"/>
        <w:gridCol w:w="1882"/>
        <w:gridCol w:w="1903"/>
      </w:tblGrid>
      <w:tr w:rsidR="008E268C" w:rsidRPr="006A2C6E" w:rsidTr="008E2E37">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годы</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численность осн</w:t>
            </w:r>
            <w:proofErr w:type="gramStart"/>
            <w:r w:rsidRPr="006A2C6E">
              <w:rPr>
                <w:rFonts w:ascii="Times New Roman" w:eastAsia="Times New Roman" w:hAnsi="Times New Roman" w:cs="Times New Roman"/>
                <w:sz w:val="24"/>
                <w:szCs w:val="24"/>
                <w:lang w:eastAsia="ru-RU"/>
              </w:rPr>
              <w:t>.п</w:t>
            </w:r>
            <w:proofErr w:type="gramEnd"/>
            <w:r w:rsidRPr="006A2C6E">
              <w:rPr>
                <w:rFonts w:ascii="Times New Roman" w:eastAsia="Times New Roman" w:hAnsi="Times New Roman" w:cs="Times New Roman"/>
                <w:sz w:val="24"/>
                <w:szCs w:val="24"/>
                <w:lang w:eastAsia="ru-RU"/>
              </w:rPr>
              <w:t>ерсонала.</w:t>
            </w: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до 3 лет</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от 3 до10 лет</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свыше10 лет</w:t>
            </w:r>
          </w:p>
        </w:tc>
      </w:tr>
      <w:tr w:rsidR="008E268C" w:rsidRPr="006A2C6E" w:rsidTr="008E2E37">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2023</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38</w:t>
            </w: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6</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22</w:t>
            </w:r>
          </w:p>
        </w:tc>
      </w:tr>
      <w:tr w:rsidR="008E268C" w:rsidRPr="006A2C6E" w:rsidTr="008E2E37">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2024</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37</w:t>
            </w: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24</w:t>
            </w:r>
          </w:p>
        </w:tc>
      </w:tr>
      <w:tr w:rsidR="008E268C" w:rsidRPr="006A2C6E" w:rsidTr="008E2E37">
        <w:trPr>
          <w:trHeight w:val="1"/>
        </w:trPr>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2025</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41</w:t>
            </w:r>
          </w:p>
        </w:tc>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9</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8</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24</w:t>
            </w:r>
          </w:p>
        </w:tc>
      </w:tr>
    </w:tbl>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p>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Возрастной состав персонала:</w:t>
      </w:r>
    </w:p>
    <w:tbl>
      <w:tblPr>
        <w:tblW w:w="0" w:type="auto"/>
        <w:tblInd w:w="98" w:type="dxa"/>
        <w:tblCellMar>
          <w:left w:w="10" w:type="dxa"/>
          <w:right w:w="10" w:type="dxa"/>
        </w:tblCellMar>
        <w:tblLook w:val="0000" w:firstRow="0" w:lastRow="0" w:firstColumn="0" w:lastColumn="0" w:noHBand="0" w:noVBand="0"/>
      </w:tblPr>
      <w:tblGrid>
        <w:gridCol w:w="2371"/>
        <w:gridCol w:w="2365"/>
        <w:gridCol w:w="2362"/>
        <w:gridCol w:w="2375"/>
      </w:tblGrid>
      <w:tr w:rsidR="008E268C" w:rsidRPr="006A2C6E" w:rsidTr="008E2E37">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годы</w:t>
            </w:r>
          </w:p>
        </w:tc>
        <w:tc>
          <w:tcPr>
            <w:tcW w:w="2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до 30 лет</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от 30 до 55</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55 лет и выше</w:t>
            </w:r>
          </w:p>
        </w:tc>
      </w:tr>
      <w:tr w:rsidR="008E268C" w:rsidRPr="006A2C6E" w:rsidTr="008E2E37">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2023</w:t>
            </w:r>
          </w:p>
        </w:tc>
        <w:tc>
          <w:tcPr>
            <w:tcW w:w="2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23</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14</w:t>
            </w:r>
          </w:p>
        </w:tc>
      </w:tr>
      <w:tr w:rsidR="008E268C" w:rsidRPr="006A2C6E" w:rsidTr="008E2E37">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2024</w:t>
            </w:r>
          </w:p>
        </w:tc>
        <w:tc>
          <w:tcPr>
            <w:tcW w:w="2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17</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18</w:t>
            </w:r>
          </w:p>
        </w:tc>
      </w:tr>
      <w:tr w:rsidR="008E268C" w:rsidRPr="006A2C6E" w:rsidTr="008E2E37">
        <w:trPr>
          <w:trHeight w:val="1"/>
        </w:trPr>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2025</w:t>
            </w:r>
          </w:p>
        </w:tc>
        <w:tc>
          <w:tcPr>
            <w:tcW w:w="2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21</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19</w:t>
            </w:r>
          </w:p>
        </w:tc>
      </w:tr>
    </w:tbl>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p>
    <w:p w:rsidR="008E268C" w:rsidRPr="006A2C6E" w:rsidRDefault="008E268C" w:rsidP="008E268C">
      <w:pPr>
        <w:spacing w:after="0" w:line="240" w:lineRule="auto"/>
        <w:ind w:firstLine="284"/>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Уровень образования персонала:</w:t>
      </w:r>
    </w:p>
    <w:tbl>
      <w:tblPr>
        <w:tblW w:w="0" w:type="auto"/>
        <w:tblInd w:w="98" w:type="dxa"/>
        <w:tblCellMar>
          <w:left w:w="10" w:type="dxa"/>
          <w:right w:w="10" w:type="dxa"/>
        </w:tblCellMar>
        <w:tblLook w:val="0000" w:firstRow="0" w:lastRow="0" w:firstColumn="0" w:lastColumn="0" w:noHBand="0" w:noVBand="0"/>
      </w:tblPr>
      <w:tblGrid>
        <w:gridCol w:w="1887"/>
        <w:gridCol w:w="1900"/>
        <w:gridCol w:w="1890"/>
        <w:gridCol w:w="1906"/>
        <w:gridCol w:w="1890"/>
      </w:tblGrid>
      <w:tr w:rsidR="008E268C" w:rsidRPr="006A2C6E" w:rsidTr="008E2E37">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годы</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высшее</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Из них библ.</w:t>
            </w:r>
          </w:p>
        </w:tc>
        <w:tc>
          <w:tcPr>
            <w:tcW w:w="1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Средн-професс.</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из них библ.</w:t>
            </w:r>
          </w:p>
        </w:tc>
      </w:tr>
      <w:tr w:rsidR="008E268C" w:rsidRPr="006A2C6E" w:rsidTr="008E2E37">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30</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25</w:t>
            </w:r>
          </w:p>
        </w:tc>
        <w:tc>
          <w:tcPr>
            <w:tcW w:w="1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8</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w:t>
            </w:r>
          </w:p>
        </w:tc>
      </w:tr>
      <w:tr w:rsidR="008E268C" w:rsidRPr="006A2C6E" w:rsidTr="008E2E37">
        <w:trPr>
          <w:trHeight w:val="30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2024</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33</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23</w:t>
            </w:r>
          </w:p>
        </w:tc>
        <w:tc>
          <w:tcPr>
            <w:tcW w:w="1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8</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w:t>
            </w:r>
          </w:p>
        </w:tc>
      </w:tr>
      <w:tr w:rsidR="008E268C" w:rsidRPr="006A2C6E" w:rsidTr="008E2E37">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2025</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32</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22</w:t>
            </w:r>
          </w:p>
        </w:tc>
        <w:tc>
          <w:tcPr>
            <w:tcW w:w="1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7</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w:t>
            </w:r>
          </w:p>
        </w:tc>
      </w:tr>
    </w:tbl>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p>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i/>
          <w:sz w:val="24"/>
          <w:szCs w:val="24"/>
          <w:lang w:eastAsia="ru-RU"/>
        </w:rPr>
        <w:t xml:space="preserve">Соотношение специалистов с профильным и непрофильным образованием: </w:t>
      </w:r>
    </w:p>
    <w:tbl>
      <w:tblPr>
        <w:tblW w:w="0" w:type="auto"/>
        <w:tblInd w:w="98" w:type="dxa"/>
        <w:tblCellMar>
          <w:left w:w="10" w:type="dxa"/>
          <w:right w:w="10" w:type="dxa"/>
        </w:tblCellMar>
        <w:tblLook w:val="0000" w:firstRow="0" w:lastRow="0" w:firstColumn="0" w:lastColumn="0" w:noHBand="0" w:noVBand="0"/>
      </w:tblPr>
      <w:tblGrid>
        <w:gridCol w:w="1894"/>
        <w:gridCol w:w="1898"/>
        <w:gridCol w:w="1887"/>
        <w:gridCol w:w="1907"/>
        <w:gridCol w:w="1887"/>
      </w:tblGrid>
      <w:tr w:rsidR="008E268C" w:rsidRPr="006A2C6E" w:rsidTr="008E2E37">
        <w:trPr>
          <w:trHeight w:val="1"/>
        </w:trPr>
        <w:tc>
          <w:tcPr>
            <w:tcW w:w="1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годы</w:t>
            </w:r>
          </w:p>
        </w:tc>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 проф. образ.</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 непроф. образ.</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w:t>
            </w:r>
          </w:p>
        </w:tc>
      </w:tr>
      <w:tr w:rsidR="008E268C" w:rsidRPr="006A2C6E" w:rsidTr="008E2E37">
        <w:trPr>
          <w:trHeight w:val="1"/>
        </w:trPr>
        <w:tc>
          <w:tcPr>
            <w:tcW w:w="1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2023</w:t>
            </w:r>
          </w:p>
        </w:tc>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26</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68,43</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12</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31,58</w:t>
            </w:r>
          </w:p>
        </w:tc>
      </w:tr>
      <w:tr w:rsidR="008E268C" w:rsidRPr="006A2C6E" w:rsidTr="008E2E37">
        <w:trPr>
          <w:trHeight w:val="1"/>
        </w:trPr>
        <w:tc>
          <w:tcPr>
            <w:tcW w:w="1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2024</w:t>
            </w:r>
          </w:p>
        </w:tc>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24</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63,15</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14</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36,84</w:t>
            </w:r>
          </w:p>
        </w:tc>
      </w:tr>
      <w:tr w:rsidR="008E268C" w:rsidRPr="006A2C6E" w:rsidTr="008E2E37">
        <w:trPr>
          <w:trHeight w:val="1"/>
        </w:trPr>
        <w:tc>
          <w:tcPr>
            <w:tcW w:w="1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2025</w:t>
            </w:r>
          </w:p>
        </w:tc>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23</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56,1</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18</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43,90</w:t>
            </w:r>
          </w:p>
        </w:tc>
      </w:tr>
    </w:tbl>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p>
    <w:p w:rsidR="008E268C" w:rsidRPr="006A2C6E" w:rsidRDefault="008E268C" w:rsidP="008E268C">
      <w:pPr>
        <w:spacing w:after="0" w:line="240" w:lineRule="auto"/>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i/>
          <w:sz w:val="24"/>
          <w:szCs w:val="24"/>
          <w:lang w:eastAsia="ru-RU"/>
        </w:rPr>
        <w:t>Динамика движения кадров:</w:t>
      </w:r>
      <w:r w:rsidRPr="006A2C6E">
        <w:rPr>
          <w:rFonts w:ascii="Times New Roman" w:eastAsia="Times New Roman" w:hAnsi="Times New Roman" w:cs="Times New Roman"/>
          <w:sz w:val="24"/>
          <w:szCs w:val="24"/>
          <w:lang w:eastAsia="ru-RU"/>
        </w:rPr>
        <w:t xml:space="preserve">  </w:t>
      </w:r>
    </w:p>
    <w:p w:rsidR="008E268C" w:rsidRPr="006A2C6E" w:rsidRDefault="008E268C" w:rsidP="008E268C">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678"/>
      </w:tblGrid>
      <w:tr w:rsidR="008E268C" w:rsidRPr="006A2C6E" w:rsidTr="008E2E37">
        <w:tc>
          <w:tcPr>
            <w:tcW w:w="5054" w:type="dxa"/>
            <w:gridSpan w:val="2"/>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Кол-во работников</w:t>
            </w:r>
          </w:p>
        </w:tc>
      </w:tr>
      <w:tr w:rsidR="008E268C" w:rsidRPr="006A2C6E" w:rsidTr="008E2E37">
        <w:trPr>
          <w:trHeight w:val="1018"/>
        </w:trPr>
        <w:tc>
          <w:tcPr>
            <w:tcW w:w="2376" w:type="dxa"/>
          </w:tcPr>
          <w:p w:rsidR="008E268C" w:rsidRPr="006A2C6E" w:rsidRDefault="008E268C" w:rsidP="008E2E37">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Уволенных – 5</w:t>
            </w:r>
          </w:p>
        </w:tc>
        <w:tc>
          <w:tcPr>
            <w:tcW w:w="2678" w:type="dxa"/>
          </w:tcPr>
          <w:p w:rsidR="008E268C" w:rsidRPr="006A2C6E" w:rsidRDefault="008E268C" w:rsidP="008E2E37">
            <w:pPr>
              <w:spacing w:after="0" w:line="240" w:lineRule="auto"/>
              <w:contextualSpacing/>
              <w:rPr>
                <w:rFonts w:ascii="Times New Roman" w:eastAsia="Times New Roman" w:hAnsi="Times New Roman" w:cs="Times New Roman"/>
                <w:sz w:val="24"/>
                <w:szCs w:val="20"/>
                <w:lang w:eastAsia="ru-RU"/>
              </w:rPr>
            </w:pPr>
            <w:proofErr w:type="gramStart"/>
            <w:r w:rsidRPr="006A2C6E">
              <w:rPr>
                <w:rFonts w:ascii="Times New Roman" w:eastAsia="Times New Roman" w:hAnsi="Times New Roman" w:cs="Times New Roman"/>
                <w:sz w:val="24"/>
                <w:szCs w:val="20"/>
                <w:lang w:eastAsia="ru-RU"/>
              </w:rPr>
              <w:t>Принятых</w:t>
            </w:r>
            <w:proofErr w:type="gramEnd"/>
            <w:r w:rsidRPr="006A2C6E">
              <w:rPr>
                <w:rFonts w:ascii="Times New Roman" w:eastAsia="Times New Roman" w:hAnsi="Times New Roman" w:cs="Times New Roman"/>
                <w:sz w:val="24"/>
                <w:szCs w:val="20"/>
                <w:lang w:eastAsia="ru-RU"/>
              </w:rPr>
              <w:t xml:space="preserve"> - 5</w:t>
            </w:r>
          </w:p>
        </w:tc>
      </w:tr>
    </w:tbl>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p>
    <w:p w:rsidR="008E268C" w:rsidRPr="006A2C6E" w:rsidRDefault="008E268C" w:rsidP="008E268C">
      <w:pPr>
        <w:spacing w:after="0" w:line="240" w:lineRule="auto"/>
        <w:jc w:val="both"/>
        <w:rPr>
          <w:rFonts w:ascii="Times New Roman" w:eastAsia="Times New Roman" w:hAnsi="Times New Roman" w:cs="Times New Roman"/>
          <w:i/>
          <w:sz w:val="24"/>
          <w:szCs w:val="24"/>
          <w:lang w:eastAsia="ru-RU"/>
        </w:rPr>
      </w:pPr>
      <w:r w:rsidRPr="006A2C6E">
        <w:rPr>
          <w:rFonts w:ascii="Times New Roman" w:eastAsia="Times New Roman" w:hAnsi="Times New Roman" w:cs="Times New Roman"/>
          <w:i/>
          <w:sz w:val="24"/>
          <w:szCs w:val="24"/>
          <w:lang w:eastAsia="ru-RU"/>
        </w:rPr>
        <w:t>Оплата  труда</w:t>
      </w:r>
      <w:r w:rsidRPr="006A2C6E">
        <w:rPr>
          <w:rFonts w:ascii="Times New Roman" w:eastAsia="Times New Roman" w:hAnsi="Times New Roman" w:cs="Times New Roman"/>
          <w:b/>
          <w:i/>
          <w:sz w:val="24"/>
          <w:szCs w:val="24"/>
          <w:lang w:eastAsia="ru-RU"/>
        </w:rPr>
        <w:t>:</w:t>
      </w:r>
    </w:p>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Средняя  месячная  заработная  плата  специалистов муниципальных  библиотек.</w:t>
      </w:r>
    </w:p>
    <w:tbl>
      <w:tblPr>
        <w:tblW w:w="9434" w:type="dxa"/>
        <w:tblInd w:w="98" w:type="dxa"/>
        <w:tblCellMar>
          <w:left w:w="10" w:type="dxa"/>
          <w:right w:w="10" w:type="dxa"/>
        </w:tblCellMar>
        <w:tblLook w:val="0000" w:firstRow="0" w:lastRow="0" w:firstColumn="0" w:lastColumn="0" w:noHBand="0" w:noVBand="0"/>
      </w:tblPr>
      <w:tblGrid>
        <w:gridCol w:w="3559"/>
        <w:gridCol w:w="2073"/>
        <w:gridCol w:w="1901"/>
        <w:gridCol w:w="1901"/>
      </w:tblGrid>
      <w:tr w:rsidR="008E268C" w:rsidRPr="006A2C6E" w:rsidTr="008E2E37">
        <w:trPr>
          <w:trHeight w:val="1"/>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sz w:val="24"/>
                <w:szCs w:val="24"/>
                <w:lang w:eastAsia="ru-RU"/>
              </w:rPr>
              <w:t>Показатель</w:t>
            </w:r>
          </w:p>
        </w:tc>
        <w:tc>
          <w:tcPr>
            <w:tcW w:w="2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2023</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2024</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Pr>
          <w:p w:rsidR="008E268C" w:rsidRPr="006A2C6E" w:rsidRDefault="008E268C" w:rsidP="008E2E37">
            <w:pPr>
              <w:spacing w:after="0" w:line="240"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2025</w:t>
            </w:r>
          </w:p>
        </w:tc>
      </w:tr>
      <w:tr w:rsidR="008E268C" w:rsidRPr="006A2C6E" w:rsidTr="008E2E37">
        <w:trPr>
          <w:trHeight w:val="279"/>
        </w:trPr>
        <w:tc>
          <w:tcPr>
            <w:tcW w:w="3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Средняя месячная зарплата</w:t>
            </w:r>
          </w:p>
        </w:tc>
        <w:tc>
          <w:tcPr>
            <w:tcW w:w="2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76092,14</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77665,61</w:t>
            </w:r>
          </w:p>
        </w:tc>
        <w:tc>
          <w:tcPr>
            <w:tcW w:w="1901" w:type="dxa"/>
            <w:tcBorders>
              <w:top w:val="single" w:sz="4" w:space="0" w:color="000000"/>
              <w:left w:val="single" w:sz="4" w:space="0" w:color="000000"/>
              <w:bottom w:val="single" w:sz="4" w:space="0" w:color="000000"/>
              <w:right w:val="single" w:sz="4" w:space="0" w:color="000000"/>
            </w:tcBorders>
            <w:shd w:val="clear" w:color="000000" w:fill="FFFFFF"/>
          </w:tcPr>
          <w:p w:rsidR="008E268C" w:rsidRPr="006A2C6E" w:rsidRDefault="008E268C" w:rsidP="008E2E37">
            <w:pPr>
              <w:spacing w:after="0" w:line="240" w:lineRule="auto"/>
              <w:jc w:val="center"/>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93720,61</w:t>
            </w:r>
          </w:p>
        </w:tc>
      </w:tr>
    </w:tbl>
    <w:p w:rsidR="008E268C" w:rsidRPr="006A2C6E" w:rsidRDefault="008E268C" w:rsidP="008E268C">
      <w:pPr>
        <w:spacing w:after="0" w:line="240" w:lineRule="auto"/>
        <w:ind w:firstLine="284"/>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284"/>
        <w:jc w:val="both"/>
        <w:rPr>
          <w:rFonts w:ascii="Times New Roman" w:eastAsia="Times New Roman" w:hAnsi="Times New Roman" w:cs="Times New Roman"/>
          <w:sz w:val="24"/>
          <w:szCs w:val="24"/>
          <w:lang w:eastAsia="ru-RU"/>
        </w:rPr>
      </w:pPr>
    </w:p>
    <w:p w:rsidR="00591F24" w:rsidRPr="006A2C6E" w:rsidRDefault="006A2C6E" w:rsidP="00591F24">
      <w:pPr>
        <w:spacing w:after="0" w:line="240" w:lineRule="auto"/>
        <w:ind w:left="720"/>
        <w:contextualSpacing/>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11</w:t>
      </w:r>
      <w:r w:rsidR="00591F24" w:rsidRPr="006A2C6E">
        <w:rPr>
          <w:rFonts w:ascii="Times New Roman" w:eastAsia="Times New Roman" w:hAnsi="Times New Roman" w:cs="Times New Roman"/>
          <w:b/>
          <w:sz w:val="28"/>
          <w:szCs w:val="24"/>
          <w:lang w:eastAsia="ru-RU"/>
        </w:rPr>
        <w:t>. Материально-технические ресурсы библиотек</w:t>
      </w:r>
    </w:p>
    <w:p w:rsidR="00591F24" w:rsidRPr="006A2C6E" w:rsidRDefault="00591F24" w:rsidP="00591F24">
      <w:pPr>
        <w:spacing w:after="0" w:line="240" w:lineRule="auto"/>
        <w:ind w:left="720"/>
        <w:contextualSpacing/>
        <w:jc w:val="center"/>
        <w:rPr>
          <w:rFonts w:ascii="Times New Roman" w:eastAsia="Times New Roman" w:hAnsi="Times New Roman" w:cs="Times New Roman"/>
          <w:b/>
          <w:sz w:val="28"/>
          <w:szCs w:val="24"/>
          <w:lang w:eastAsia="ru-RU"/>
        </w:rPr>
      </w:pPr>
    </w:p>
    <w:p w:rsidR="00591F24" w:rsidRPr="006A2C6E" w:rsidRDefault="006A2C6E" w:rsidP="00591F24">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w:t>
      </w:r>
      <w:r w:rsidR="00591F24" w:rsidRPr="006A2C6E">
        <w:rPr>
          <w:rFonts w:ascii="Times New Roman" w:eastAsia="Times New Roman" w:hAnsi="Times New Roman" w:cs="Times New Roman"/>
          <w:b/>
          <w:sz w:val="24"/>
          <w:szCs w:val="24"/>
          <w:lang w:eastAsia="ru-RU"/>
        </w:rPr>
        <w:t>.1 Общая  характеристика  зданий,  помещений  муниципальных  библиотек</w:t>
      </w:r>
      <w:r w:rsidR="00591F24" w:rsidRPr="006A2C6E">
        <w:rPr>
          <w:rFonts w:ascii="Times New Roman" w:eastAsia="Times New Roman" w:hAnsi="Times New Roman" w:cs="Times New Roman"/>
          <w:sz w:val="24"/>
          <w:szCs w:val="24"/>
          <w:lang w:eastAsia="ru-RU"/>
        </w:rPr>
        <w:t>.</w:t>
      </w:r>
    </w:p>
    <w:p w:rsidR="00591F24" w:rsidRPr="006A2C6E" w:rsidRDefault="00591F24" w:rsidP="00591F24">
      <w:pPr>
        <w:spacing w:after="0" w:line="240" w:lineRule="auto"/>
        <w:ind w:firstLine="567"/>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  </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количество  муниципальных  библиотек,  помещения  которых  требуют капитального ремонта,  и их доля в общем количестве библиотек – 1/5%</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количество муниципальных библиотек, обеспечивающих доступность зданий для  людей с ограниченными возможностями, и  их доля в общем количестве библиотек – 12/48%</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количество новых библиотек (зданий) – </w:t>
      </w:r>
      <w:r w:rsidRPr="006A2C6E">
        <w:rPr>
          <w:rFonts w:ascii="Times New Roman" w:eastAsia="Times New Roman" w:hAnsi="Times New Roman" w:cs="Times New Roman"/>
          <w:b/>
          <w:sz w:val="24"/>
          <w:szCs w:val="24"/>
          <w:lang w:eastAsia="ru-RU"/>
        </w:rPr>
        <w:t>6/30% (Хатын-Арынская, Хамагаттинская библиотеки, ЦУБ, детская, 2-Хомустахская, Хатырыкская).</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количество муниципальных библиотек, имеющих охранные средства, и их доля в общем количестве библиотек - </w:t>
      </w:r>
      <w:r w:rsidRPr="006A2C6E">
        <w:rPr>
          <w:rFonts w:ascii="Times New Roman" w:eastAsia="Times New Roman" w:hAnsi="Times New Roman" w:cs="Times New Roman"/>
          <w:b/>
          <w:sz w:val="24"/>
          <w:szCs w:val="24"/>
          <w:lang w:eastAsia="ru-RU"/>
        </w:rPr>
        <w:t>нет</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количество муниципальных библиотек, имеющих пожарную сигнализацию, и их доля в общем количестве библиотек – 20/100%</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аварийные  здания  библиотек – </w:t>
      </w:r>
      <w:r w:rsidR="004C22A5" w:rsidRPr="006A2C6E">
        <w:rPr>
          <w:rFonts w:ascii="Times New Roman" w:eastAsia="Times New Roman" w:hAnsi="Times New Roman" w:cs="Times New Roman"/>
          <w:b/>
          <w:sz w:val="24"/>
          <w:szCs w:val="24"/>
          <w:lang w:eastAsia="ru-RU"/>
        </w:rPr>
        <w:t>1/5</w:t>
      </w:r>
      <w:r w:rsidRPr="006A2C6E">
        <w:rPr>
          <w:rFonts w:ascii="Times New Roman" w:eastAsia="Times New Roman" w:hAnsi="Times New Roman" w:cs="Times New Roman"/>
          <w:b/>
          <w:sz w:val="24"/>
          <w:szCs w:val="24"/>
          <w:lang w:eastAsia="ru-RU"/>
        </w:rPr>
        <w:t>%</w:t>
      </w:r>
      <w:r w:rsidRPr="006A2C6E">
        <w:rPr>
          <w:rFonts w:ascii="Times New Roman" w:eastAsia="Times New Roman" w:hAnsi="Times New Roman" w:cs="Times New Roman"/>
          <w:sz w:val="24"/>
          <w:szCs w:val="24"/>
          <w:lang w:eastAsia="ru-RU"/>
        </w:rPr>
        <w:t xml:space="preserve"> (Едейская библиотеки)</w:t>
      </w:r>
    </w:p>
    <w:p w:rsidR="004C22A5" w:rsidRPr="006A2C6E" w:rsidRDefault="004C22A5"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Не имеет здания Тастахская сельская библиотека, располагается временно в здании КСК с</w:t>
      </w:r>
      <w:proofErr w:type="gramStart"/>
      <w:r w:rsidRPr="006A2C6E">
        <w:rPr>
          <w:rFonts w:ascii="Times New Roman" w:eastAsia="Times New Roman" w:hAnsi="Times New Roman" w:cs="Times New Roman"/>
          <w:sz w:val="24"/>
          <w:szCs w:val="24"/>
          <w:lang w:eastAsia="ru-RU"/>
        </w:rPr>
        <w:t>.Т</w:t>
      </w:r>
      <w:proofErr w:type="gramEnd"/>
      <w:r w:rsidRPr="006A2C6E">
        <w:rPr>
          <w:rFonts w:ascii="Times New Roman" w:eastAsia="Times New Roman" w:hAnsi="Times New Roman" w:cs="Times New Roman"/>
          <w:sz w:val="24"/>
          <w:szCs w:val="24"/>
          <w:lang w:eastAsia="ru-RU"/>
        </w:rPr>
        <w:t>астах.</w:t>
      </w:r>
    </w:p>
    <w:p w:rsidR="004C22A5" w:rsidRPr="006A2C6E" w:rsidRDefault="004C22A5"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Модутская сельская модельная библиотека в 2025 году переехала из здания клуба с</w:t>
      </w:r>
      <w:proofErr w:type="gramStart"/>
      <w:r w:rsidRPr="006A2C6E">
        <w:rPr>
          <w:rFonts w:ascii="Times New Roman" w:eastAsia="Times New Roman" w:hAnsi="Times New Roman" w:cs="Times New Roman"/>
          <w:sz w:val="24"/>
          <w:szCs w:val="24"/>
          <w:lang w:eastAsia="ru-RU"/>
        </w:rPr>
        <w:t>.М</w:t>
      </w:r>
      <w:proofErr w:type="gramEnd"/>
      <w:r w:rsidRPr="006A2C6E">
        <w:rPr>
          <w:rFonts w:ascii="Times New Roman" w:eastAsia="Times New Roman" w:hAnsi="Times New Roman" w:cs="Times New Roman"/>
          <w:sz w:val="24"/>
          <w:szCs w:val="24"/>
          <w:lang w:eastAsia="ru-RU"/>
        </w:rPr>
        <w:t xml:space="preserve">одут в старое здание начальной школы из-за не соответствующего температурного режима. </w:t>
      </w:r>
    </w:p>
    <w:p w:rsidR="00591F24" w:rsidRPr="006A2C6E" w:rsidRDefault="00591F24" w:rsidP="00591F24">
      <w:pPr>
        <w:spacing w:after="0" w:line="240" w:lineRule="auto"/>
        <w:ind w:firstLine="567"/>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b/>
          <w:sz w:val="24"/>
          <w:szCs w:val="24"/>
          <w:lang w:eastAsia="ru-RU"/>
        </w:rPr>
        <w:t>1</w:t>
      </w:r>
      <w:r w:rsidR="006A2C6E">
        <w:rPr>
          <w:rFonts w:ascii="Times New Roman" w:eastAsia="Times New Roman" w:hAnsi="Times New Roman" w:cs="Times New Roman"/>
          <w:b/>
          <w:sz w:val="24"/>
          <w:szCs w:val="24"/>
          <w:lang w:eastAsia="ru-RU"/>
        </w:rPr>
        <w:t>1</w:t>
      </w:r>
      <w:r w:rsidRPr="006A2C6E">
        <w:rPr>
          <w:rFonts w:ascii="Times New Roman" w:eastAsia="Times New Roman" w:hAnsi="Times New Roman" w:cs="Times New Roman"/>
          <w:b/>
          <w:sz w:val="24"/>
          <w:szCs w:val="24"/>
          <w:lang w:eastAsia="ru-RU"/>
        </w:rPr>
        <w:t xml:space="preserve">.2. Приобретения года: </w:t>
      </w:r>
      <w:r w:rsidRPr="006A2C6E">
        <w:rPr>
          <w:rFonts w:ascii="Times New Roman" w:eastAsia="Times New Roman" w:hAnsi="Times New Roman" w:cs="Times New Roman"/>
          <w:sz w:val="24"/>
          <w:szCs w:val="24"/>
          <w:lang w:eastAsia="ru-RU"/>
        </w:rPr>
        <w:t xml:space="preserve"> </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p w:rsidR="00591F24" w:rsidRPr="006A2C6E" w:rsidRDefault="004C22A5"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2025</w:t>
      </w:r>
      <w:r w:rsidR="00591F24" w:rsidRPr="006A2C6E">
        <w:rPr>
          <w:rFonts w:ascii="Times New Roman" w:eastAsia="Times New Roman" w:hAnsi="Times New Roman" w:cs="Times New Roman"/>
          <w:sz w:val="24"/>
          <w:szCs w:val="24"/>
          <w:lang w:eastAsia="ru-RU"/>
        </w:rPr>
        <w:t xml:space="preserve"> году </w:t>
      </w:r>
      <w:r w:rsidRPr="006A2C6E">
        <w:rPr>
          <w:rFonts w:ascii="Times New Roman" w:eastAsia="Times New Roman" w:hAnsi="Times New Roman" w:cs="Times New Roman"/>
          <w:sz w:val="24"/>
          <w:szCs w:val="24"/>
          <w:lang w:eastAsia="ru-RU"/>
        </w:rPr>
        <w:t xml:space="preserve">Хатын-Арынская </w:t>
      </w:r>
      <w:r w:rsidR="00591F24" w:rsidRPr="006A2C6E">
        <w:rPr>
          <w:rFonts w:ascii="Times New Roman" w:eastAsia="Times New Roman" w:hAnsi="Times New Roman" w:cs="Times New Roman"/>
          <w:sz w:val="24"/>
          <w:szCs w:val="24"/>
          <w:lang w:eastAsia="ru-RU"/>
        </w:rPr>
        <w:t>сельская библиотека в рамках конкурсного отб</w:t>
      </w:r>
      <w:r w:rsidRPr="006A2C6E">
        <w:rPr>
          <w:rFonts w:ascii="Times New Roman" w:eastAsia="Times New Roman" w:hAnsi="Times New Roman" w:cs="Times New Roman"/>
          <w:sz w:val="24"/>
          <w:szCs w:val="24"/>
          <w:lang w:eastAsia="ru-RU"/>
        </w:rPr>
        <w:t>ора стала победителем в конкурсном отборе на создание республиканских модельных библиотек</w:t>
      </w:r>
      <w:r w:rsidR="00591F24" w:rsidRPr="006A2C6E">
        <w:rPr>
          <w:rFonts w:ascii="Times New Roman" w:eastAsia="Times New Roman" w:hAnsi="Times New Roman" w:cs="Times New Roman"/>
          <w:sz w:val="24"/>
          <w:szCs w:val="24"/>
          <w:lang w:eastAsia="ru-RU"/>
        </w:rPr>
        <w:t xml:space="preserve">. </w:t>
      </w:r>
    </w:p>
    <w:p w:rsidR="00591F24" w:rsidRPr="006A2C6E" w:rsidRDefault="00591F24" w:rsidP="00591F24">
      <w:pPr>
        <w:spacing w:after="0" w:line="240" w:lineRule="auto"/>
        <w:ind w:firstLine="567"/>
        <w:jc w:val="both"/>
        <w:rPr>
          <w:rFonts w:ascii="Times New Roman" w:eastAsia="Times New Roman" w:hAnsi="Times New Roman" w:cs="Times New Roman"/>
          <w:b/>
          <w:sz w:val="24"/>
          <w:szCs w:val="24"/>
          <w:lang w:eastAsia="ru-RU"/>
        </w:rPr>
      </w:pPr>
    </w:p>
    <w:p w:rsidR="00591F24" w:rsidRPr="006A2C6E" w:rsidRDefault="006A2C6E" w:rsidP="00591F24">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591F24" w:rsidRPr="006A2C6E">
        <w:rPr>
          <w:rFonts w:ascii="Times New Roman" w:eastAsia="Times New Roman" w:hAnsi="Times New Roman" w:cs="Times New Roman"/>
          <w:b/>
          <w:sz w:val="24"/>
          <w:szCs w:val="24"/>
          <w:lang w:eastAsia="ru-RU"/>
        </w:rPr>
        <w:t xml:space="preserve">.3. Ремонт библиотек: </w:t>
      </w:r>
    </w:p>
    <w:p w:rsidR="00591F24" w:rsidRPr="006A2C6E" w:rsidRDefault="00591F24" w:rsidP="00591F24">
      <w:pPr>
        <w:spacing w:after="0" w:line="240" w:lineRule="auto"/>
        <w:ind w:left="1287"/>
        <w:contextualSpacing/>
        <w:jc w:val="both"/>
        <w:rPr>
          <w:rFonts w:ascii="Times New Roman" w:eastAsia="Times New Roman" w:hAnsi="Times New Roman" w:cs="Times New Roman"/>
          <w:sz w:val="24"/>
          <w:szCs w:val="24"/>
          <w:lang w:eastAsia="ru-RU"/>
        </w:rPr>
      </w:pPr>
    </w:p>
    <w:p w:rsidR="00591F24" w:rsidRPr="006A2C6E" w:rsidRDefault="003C60B1" w:rsidP="003C60B1">
      <w:pPr>
        <w:spacing w:after="0" w:line="240" w:lineRule="auto"/>
        <w:jc w:val="both"/>
        <w:rPr>
          <w:rFonts w:ascii="Times New Roman" w:eastAsia="Calibri" w:hAnsi="Times New Roman" w:cs="Times New Roman"/>
          <w:sz w:val="24"/>
          <w:szCs w:val="24"/>
          <w:lang w:eastAsia="ru-RU"/>
        </w:rPr>
      </w:pPr>
      <w:r w:rsidRPr="006A2C6E">
        <w:rPr>
          <w:rFonts w:ascii="Times New Roman" w:eastAsia="Calibri" w:hAnsi="Times New Roman" w:cs="Times New Roman"/>
          <w:sz w:val="24"/>
          <w:szCs w:val="24"/>
          <w:lang w:eastAsia="ru-RU"/>
        </w:rPr>
        <w:t>За отчетный период ремонтов в библиотеках не проводилось.</w:t>
      </w:r>
    </w:p>
    <w:p w:rsidR="00591F24" w:rsidRPr="006A2C6E" w:rsidRDefault="006A2C6E" w:rsidP="00591F24">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12</w:t>
      </w:r>
      <w:r w:rsidR="00591F24" w:rsidRPr="006A2C6E">
        <w:rPr>
          <w:rFonts w:ascii="Times New Roman" w:eastAsia="Times New Roman" w:hAnsi="Times New Roman" w:cs="Times New Roman"/>
          <w:b/>
          <w:sz w:val="28"/>
          <w:szCs w:val="24"/>
          <w:lang w:eastAsia="ru-RU"/>
        </w:rPr>
        <w:t>. Рекламная деятельность библиотек</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Библиотеки улуса, чтобы быть видимой и узнаваемой, все чаще  заявляют о себе как об активном участнике жизни муниципалитета. </w:t>
      </w:r>
    </w:p>
    <w:p w:rsidR="00591F24"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Рекламная деятельность библиотек состоит в </w:t>
      </w:r>
      <w:r w:rsidRPr="006A2C6E">
        <w:rPr>
          <w:rFonts w:ascii="Times New Roman" w:eastAsia="Times New Roman" w:hAnsi="Times New Roman" w:cs="Times New Roman"/>
          <w:b/>
          <w:sz w:val="24"/>
          <w:szCs w:val="24"/>
          <w:lang w:eastAsia="ru-RU"/>
        </w:rPr>
        <w:t>продвижении библиотечной деятельности</w:t>
      </w:r>
      <w:r w:rsidRPr="006A2C6E">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b/>
          <w:sz w:val="24"/>
          <w:szCs w:val="24"/>
          <w:lang w:eastAsia="ru-RU"/>
        </w:rPr>
        <w:t>посредством социальных сетей</w:t>
      </w:r>
      <w:r w:rsidRPr="006A2C6E">
        <w:rPr>
          <w:rFonts w:ascii="Times New Roman" w:eastAsia="Times New Roman" w:hAnsi="Times New Roman" w:cs="Times New Roman"/>
          <w:sz w:val="24"/>
          <w:szCs w:val="24"/>
          <w:lang w:eastAsia="ru-RU"/>
        </w:rPr>
        <w:t xml:space="preserve">, освещение мероприятий в </w:t>
      </w:r>
      <w:r w:rsidRPr="006A2C6E">
        <w:rPr>
          <w:rFonts w:ascii="Times New Roman" w:eastAsia="Times New Roman" w:hAnsi="Times New Roman" w:cs="Times New Roman"/>
          <w:b/>
          <w:sz w:val="24"/>
          <w:szCs w:val="24"/>
          <w:lang w:eastAsia="ru-RU"/>
        </w:rPr>
        <w:t>местных СМИ</w:t>
      </w:r>
      <w:r w:rsidRPr="006A2C6E">
        <w:rPr>
          <w:rFonts w:ascii="Times New Roman" w:eastAsia="Times New Roman" w:hAnsi="Times New Roman" w:cs="Times New Roman"/>
          <w:sz w:val="24"/>
          <w:szCs w:val="24"/>
          <w:lang w:eastAsia="ru-RU"/>
        </w:rPr>
        <w:t xml:space="preserve">, распространение </w:t>
      </w:r>
      <w:r w:rsidRPr="006A2C6E">
        <w:rPr>
          <w:rFonts w:ascii="Times New Roman" w:eastAsia="Times New Roman" w:hAnsi="Times New Roman" w:cs="Times New Roman"/>
          <w:b/>
          <w:sz w:val="24"/>
          <w:szCs w:val="24"/>
          <w:lang w:eastAsia="ru-RU"/>
        </w:rPr>
        <w:t>афиш</w:t>
      </w:r>
      <w:r w:rsidRPr="006A2C6E">
        <w:rPr>
          <w:rFonts w:ascii="Times New Roman" w:eastAsia="Times New Roman" w:hAnsi="Times New Roman" w:cs="Times New Roman"/>
          <w:sz w:val="24"/>
          <w:szCs w:val="24"/>
          <w:lang w:eastAsia="ru-RU"/>
        </w:rPr>
        <w:t xml:space="preserve"> предстоящих событий, оформлением </w:t>
      </w:r>
      <w:r w:rsidRPr="006A2C6E">
        <w:rPr>
          <w:rFonts w:ascii="Times New Roman" w:eastAsia="Times New Roman" w:hAnsi="Times New Roman" w:cs="Times New Roman"/>
          <w:b/>
          <w:sz w:val="24"/>
          <w:szCs w:val="24"/>
          <w:lang w:eastAsia="ru-RU"/>
        </w:rPr>
        <w:t>выставок</w:t>
      </w:r>
      <w:r w:rsidRPr="006A2C6E">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b/>
          <w:sz w:val="24"/>
          <w:szCs w:val="24"/>
          <w:lang w:eastAsia="ru-RU"/>
        </w:rPr>
        <w:t>публикаций статей</w:t>
      </w:r>
      <w:r w:rsidRPr="006A2C6E">
        <w:rPr>
          <w:rFonts w:ascii="Times New Roman" w:eastAsia="Times New Roman" w:hAnsi="Times New Roman" w:cs="Times New Roman"/>
          <w:sz w:val="24"/>
          <w:szCs w:val="24"/>
          <w:lang w:eastAsia="ru-RU"/>
        </w:rPr>
        <w:t xml:space="preserve"> библиотекарей, создании </w:t>
      </w:r>
      <w:r w:rsidRPr="006A2C6E">
        <w:rPr>
          <w:rFonts w:ascii="Times New Roman" w:eastAsia="Times New Roman" w:hAnsi="Times New Roman" w:cs="Times New Roman"/>
          <w:b/>
          <w:sz w:val="24"/>
          <w:szCs w:val="24"/>
          <w:lang w:eastAsia="ru-RU"/>
        </w:rPr>
        <w:t>информационных стендов</w:t>
      </w:r>
      <w:r w:rsidRPr="006A2C6E">
        <w:rPr>
          <w:rFonts w:ascii="Times New Roman" w:eastAsia="Times New Roman" w:hAnsi="Times New Roman" w:cs="Times New Roman"/>
          <w:sz w:val="24"/>
          <w:szCs w:val="24"/>
          <w:lang w:eastAsia="ru-RU"/>
        </w:rPr>
        <w:t>, баннеров и др.</w:t>
      </w:r>
    </w:p>
    <w:p w:rsidR="002C53B8" w:rsidRDefault="002C53B8" w:rsidP="00591F2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Намская МЦБС в течение 2025 года несколько раз выходила в эфир и становилась участником сюжетов НВК «Саха»:</w:t>
      </w:r>
    </w:p>
    <w:p w:rsidR="002C53B8" w:rsidRDefault="00460C2C" w:rsidP="00591F24">
      <w:pPr>
        <w:spacing w:after="0" w:line="240" w:lineRule="auto"/>
        <w:ind w:firstLine="567"/>
        <w:jc w:val="both"/>
        <w:rPr>
          <w:rFonts w:ascii="Times New Roman" w:eastAsia="Times New Roman" w:hAnsi="Times New Roman" w:cs="Times New Roman"/>
          <w:sz w:val="24"/>
          <w:szCs w:val="24"/>
          <w:lang w:eastAsia="ru-RU"/>
        </w:rPr>
      </w:pPr>
      <w:hyperlink r:id="rId57" w:history="1">
        <w:r w:rsidR="002C53B8" w:rsidRPr="009B6BCD">
          <w:rPr>
            <w:rStyle w:val="af6"/>
            <w:rFonts w:eastAsia="Times New Roman"/>
            <w:sz w:val="24"/>
            <w:szCs w:val="24"/>
            <w:lang w:eastAsia="ru-RU"/>
          </w:rPr>
          <w:t>https://t.me/namskiyulus/53241</w:t>
        </w:r>
      </w:hyperlink>
      <w:r w:rsidR="002C53B8">
        <w:rPr>
          <w:rFonts w:ascii="Times New Roman" w:eastAsia="Times New Roman" w:hAnsi="Times New Roman" w:cs="Times New Roman"/>
          <w:sz w:val="24"/>
          <w:szCs w:val="24"/>
          <w:lang w:eastAsia="ru-RU"/>
        </w:rPr>
        <w:t xml:space="preserve"> - программа «Саха Сирэ» о проекте «Книжный путь Великой Победы»</w:t>
      </w:r>
    </w:p>
    <w:p w:rsidR="002C53B8" w:rsidRDefault="00460C2C" w:rsidP="00591F24">
      <w:pPr>
        <w:spacing w:after="0" w:line="240" w:lineRule="auto"/>
        <w:ind w:firstLine="567"/>
        <w:jc w:val="both"/>
        <w:rPr>
          <w:rFonts w:ascii="Times New Roman" w:eastAsia="Times New Roman" w:hAnsi="Times New Roman" w:cs="Times New Roman"/>
          <w:sz w:val="24"/>
          <w:szCs w:val="24"/>
          <w:lang w:eastAsia="ru-RU"/>
        </w:rPr>
      </w:pPr>
      <w:hyperlink r:id="rId58" w:history="1">
        <w:r w:rsidR="002C53B8" w:rsidRPr="009B6BCD">
          <w:rPr>
            <w:rStyle w:val="af6"/>
            <w:rFonts w:eastAsia="Times New Roman"/>
            <w:sz w:val="24"/>
            <w:szCs w:val="24"/>
            <w:lang w:eastAsia="ru-RU"/>
          </w:rPr>
          <w:t>https://youtu.be/F4vXsifYyvs?si=sTDCEP3LCNeJLJGh</w:t>
        </w:r>
      </w:hyperlink>
      <w:r w:rsidR="002C53B8">
        <w:rPr>
          <w:rFonts w:ascii="Times New Roman" w:eastAsia="Times New Roman" w:hAnsi="Times New Roman" w:cs="Times New Roman"/>
          <w:sz w:val="24"/>
          <w:szCs w:val="24"/>
          <w:lang w:eastAsia="ru-RU"/>
        </w:rPr>
        <w:t xml:space="preserve"> – программа «Дойдум дьоно» от 24.06.2025г. о Намской библиотеке</w:t>
      </w:r>
    </w:p>
    <w:p w:rsidR="002C53B8" w:rsidRDefault="00460C2C" w:rsidP="00591F24">
      <w:pPr>
        <w:spacing w:after="0" w:line="240" w:lineRule="auto"/>
        <w:ind w:firstLine="567"/>
        <w:jc w:val="both"/>
        <w:rPr>
          <w:rFonts w:ascii="Times New Roman" w:eastAsia="Times New Roman" w:hAnsi="Times New Roman" w:cs="Times New Roman"/>
          <w:sz w:val="24"/>
          <w:szCs w:val="24"/>
          <w:lang w:eastAsia="ru-RU"/>
        </w:rPr>
      </w:pPr>
      <w:hyperlink r:id="rId59" w:history="1">
        <w:r w:rsidR="006D2B36" w:rsidRPr="009B6BCD">
          <w:rPr>
            <w:rStyle w:val="af6"/>
            <w:rFonts w:eastAsia="Times New Roman"/>
            <w:sz w:val="24"/>
            <w:szCs w:val="24"/>
            <w:lang w:eastAsia="ru-RU"/>
          </w:rPr>
          <w:t>https://rutube.ru/video/d1479c82611b58c4f30c8943a5032e24/?playlist=230065</w:t>
        </w:r>
      </w:hyperlink>
      <w:r w:rsidR="006D2B36">
        <w:rPr>
          <w:rFonts w:ascii="Times New Roman" w:eastAsia="Times New Roman" w:hAnsi="Times New Roman" w:cs="Times New Roman"/>
          <w:sz w:val="24"/>
          <w:szCs w:val="24"/>
          <w:lang w:eastAsia="ru-RU"/>
        </w:rPr>
        <w:t xml:space="preserve">  - информационная программа «Саха Сирэ» о присвоении имени А.А.Парниковой-Сабарай Илгэ Патризанской библиотеке</w:t>
      </w:r>
    </w:p>
    <w:p w:rsidR="002C53B8" w:rsidRPr="006A2C6E" w:rsidRDefault="00460C2C" w:rsidP="00591F24">
      <w:pPr>
        <w:spacing w:after="0" w:line="240" w:lineRule="auto"/>
        <w:ind w:firstLine="567"/>
        <w:jc w:val="both"/>
        <w:rPr>
          <w:rFonts w:ascii="Times New Roman" w:eastAsia="Times New Roman" w:hAnsi="Times New Roman" w:cs="Times New Roman"/>
          <w:sz w:val="24"/>
          <w:szCs w:val="24"/>
          <w:lang w:eastAsia="ru-RU"/>
        </w:rPr>
      </w:pPr>
      <w:hyperlink r:id="rId60" w:history="1">
        <w:r w:rsidR="006B76F5" w:rsidRPr="009B6BCD">
          <w:rPr>
            <w:rStyle w:val="af6"/>
            <w:rFonts w:eastAsia="Times New Roman"/>
            <w:sz w:val="24"/>
            <w:szCs w:val="24"/>
            <w:lang w:eastAsia="ru-RU"/>
          </w:rPr>
          <w:t>https://rutube.ru/video/bacca779e811529264d4f87acc17cbba/?playlist=75300</w:t>
        </w:r>
      </w:hyperlink>
      <w:r w:rsidR="006B76F5">
        <w:rPr>
          <w:rFonts w:ascii="Times New Roman" w:eastAsia="Times New Roman" w:hAnsi="Times New Roman" w:cs="Times New Roman"/>
          <w:sz w:val="24"/>
          <w:szCs w:val="24"/>
          <w:lang w:eastAsia="ru-RU"/>
        </w:rPr>
        <w:t xml:space="preserve"> – выпуск передачи «Эйгэ» о ветеранах из Намского улуса (интервью Никоновой А.В., зам</w:t>
      </w:r>
      <w:proofErr w:type="gramStart"/>
      <w:r w:rsidR="006B76F5">
        <w:rPr>
          <w:rFonts w:ascii="Times New Roman" w:eastAsia="Times New Roman" w:hAnsi="Times New Roman" w:cs="Times New Roman"/>
          <w:sz w:val="24"/>
          <w:szCs w:val="24"/>
          <w:lang w:eastAsia="ru-RU"/>
        </w:rPr>
        <w:t>.д</w:t>
      </w:r>
      <w:proofErr w:type="gramEnd"/>
      <w:r w:rsidR="006B76F5">
        <w:rPr>
          <w:rFonts w:ascii="Times New Roman" w:eastAsia="Times New Roman" w:hAnsi="Times New Roman" w:cs="Times New Roman"/>
          <w:sz w:val="24"/>
          <w:szCs w:val="24"/>
          <w:lang w:eastAsia="ru-RU"/>
        </w:rPr>
        <w:t>иректора)</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Регулярно проводятся акции, посвященные популяризации книги и чтения. </w:t>
      </w:r>
    </w:p>
    <w:p w:rsidR="003C60B1" w:rsidRPr="006A2C6E" w:rsidRDefault="003C60B1"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2025 год явился юбилейным для двух библиотек: федеральной БНП «Эйгэ»</w:t>
      </w:r>
      <w:r w:rsidR="003410A5" w:rsidRPr="006A2C6E">
        <w:rPr>
          <w:rFonts w:ascii="Times New Roman" w:eastAsia="Times New Roman" w:hAnsi="Times New Roman" w:cs="Times New Roman"/>
          <w:sz w:val="24"/>
          <w:szCs w:val="24"/>
          <w:lang w:eastAsia="ru-RU"/>
        </w:rPr>
        <w:t xml:space="preserve"> (100-летие избы-читальни и 80</w:t>
      </w:r>
      <w:r w:rsidRPr="006A2C6E">
        <w:rPr>
          <w:rFonts w:ascii="Times New Roman" w:eastAsia="Times New Roman" w:hAnsi="Times New Roman" w:cs="Times New Roman"/>
          <w:sz w:val="24"/>
          <w:szCs w:val="24"/>
          <w:lang w:eastAsia="ru-RU"/>
        </w:rPr>
        <w:t>-летие сельской библиотеки) и Тюбинской сельской модельной библиотеки (75-летие сельской библиотеки). Данные мероприятия прошли очень организованно и слаженно.</w:t>
      </w:r>
    </w:p>
    <w:p w:rsidR="003410A5" w:rsidRPr="006A2C6E" w:rsidRDefault="003C60B1" w:rsidP="003410A5">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eastAsia="ru-RU"/>
        </w:rPr>
        <w:t>В 1-Хомустахской БНП Эйгэ весь год работали проекты с названием «</w:t>
      </w:r>
      <w:r w:rsidRPr="006A2C6E">
        <w:rPr>
          <w:rFonts w:ascii="Times New Roman" w:eastAsia="Times New Roman" w:hAnsi="Times New Roman" w:cs="Times New Roman"/>
          <w:sz w:val="24"/>
          <w:szCs w:val="24"/>
          <w:lang w:val="sah-RU" w:eastAsia="ru-RU"/>
        </w:rPr>
        <w:t>Үйэ”</w:t>
      </w:r>
      <w:r w:rsidR="003410A5" w:rsidRPr="006A2C6E">
        <w:rPr>
          <w:rFonts w:ascii="Times New Roman" w:eastAsia="Times New Roman" w:hAnsi="Times New Roman" w:cs="Times New Roman"/>
          <w:sz w:val="24"/>
          <w:szCs w:val="24"/>
          <w:lang w:val="sah-RU" w:eastAsia="ru-RU"/>
        </w:rPr>
        <w:t>. Предюбилейные мероприятия были объединены в неделю библиотеки ““ҮЙЭ. КИНИГЭ. САЙДЫЫ”. В рамках недели прошел день открытых дверей, персональные выставки библиотекарей, интеллектуальные игры и мн.др. Вековой юбилей избы-читальни библиотека провела в очень торжественной и одновременно дружеской и теплой атмосфере. Были приглашены высокие гости из министерства культуры РС(Я), из Национальной библиотеки, из администрации Намского улуса и т.д. А так же все учреждения села – партнеры библиотеки.</w:t>
      </w:r>
      <w:r w:rsidR="00F50DF4" w:rsidRPr="006A2C6E">
        <w:rPr>
          <w:rFonts w:ascii="Times New Roman" w:eastAsia="Times New Roman" w:hAnsi="Times New Roman" w:cs="Times New Roman"/>
          <w:sz w:val="24"/>
          <w:szCs w:val="24"/>
          <w:lang w:val="sah-RU" w:eastAsia="ru-RU"/>
        </w:rPr>
        <w:t xml:space="preserve"> “Гвоздь” программы – гастротека, где все приглашенные гости собрались на вкусный библиотечный ужин.</w:t>
      </w:r>
    </w:p>
    <w:p w:rsidR="003410A5" w:rsidRPr="006A2C6E" w:rsidRDefault="003410A5" w:rsidP="003410A5">
      <w:pPr>
        <w:spacing w:after="0" w:line="240" w:lineRule="auto"/>
        <w:ind w:firstLine="567"/>
        <w:jc w:val="both"/>
        <w:rPr>
          <w:rFonts w:ascii="Times New Roman" w:eastAsia="Times New Roman" w:hAnsi="Times New Roman" w:cs="Times New Roman"/>
          <w:sz w:val="24"/>
          <w:szCs w:val="24"/>
          <w:lang w:val="sah-RU" w:eastAsia="ru-RU"/>
        </w:rPr>
      </w:pPr>
      <w:r w:rsidRPr="006A2C6E">
        <w:rPr>
          <w:rFonts w:ascii="Times New Roman" w:eastAsia="Times New Roman" w:hAnsi="Times New Roman" w:cs="Times New Roman"/>
          <w:sz w:val="24"/>
          <w:szCs w:val="24"/>
          <w:lang w:val="sah-RU" w:eastAsia="ru-RU"/>
        </w:rPr>
        <w:t xml:space="preserve">Подробнее: </w:t>
      </w:r>
      <w:hyperlink r:id="rId61" w:history="1">
        <w:r w:rsidR="00DE5740" w:rsidRPr="00312BB7">
          <w:rPr>
            <w:rStyle w:val="af6"/>
            <w:rFonts w:eastAsia="Times New Roman"/>
            <w:sz w:val="24"/>
            <w:szCs w:val="24"/>
            <w:lang w:val="sah-RU" w:eastAsia="ru-RU"/>
          </w:rPr>
          <w:t>https://khomustakh1.namlib.ru/chtenie-obedinyaet-1-homustahskaya-biblioteka-otmetila-vekovoj-yubilej-izby-chitalni-i-80-letie-s-osnovaniya-selskoj-biblioteki/</w:t>
        </w:r>
      </w:hyperlink>
      <w:r w:rsidR="00DE5740">
        <w:rPr>
          <w:rFonts w:ascii="Times New Roman" w:eastAsia="Times New Roman" w:hAnsi="Times New Roman" w:cs="Times New Roman"/>
          <w:sz w:val="24"/>
          <w:szCs w:val="24"/>
          <w:lang w:val="sah-RU" w:eastAsia="ru-RU"/>
        </w:rPr>
        <w:t xml:space="preserve"> </w:t>
      </w:r>
    </w:p>
    <w:p w:rsidR="00591F24" w:rsidRPr="006A2C6E" w:rsidRDefault="003410A5"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Тюбинская библиотека так же в теплой и дружественной атмосфере провела свой юбилей. В рамках </w:t>
      </w:r>
      <w:r w:rsidR="00E025EE" w:rsidRPr="006A2C6E">
        <w:rPr>
          <w:rFonts w:ascii="Times New Roman" w:eastAsia="Times New Roman" w:hAnsi="Times New Roman" w:cs="Times New Roman"/>
          <w:sz w:val="24"/>
          <w:szCs w:val="24"/>
          <w:lang w:eastAsia="ru-RU"/>
        </w:rPr>
        <w:t>юбилейных мероприятий библиотекарем проведен конкурс стихов среди читателей, выпущен сборник материалов о библиотеке, отмечены наградами все работники и ветераны Тюбинской библиотеки.</w:t>
      </w:r>
      <w:r w:rsidR="003C60B1" w:rsidRPr="006A2C6E">
        <w:rPr>
          <w:rFonts w:ascii="Times New Roman" w:eastAsia="Times New Roman" w:hAnsi="Times New Roman" w:cs="Times New Roman"/>
          <w:sz w:val="24"/>
          <w:szCs w:val="24"/>
          <w:lang w:eastAsia="ru-RU"/>
        </w:rPr>
        <w:t xml:space="preserve"> </w:t>
      </w:r>
      <w:r w:rsidR="00F50DF4" w:rsidRPr="006A2C6E">
        <w:rPr>
          <w:rFonts w:ascii="Times New Roman" w:eastAsia="Times New Roman" w:hAnsi="Times New Roman" w:cs="Times New Roman"/>
          <w:sz w:val="24"/>
          <w:szCs w:val="24"/>
          <w:lang w:eastAsia="ru-RU"/>
        </w:rPr>
        <w:t xml:space="preserve">Так же в конце вечера всех гостей библиотеки пригласили на вкусный праздничный фуршет. </w:t>
      </w:r>
    </w:p>
    <w:p w:rsidR="00F50DF4" w:rsidRPr="006A2C6E" w:rsidRDefault="00F50DF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Подробнее: </w:t>
      </w:r>
      <w:hyperlink r:id="rId62" w:history="1">
        <w:r w:rsidR="00DE5740" w:rsidRPr="00312BB7">
          <w:rPr>
            <w:rStyle w:val="af6"/>
            <w:rFonts w:eastAsia="Times New Roman"/>
            <w:sz w:val="24"/>
            <w:szCs w:val="24"/>
            <w:lang w:eastAsia="ru-RU"/>
          </w:rPr>
          <w:t>https://namlib.ru/t%d2%afbe-bibliotekatyn-%d2%afb%d2%afl%d2%af%d3%a9je/</w:t>
        </w:r>
      </w:hyperlink>
      <w:r w:rsidR="00DE5740">
        <w:rPr>
          <w:rStyle w:val="af6"/>
          <w:rFonts w:eastAsia="Times New Roman"/>
          <w:color w:val="auto"/>
          <w:sz w:val="24"/>
          <w:szCs w:val="24"/>
          <w:lang w:eastAsia="ru-RU"/>
        </w:rPr>
        <w:t xml:space="preserve"> </w:t>
      </w:r>
      <w:r w:rsidR="006A2C6E">
        <w:rPr>
          <w:rStyle w:val="af6"/>
          <w:rFonts w:eastAsia="Times New Roman"/>
          <w:color w:val="auto"/>
          <w:sz w:val="24"/>
          <w:szCs w:val="24"/>
          <w:lang w:eastAsia="ru-RU"/>
        </w:rPr>
        <w:t xml:space="preserve"> </w:t>
      </w:r>
      <w:r w:rsidRPr="006A2C6E">
        <w:rPr>
          <w:rFonts w:ascii="Times New Roman" w:eastAsia="Times New Roman" w:hAnsi="Times New Roman" w:cs="Times New Roman"/>
          <w:sz w:val="24"/>
          <w:szCs w:val="24"/>
          <w:lang w:eastAsia="ru-RU"/>
        </w:rPr>
        <w:t xml:space="preserve"> </w:t>
      </w:r>
    </w:p>
    <w:p w:rsidR="00F50DF4" w:rsidRPr="006A2C6E" w:rsidRDefault="00F50DF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Таким образом, библиотеки выстраивают отличные отношения с организациями своих наслегов, с администрациями, с читателями и общественниками. Все являются читателями библиотеки, все активно и с готовностью оказывают посильную помощь и поддержку. Это говорит о том, что библиотекари грамотно продвигают литературную культуру в массы и сами являются всесторонне развитыми личностями. </w:t>
      </w:r>
    </w:p>
    <w:p w:rsidR="00591F24" w:rsidRPr="006A2C6E" w:rsidRDefault="00AD3C4F"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В 2025</w:t>
      </w:r>
      <w:r w:rsidR="00591F24" w:rsidRPr="006A2C6E">
        <w:rPr>
          <w:rFonts w:ascii="Times New Roman" w:eastAsia="Times New Roman" w:hAnsi="Times New Roman" w:cs="Times New Roman"/>
          <w:sz w:val="24"/>
          <w:szCs w:val="24"/>
          <w:lang w:eastAsia="ru-RU"/>
        </w:rPr>
        <w:t xml:space="preserve"> году от издательства «Айар» Намской МЦБС был выдан диплом «Бастын партнер» - на основании постоянного сотрудничества с издательством. </w:t>
      </w:r>
      <w:r w:rsidRPr="006A2C6E">
        <w:rPr>
          <w:rFonts w:ascii="Times New Roman" w:eastAsia="Times New Roman" w:hAnsi="Times New Roman" w:cs="Times New Roman"/>
          <w:sz w:val="24"/>
          <w:szCs w:val="24"/>
          <w:lang w:eastAsia="ru-RU"/>
        </w:rPr>
        <w:t>В результате конкурсного отбора на лучший проект историческое лото «Кыайыы», разработанное заведующей Кобяконской библиотекой-филиалом №15 Бочкаревой Ф.Ю. было выпущено издательством «Айар» тиражом в 2000 экзем</w:t>
      </w:r>
      <w:r w:rsidR="00F37102" w:rsidRPr="006A2C6E">
        <w:rPr>
          <w:rFonts w:ascii="Times New Roman" w:eastAsia="Times New Roman" w:hAnsi="Times New Roman" w:cs="Times New Roman"/>
          <w:sz w:val="24"/>
          <w:szCs w:val="24"/>
          <w:lang w:eastAsia="ru-RU"/>
        </w:rPr>
        <w:t>п</w:t>
      </w:r>
      <w:r w:rsidRPr="006A2C6E">
        <w:rPr>
          <w:rFonts w:ascii="Times New Roman" w:eastAsia="Times New Roman" w:hAnsi="Times New Roman" w:cs="Times New Roman"/>
          <w:sz w:val="24"/>
          <w:szCs w:val="24"/>
          <w:lang w:eastAsia="ru-RU"/>
        </w:rPr>
        <w:t>ляров.</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Библиотеки улуса  в своей профессиональной деятельности опираются на тесное социальное взаимодействие  с широкими слоями населения. Координируется разноаспектная деятельность с действующими в улусе  общественными объединениями, учреждениями, организациями, властными структурами. В библиотеках-филиалах налажено тесное сотрудничество с администрацией поселений, учреждениями села (КДУ, СОШ, ДОУ). </w:t>
      </w:r>
    </w:p>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591F24" w:rsidRPr="006A2C6E" w:rsidTr="00591F24">
        <w:tc>
          <w:tcPr>
            <w:tcW w:w="4785" w:type="dxa"/>
          </w:tcPr>
          <w:p w:rsidR="00591F24" w:rsidRPr="006A2C6E" w:rsidRDefault="00591F24" w:rsidP="00591F24">
            <w:pPr>
              <w:spacing w:after="0" w:line="240" w:lineRule="auto"/>
              <w:jc w:val="center"/>
              <w:rPr>
                <w:rFonts w:ascii="Times New Roman" w:eastAsia="Times New Roman" w:hAnsi="Times New Roman" w:cs="Times New Roman"/>
                <w:b/>
                <w:sz w:val="24"/>
                <w:szCs w:val="24"/>
                <w:lang w:eastAsia="ru-RU"/>
              </w:rPr>
            </w:pPr>
            <w:proofErr w:type="gramStart"/>
            <w:r w:rsidRPr="006A2C6E">
              <w:rPr>
                <w:rFonts w:ascii="Times New Roman" w:eastAsia="Times New Roman" w:hAnsi="Times New Roman" w:cs="Times New Roman"/>
                <w:b/>
                <w:sz w:val="24"/>
                <w:szCs w:val="24"/>
                <w:lang w:eastAsia="ru-RU"/>
              </w:rPr>
              <w:t>Организация-партнеры</w:t>
            </w:r>
            <w:proofErr w:type="gramEnd"/>
          </w:p>
        </w:tc>
        <w:tc>
          <w:tcPr>
            <w:tcW w:w="4786" w:type="dxa"/>
          </w:tcPr>
          <w:p w:rsidR="00591F24" w:rsidRPr="006A2C6E" w:rsidRDefault="00591F24" w:rsidP="00591F24">
            <w:pPr>
              <w:spacing w:after="0" w:line="240" w:lineRule="auto"/>
              <w:jc w:val="center"/>
              <w:rPr>
                <w:rFonts w:ascii="Times New Roman" w:eastAsia="Times New Roman" w:hAnsi="Times New Roman" w:cs="Times New Roman"/>
                <w:b/>
                <w:sz w:val="24"/>
                <w:szCs w:val="24"/>
                <w:lang w:eastAsia="ru-RU"/>
              </w:rPr>
            </w:pPr>
            <w:r w:rsidRPr="006A2C6E">
              <w:rPr>
                <w:rFonts w:ascii="Times New Roman" w:eastAsia="Times New Roman" w:hAnsi="Times New Roman" w:cs="Times New Roman"/>
                <w:b/>
                <w:sz w:val="24"/>
                <w:szCs w:val="24"/>
                <w:lang w:eastAsia="ru-RU"/>
              </w:rPr>
              <w:t>Формы сотрудничества</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Профсоюзы УГРС «Ленагазсервис», ООО «Намгазстрой», торгового центра «Электра», УГО ЧС по МО «Намский улус»</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Организация корпоративных праздников,  церемоний, детских утренников.</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val="sr-Cyrl-CS" w:eastAsia="ru-RU"/>
              </w:rPr>
            </w:pPr>
            <w:r w:rsidRPr="006A2C6E">
              <w:rPr>
                <w:rFonts w:ascii="Times New Roman" w:eastAsia="Times New Roman" w:hAnsi="Times New Roman" w:cs="Times New Roman"/>
                <w:sz w:val="24"/>
                <w:szCs w:val="24"/>
                <w:lang w:eastAsia="ru-RU"/>
              </w:rPr>
              <w:t>СМИ: газета «Энсиэли», местные радиостудия «Хатынчаан», ТРЦ «Нам»</w:t>
            </w:r>
          </w:p>
          <w:p w:rsidR="00591F24" w:rsidRPr="006A2C6E" w:rsidRDefault="00591F24" w:rsidP="00591F24">
            <w:pPr>
              <w:spacing w:after="0" w:line="240" w:lineRule="auto"/>
              <w:rPr>
                <w:rFonts w:ascii="Times New Roman" w:eastAsia="Times New Roman" w:hAnsi="Times New Roman" w:cs="Times New Roman"/>
                <w:sz w:val="24"/>
                <w:szCs w:val="24"/>
                <w:lang w:val="sr-Cyrl-CS"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val="sr-Cyrl-CS" w:eastAsia="ru-RU"/>
              </w:rPr>
            </w:pPr>
            <w:r w:rsidRPr="006A2C6E">
              <w:rPr>
                <w:rFonts w:ascii="Times New Roman" w:eastAsia="Times New Roman" w:hAnsi="Times New Roman" w:cs="Times New Roman"/>
                <w:sz w:val="24"/>
                <w:szCs w:val="24"/>
                <w:lang w:eastAsia="ru-RU"/>
              </w:rPr>
              <w:t>Информационная  поддержка проведения  библиотечных мероприятий.</w:t>
            </w:r>
          </w:p>
          <w:p w:rsidR="00591F24" w:rsidRPr="006A2C6E" w:rsidRDefault="00591F24" w:rsidP="00591F24">
            <w:pPr>
              <w:spacing w:after="0" w:line="240" w:lineRule="auto"/>
              <w:rPr>
                <w:rFonts w:ascii="Times New Roman" w:eastAsia="Times New Roman" w:hAnsi="Times New Roman" w:cs="Times New Roman"/>
                <w:sz w:val="24"/>
                <w:szCs w:val="24"/>
                <w:lang w:val="sr-Cyrl-CS" w:eastAsia="ru-RU"/>
              </w:rPr>
            </w:pP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23 общеобразовательных школы, 25 д/садов, 1 проф</w:t>
            </w:r>
            <w:proofErr w:type="gramStart"/>
            <w:r w:rsidRPr="006A2C6E">
              <w:rPr>
                <w:rFonts w:ascii="Times New Roman" w:eastAsia="Times New Roman" w:hAnsi="Times New Roman" w:cs="Times New Roman"/>
                <w:sz w:val="24"/>
                <w:szCs w:val="24"/>
                <w:lang w:eastAsia="ru-RU"/>
              </w:rPr>
              <w:t>.л</w:t>
            </w:r>
            <w:proofErr w:type="gramEnd"/>
            <w:r w:rsidRPr="006A2C6E">
              <w:rPr>
                <w:rFonts w:ascii="Times New Roman" w:eastAsia="Times New Roman" w:hAnsi="Times New Roman" w:cs="Times New Roman"/>
                <w:sz w:val="24"/>
                <w:szCs w:val="24"/>
                <w:lang w:eastAsia="ru-RU"/>
              </w:rPr>
              <w:t>ицей, 1 педагогический колледж, детские Центры дополнительного образования; Центр обучения молодежи; детские школы искусств</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val="sr-Cyrl-CS" w:eastAsia="ru-RU"/>
              </w:rPr>
            </w:pPr>
            <w:r w:rsidRPr="006A2C6E">
              <w:rPr>
                <w:rFonts w:ascii="Times New Roman" w:eastAsia="Times New Roman" w:hAnsi="Times New Roman" w:cs="Times New Roman"/>
                <w:sz w:val="24"/>
                <w:szCs w:val="24"/>
                <w:lang w:eastAsia="ru-RU"/>
              </w:rPr>
              <w:t>Информационно-познавательные культурные программы, уроки по пропаганде ББЗ, лекции, беседы, выставки, диспуты, конференции диспуты, конкурсы, викторины, брейн-ринг на основе заключения долгосрочных договоров.</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Общественные организации: Женсовет, Совет ветеранов, общество инвалидов, общественно политические партии  </w:t>
            </w:r>
          </w:p>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(КПРФ, СПР, ЕР); </w:t>
            </w:r>
          </w:p>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Комиссия по делам несовершеннолетних</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val="sr-Cyrl-CS" w:eastAsia="ru-RU"/>
              </w:rPr>
            </w:pPr>
            <w:r w:rsidRPr="006A2C6E">
              <w:rPr>
                <w:rFonts w:ascii="Times New Roman" w:eastAsia="Times New Roman" w:hAnsi="Times New Roman" w:cs="Times New Roman"/>
                <w:sz w:val="24"/>
                <w:szCs w:val="24"/>
                <w:lang w:eastAsia="ru-RU"/>
              </w:rPr>
              <w:t>Совместное обслуживание республиканских, улусных мероприятий.</w:t>
            </w:r>
            <w:r w:rsidRPr="006A2C6E">
              <w:rPr>
                <w:rFonts w:ascii="Times New Roman" w:eastAsia="Times New Roman" w:hAnsi="Times New Roman" w:cs="Times New Roman"/>
                <w:sz w:val="24"/>
                <w:szCs w:val="24"/>
                <w:lang w:val="sr-Cyrl-CS" w:eastAsia="ru-RU"/>
              </w:rPr>
              <w:t xml:space="preserve"> </w:t>
            </w:r>
            <w:r w:rsidRPr="006A2C6E">
              <w:rPr>
                <w:rFonts w:ascii="Times New Roman" w:eastAsia="Times New Roman" w:hAnsi="Times New Roman" w:cs="Times New Roman"/>
                <w:sz w:val="24"/>
                <w:szCs w:val="24"/>
                <w:lang w:eastAsia="ru-RU"/>
              </w:rPr>
              <w:t>Организация свободного времени</w:t>
            </w:r>
            <w:r w:rsidRPr="006A2C6E">
              <w:rPr>
                <w:rFonts w:ascii="Times New Roman" w:eastAsia="Times New Roman" w:hAnsi="Times New Roman" w:cs="Times New Roman"/>
                <w:sz w:val="24"/>
                <w:szCs w:val="24"/>
                <w:lang w:val="sr-Cyrl-CS" w:eastAsia="ru-RU"/>
              </w:rPr>
              <w:t>.</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Информационно-развлекательные программы, лекции, беседы, обзоры, выездные культурные мероприятия, дебаты</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Структурные подразделения администрации МО «Намский улус»:</w:t>
            </w:r>
          </w:p>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Улусное собрание депутатов</w:t>
            </w:r>
          </w:p>
        </w:tc>
        <w:tc>
          <w:tcPr>
            <w:tcW w:w="4786" w:type="dxa"/>
          </w:tcPr>
          <w:p w:rsidR="00591F24" w:rsidRPr="006A2C6E" w:rsidRDefault="00591F24" w:rsidP="00591F24">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Проведение собраний, совещаний, работа в комиссиях различной направленности; редакционно-издательская помощь</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val="sr-Cyrl-CS" w:eastAsia="ru-RU"/>
              </w:rPr>
            </w:pPr>
            <w:r w:rsidRPr="006A2C6E">
              <w:rPr>
                <w:rFonts w:ascii="Times New Roman" w:eastAsia="Times New Roman" w:hAnsi="Times New Roman" w:cs="Times New Roman"/>
                <w:sz w:val="24"/>
                <w:szCs w:val="24"/>
                <w:lang w:eastAsia="ru-RU"/>
              </w:rPr>
              <w:t>Управление по делам молодежи, физкультуры и спорта</w:t>
            </w:r>
          </w:p>
          <w:p w:rsidR="00591F24" w:rsidRPr="006A2C6E" w:rsidRDefault="00591F24" w:rsidP="00591F24">
            <w:pPr>
              <w:spacing w:after="0" w:line="240" w:lineRule="auto"/>
              <w:contextualSpacing/>
              <w:rPr>
                <w:rFonts w:ascii="Times New Roman" w:eastAsia="Times New Roman" w:hAnsi="Times New Roman" w:cs="Times New Roman"/>
                <w:sz w:val="24"/>
                <w:szCs w:val="24"/>
                <w:lang w:val="sr-Cyrl-CS"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Справочно-библиографическое обслуживание; общественно-политические мероприятия, организация молодежных фестивалей; Недели молодежи; встречи с известными людьми.</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Управление социальной защиты, детский приют, Дом-интернат для престарелых и инвалидов</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Выездное обслуживание, индивидуальное и коллективное информирование, выставки, творческие конкурсы, литературные чтения,  тематические вечера, обзоры и др.</w:t>
            </w:r>
          </w:p>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Сотрудничество в рамках деятельности клубных объединений.</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Охрана труда</w:t>
            </w: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Проведение семинаров</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Отдел Семьи и детства</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Организация работы по семейному чтению; Информационные циклы мероприятий по проблемам воспитания в семье, по изучению юридических документов, </w:t>
            </w:r>
            <w:r w:rsidRPr="006A2C6E">
              <w:rPr>
                <w:rFonts w:ascii="Times New Roman" w:eastAsia="Times New Roman" w:hAnsi="Times New Roman" w:cs="Times New Roman"/>
                <w:sz w:val="24"/>
                <w:szCs w:val="24"/>
                <w:lang w:eastAsia="ru-RU"/>
              </w:rPr>
              <w:lastRenderedPageBreak/>
              <w:t>законов, касающихся вопросов семьи, детства и брака, дискуссии, аренда помещения, кураторство над подростками, состоящими на учете в КДН.</w:t>
            </w:r>
          </w:p>
        </w:tc>
      </w:tr>
      <w:tr w:rsidR="00591F24" w:rsidRPr="006A2C6E" w:rsidTr="00591F24">
        <w:trPr>
          <w:trHeight w:val="614"/>
        </w:trPr>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lastRenderedPageBreak/>
              <w:t>Комитет экологии по Намскому улусу</w:t>
            </w: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Совместная организация работы по экологическому просвещению населения</w:t>
            </w:r>
          </w:p>
        </w:tc>
      </w:tr>
      <w:tr w:rsidR="00591F24" w:rsidRPr="006A2C6E" w:rsidTr="00591F24">
        <w:trPr>
          <w:trHeight w:val="1042"/>
        </w:trPr>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Фонд поддержки </w:t>
            </w:r>
            <w:r w:rsidR="00AD3C4F" w:rsidRPr="006A2C6E">
              <w:rPr>
                <w:rFonts w:ascii="Times New Roman" w:eastAsia="Times New Roman" w:hAnsi="Times New Roman" w:cs="Times New Roman"/>
                <w:sz w:val="24"/>
                <w:szCs w:val="24"/>
                <w:lang w:eastAsia="ru-RU"/>
              </w:rPr>
              <w:t xml:space="preserve"> предпринимательства, Бизнес-инкубатор</w:t>
            </w:r>
            <w:r w:rsidRPr="006A2C6E">
              <w:rPr>
                <w:rFonts w:ascii="Times New Roman" w:eastAsia="Times New Roman" w:hAnsi="Times New Roman" w:cs="Times New Roman"/>
                <w:sz w:val="24"/>
                <w:szCs w:val="24"/>
                <w:lang w:eastAsia="ru-RU"/>
              </w:rPr>
              <w:t>.</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Участие в семинарах, тренингах, информационные обзоры литературы по организации малого бизнеса</w:t>
            </w:r>
          </w:p>
        </w:tc>
      </w:tr>
      <w:tr w:rsidR="00591F24"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Центр занятости населения. </w:t>
            </w:r>
          </w:p>
          <w:p w:rsidR="00591F24" w:rsidRPr="006A2C6E" w:rsidRDefault="00591F24" w:rsidP="00591F24">
            <w:pPr>
              <w:spacing w:after="0" w:line="240" w:lineRule="auto"/>
              <w:rPr>
                <w:rFonts w:ascii="Times New Roman" w:eastAsia="Times New Roman" w:hAnsi="Times New Roman" w:cs="Times New Roman"/>
                <w:sz w:val="24"/>
                <w:szCs w:val="24"/>
                <w:lang w:eastAsia="ru-RU"/>
              </w:rPr>
            </w:pPr>
          </w:p>
        </w:tc>
        <w:tc>
          <w:tcPr>
            <w:tcW w:w="4786"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Организация  профориентационной  работы, информационное сотрудничество по вопросам безработицы и занятости населения.</w:t>
            </w:r>
          </w:p>
        </w:tc>
      </w:tr>
      <w:tr w:rsidR="00AD3C4F" w:rsidRPr="006A2C6E" w:rsidTr="00591F24">
        <w:tc>
          <w:tcPr>
            <w:tcW w:w="4785" w:type="dxa"/>
          </w:tcPr>
          <w:p w:rsidR="00591F24" w:rsidRPr="006A2C6E" w:rsidRDefault="00591F2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Республиканская библиотека слепых им. Н.Островского.</w:t>
            </w:r>
          </w:p>
        </w:tc>
        <w:tc>
          <w:tcPr>
            <w:tcW w:w="4786" w:type="dxa"/>
          </w:tcPr>
          <w:p w:rsidR="00591F24" w:rsidRPr="006A2C6E" w:rsidRDefault="00591F24" w:rsidP="00CC1999">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формат партнерства</w:t>
            </w:r>
            <w:r w:rsidR="00F50DF4" w:rsidRPr="006A2C6E">
              <w:rPr>
                <w:rFonts w:ascii="Times New Roman" w:eastAsia="Times New Roman" w:hAnsi="Times New Roman" w:cs="Times New Roman"/>
                <w:sz w:val="24"/>
                <w:szCs w:val="24"/>
                <w:lang w:eastAsia="ru-RU"/>
              </w:rPr>
              <w:t xml:space="preserve"> </w:t>
            </w:r>
            <w:r w:rsidRPr="006A2C6E">
              <w:rPr>
                <w:rFonts w:ascii="Times New Roman" w:eastAsia="Times New Roman" w:hAnsi="Times New Roman" w:cs="Times New Roman"/>
                <w:sz w:val="24"/>
                <w:szCs w:val="24"/>
                <w:lang w:eastAsia="ru-RU"/>
              </w:rPr>
              <w:t xml:space="preserve">- договор от  </w:t>
            </w:r>
            <w:r w:rsidR="00CC1999" w:rsidRPr="006A2C6E">
              <w:rPr>
                <w:rFonts w:ascii="Times New Roman" w:eastAsia="Times New Roman" w:hAnsi="Times New Roman" w:cs="Times New Roman"/>
                <w:sz w:val="24"/>
                <w:szCs w:val="24"/>
                <w:lang w:eastAsia="ru-RU"/>
              </w:rPr>
              <w:t>12.11.2025г.</w:t>
            </w:r>
          </w:p>
        </w:tc>
      </w:tr>
      <w:tr w:rsidR="00F50DF4" w:rsidRPr="006A2C6E" w:rsidTr="00591F24">
        <w:tc>
          <w:tcPr>
            <w:tcW w:w="4785" w:type="dxa"/>
          </w:tcPr>
          <w:p w:rsidR="00F50DF4" w:rsidRPr="006A2C6E" w:rsidRDefault="00F50DF4" w:rsidP="00591F24">
            <w:pPr>
              <w:spacing w:after="0" w:line="240" w:lineRule="auto"/>
              <w:contextualSpacing/>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В наслегах: администрации сельских поселений, учреждения и общественные организации, обществ</w:t>
            </w:r>
            <w:proofErr w:type="gramStart"/>
            <w:r w:rsidRPr="006A2C6E">
              <w:rPr>
                <w:rFonts w:ascii="Times New Roman" w:eastAsia="Times New Roman" w:hAnsi="Times New Roman" w:cs="Times New Roman"/>
                <w:sz w:val="24"/>
                <w:szCs w:val="24"/>
                <w:lang w:eastAsia="ru-RU"/>
              </w:rPr>
              <w:t>.</w:t>
            </w:r>
            <w:proofErr w:type="gramEnd"/>
            <w:r w:rsidRPr="006A2C6E">
              <w:rPr>
                <w:rFonts w:ascii="Times New Roman" w:eastAsia="Times New Roman" w:hAnsi="Times New Roman" w:cs="Times New Roman"/>
                <w:sz w:val="24"/>
                <w:szCs w:val="24"/>
                <w:lang w:eastAsia="ru-RU"/>
              </w:rPr>
              <w:t xml:space="preserve"> </w:t>
            </w:r>
            <w:proofErr w:type="gramStart"/>
            <w:r w:rsidRPr="006A2C6E">
              <w:rPr>
                <w:rFonts w:ascii="Times New Roman" w:eastAsia="Times New Roman" w:hAnsi="Times New Roman" w:cs="Times New Roman"/>
                <w:sz w:val="24"/>
                <w:szCs w:val="24"/>
                <w:lang w:eastAsia="ru-RU"/>
              </w:rPr>
              <w:t>с</w:t>
            </w:r>
            <w:proofErr w:type="gramEnd"/>
            <w:r w:rsidRPr="006A2C6E">
              <w:rPr>
                <w:rFonts w:ascii="Times New Roman" w:eastAsia="Times New Roman" w:hAnsi="Times New Roman" w:cs="Times New Roman"/>
                <w:sz w:val="24"/>
                <w:szCs w:val="24"/>
                <w:lang w:eastAsia="ru-RU"/>
              </w:rPr>
              <w:t>оветы</w:t>
            </w:r>
          </w:p>
        </w:tc>
        <w:tc>
          <w:tcPr>
            <w:tcW w:w="4786" w:type="dxa"/>
          </w:tcPr>
          <w:p w:rsidR="00F50DF4" w:rsidRPr="006A2C6E" w:rsidRDefault="00F50DF4" w:rsidP="00CC1999">
            <w:pPr>
              <w:spacing w:after="0" w:line="240" w:lineRule="auto"/>
              <w:rPr>
                <w:rFonts w:ascii="Times New Roman" w:eastAsia="Times New Roman" w:hAnsi="Times New Roman" w:cs="Times New Roman"/>
                <w:sz w:val="24"/>
                <w:szCs w:val="24"/>
                <w:lang w:eastAsia="ru-RU"/>
              </w:rPr>
            </w:pPr>
            <w:r w:rsidRPr="006A2C6E">
              <w:rPr>
                <w:rFonts w:ascii="Times New Roman" w:eastAsia="Times New Roman" w:hAnsi="Times New Roman" w:cs="Times New Roman"/>
                <w:sz w:val="24"/>
                <w:szCs w:val="24"/>
                <w:lang w:eastAsia="ru-RU"/>
              </w:rPr>
              <w:t xml:space="preserve">Совместное проведение мероприятий, активное участие в составлении годовых планов, участие в отчетах Глав поселений, многие библиотекари являются председателями местных сообществ (н-р, Сивцева М.С., зав. Тастахской сельской б-кой, является председателем комиссии КДН, </w:t>
            </w:r>
            <w:r w:rsidR="00F37102" w:rsidRPr="006A2C6E">
              <w:rPr>
                <w:rFonts w:ascii="Times New Roman" w:eastAsia="Times New Roman" w:hAnsi="Times New Roman" w:cs="Times New Roman"/>
                <w:sz w:val="24"/>
                <w:szCs w:val="24"/>
                <w:lang w:eastAsia="ru-RU"/>
              </w:rPr>
              <w:t>комиссии ППМИ).</w:t>
            </w:r>
            <w:r w:rsidRPr="006A2C6E">
              <w:rPr>
                <w:rFonts w:ascii="Times New Roman" w:eastAsia="Times New Roman" w:hAnsi="Times New Roman" w:cs="Times New Roman"/>
                <w:sz w:val="24"/>
                <w:szCs w:val="24"/>
                <w:lang w:eastAsia="ru-RU"/>
              </w:rPr>
              <w:t xml:space="preserve"> </w:t>
            </w:r>
          </w:p>
        </w:tc>
      </w:tr>
    </w:tbl>
    <w:p w:rsidR="00591F24" w:rsidRPr="006A2C6E" w:rsidRDefault="00591F24" w:rsidP="00591F24">
      <w:pPr>
        <w:spacing w:after="0" w:line="240" w:lineRule="auto"/>
        <w:ind w:firstLine="567"/>
        <w:jc w:val="both"/>
        <w:rPr>
          <w:rFonts w:ascii="Times New Roman" w:eastAsia="Times New Roman" w:hAnsi="Times New Roman" w:cs="Times New Roman"/>
          <w:sz w:val="24"/>
          <w:szCs w:val="24"/>
          <w:lang w:eastAsia="ru-RU"/>
        </w:rPr>
      </w:pPr>
    </w:p>
    <w:p w:rsidR="00591F24" w:rsidRPr="006A2C6E" w:rsidRDefault="00591F24" w:rsidP="00591F24">
      <w:pPr>
        <w:spacing w:after="0" w:line="240" w:lineRule="auto"/>
        <w:ind w:firstLine="284"/>
        <w:jc w:val="both"/>
        <w:rPr>
          <w:rFonts w:ascii="Times New Roman" w:eastAsia="Times New Roman" w:hAnsi="Times New Roman" w:cs="Times New Roman"/>
          <w:sz w:val="28"/>
          <w:szCs w:val="24"/>
          <w:lang w:eastAsia="ru-RU"/>
        </w:rPr>
      </w:pPr>
    </w:p>
    <w:p w:rsidR="00591F24" w:rsidRPr="006A2C6E" w:rsidRDefault="006A2C6E" w:rsidP="00591F24">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13</w:t>
      </w:r>
      <w:r w:rsidR="00591F24" w:rsidRPr="006A2C6E">
        <w:rPr>
          <w:rFonts w:ascii="Times New Roman" w:eastAsia="Times New Roman" w:hAnsi="Times New Roman" w:cs="Times New Roman"/>
          <w:b/>
          <w:sz w:val="28"/>
          <w:szCs w:val="24"/>
          <w:lang w:eastAsia="ru-RU"/>
        </w:rPr>
        <w:t>. Основные итоги, достижения года</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1. Создание республиканских модельных библиотек – Хатын-Арынская сельская библиотека.</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2. Лучшее сельское учреждение культуры – детская модельная библиотека (зав. Бережнева В.Е.)</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3. Лучший работник сельских учреждений культуры – Никонова А.В., зам</w:t>
      </w:r>
      <w:proofErr w:type="gramStart"/>
      <w:r w:rsidRPr="006A2C6E">
        <w:rPr>
          <w:rFonts w:ascii="Times New Roman" w:hAnsi="Times New Roman" w:cs="Times New Roman"/>
          <w:sz w:val="24"/>
          <w:szCs w:val="24"/>
        </w:rPr>
        <w:t>.д</w:t>
      </w:r>
      <w:proofErr w:type="gramEnd"/>
      <w:r w:rsidRPr="006A2C6E">
        <w:rPr>
          <w:rFonts w:ascii="Times New Roman" w:hAnsi="Times New Roman" w:cs="Times New Roman"/>
          <w:sz w:val="24"/>
          <w:szCs w:val="24"/>
        </w:rPr>
        <w:t>иректора</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4. Знак «За вклад в развитие МР «Намский улус»» - Сивцева Л.П. (1-Хомустахская б-ка)</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5. Знак «Гражданская доблесть» - Жиркова Н.Д. (1-Хомустахская б-ка)</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6. По итогам работы в 2024 году - Знак издательства «Айар» «За вклад в развитие книгоиздания» (директор Софронова М.Р.)</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7. Подтверждение статуса модельных библиотек – Хатырыкская сельская модельная библиотека им. М.А.Охлопковой.</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8. Благодарственное письмо ГБУ Р</w:t>
      </w:r>
      <w:proofErr w:type="gramStart"/>
      <w:r w:rsidRPr="006A2C6E">
        <w:rPr>
          <w:rFonts w:ascii="Times New Roman" w:hAnsi="Times New Roman" w:cs="Times New Roman"/>
          <w:sz w:val="24"/>
          <w:szCs w:val="24"/>
        </w:rPr>
        <w:t>С(</w:t>
      </w:r>
      <w:proofErr w:type="gramEnd"/>
      <w:r w:rsidRPr="006A2C6E">
        <w:rPr>
          <w:rFonts w:ascii="Times New Roman" w:hAnsi="Times New Roman" w:cs="Times New Roman"/>
          <w:sz w:val="24"/>
          <w:szCs w:val="24"/>
        </w:rPr>
        <w:t>Я) Национальная библиотека – Никонова А.В., зам.директора</w:t>
      </w:r>
    </w:p>
    <w:p w:rsidR="00A91F9C" w:rsidRPr="006A2C6E"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9. Благодарность Гос. Собрания Ил Тумэн – Колесова В.С., зав</w:t>
      </w:r>
      <w:proofErr w:type="gramStart"/>
      <w:r w:rsidRPr="006A2C6E">
        <w:rPr>
          <w:rFonts w:ascii="Times New Roman" w:hAnsi="Times New Roman" w:cs="Times New Roman"/>
          <w:sz w:val="24"/>
          <w:szCs w:val="24"/>
        </w:rPr>
        <w:t>.Б</w:t>
      </w:r>
      <w:proofErr w:type="gramEnd"/>
      <w:r w:rsidRPr="006A2C6E">
        <w:rPr>
          <w:rFonts w:ascii="Times New Roman" w:hAnsi="Times New Roman" w:cs="Times New Roman"/>
          <w:sz w:val="24"/>
          <w:szCs w:val="24"/>
        </w:rPr>
        <w:t>етюнской модельной библиотекой</w:t>
      </w:r>
    </w:p>
    <w:p w:rsidR="00A91F9C" w:rsidRDefault="00A91F9C" w:rsidP="00A91F9C">
      <w:pPr>
        <w:spacing w:after="0" w:line="240" w:lineRule="auto"/>
        <w:jc w:val="both"/>
        <w:rPr>
          <w:rFonts w:ascii="Times New Roman" w:hAnsi="Times New Roman" w:cs="Times New Roman"/>
          <w:sz w:val="24"/>
          <w:szCs w:val="24"/>
        </w:rPr>
      </w:pPr>
      <w:r w:rsidRPr="006A2C6E">
        <w:rPr>
          <w:rFonts w:ascii="Times New Roman" w:hAnsi="Times New Roman" w:cs="Times New Roman"/>
          <w:sz w:val="24"/>
          <w:szCs w:val="24"/>
        </w:rPr>
        <w:t>10. Отличник культуры Р</w:t>
      </w:r>
      <w:proofErr w:type="gramStart"/>
      <w:r w:rsidRPr="006A2C6E">
        <w:rPr>
          <w:rFonts w:ascii="Times New Roman" w:hAnsi="Times New Roman" w:cs="Times New Roman"/>
          <w:sz w:val="24"/>
          <w:szCs w:val="24"/>
        </w:rPr>
        <w:t>С(</w:t>
      </w:r>
      <w:proofErr w:type="gramEnd"/>
      <w:r w:rsidRPr="006A2C6E">
        <w:rPr>
          <w:rFonts w:ascii="Times New Roman" w:hAnsi="Times New Roman" w:cs="Times New Roman"/>
          <w:sz w:val="24"/>
          <w:szCs w:val="24"/>
        </w:rPr>
        <w:t>Я) – Носкова В.Д., зав. Хатын-Арынской модельной библиотекой</w:t>
      </w:r>
    </w:p>
    <w:p w:rsidR="00445B2E" w:rsidRPr="006A2C6E" w:rsidRDefault="00445B2E" w:rsidP="00A91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3 место в первом народном республиканскойм онлайн-конкурсе «Родная библиотека – гордость моего района» - Намская МЦБС</w:t>
      </w:r>
    </w:p>
    <w:p w:rsidR="00591F24" w:rsidRPr="006A2C6E" w:rsidRDefault="00591F24" w:rsidP="00591F24">
      <w:pPr>
        <w:spacing w:after="0" w:line="240" w:lineRule="auto"/>
        <w:ind w:firstLine="567"/>
        <w:jc w:val="both"/>
        <w:rPr>
          <w:rFonts w:ascii="Times New Roman" w:eastAsia="Calibri" w:hAnsi="Times New Roman" w:cs="Times New Roman"/>
          <w:sz w:val="24"/>
          <w:szCs w:val="24"/>
          <w:lang w:eastAsia="ru-RU"/>
        </w:rPr>
      </w:pPr>
    </w:p>
    <w:p w:rsidR="00591F24" w:rsidRPr="006A2C6E" w:rsidRDefault="006A2C6E" w:rsidP="00591F24">
      <w:pPr>
        <w:spacing w:after="0" w:line="240" w:lineRule="auto"/>
        <w:ind w:left="720"/>
        <w:contextualSpacing/>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14</w:t>
      </w:r>
      <w:r w:rsidR="00591F24" w:rsidRPr="006A2C6E">
        <w:rPr>
          <w:rFonts w:ascii="Times New Roman" w:eastAsia="Times New Roman" w:hAnsi="Times New Roman" w:cs="Times New Roman"/>
          <w:b/>
          <w:sz w:val="28"/>
          <w:szCs w:val="24"/>
          <w:lang w:eastAsia="ru-RU"/>
        </w:rPr>
        <w:t>. Публикации в СМИ:</w:t>
      </w:r>
    </w:p>
    <w:p w:rsidR="006A2C6E" w:rsidRPr="006A2C6E" w:rsidRDefault="006A2C6E" w:rsidP="006A2C6E">
      <w:pPr>
        <w:spacing w:after="0" w:line="240" w:lineRule="auto"/>
        <w:rPr>
          <w:rFonts w:ascii="Times Sakha Unicode" w:eastAsia="Times New Roman" w:hAnsi="Times Sakha Unicode" w:cs="Arial"/>
          <w:sz w:val="24"/>
          <w:szCs w:val="24"/>
          <w:lang w:val="sr-Cyrl-CS" w:eastAsia="ru-RU"/>
        </w:rPr>
      </w:pPr>
      <w:r w:rsidRPr="006A2C6E">
        <w:rPr>
          <w:rFonts w:ascii="Times Sakha Unicode" w:eastAsia="Times New Roman" w:hAnsi="Times Sakha Unicode" w:cs="Arial"/>
          <w:sz w:val="24"/>
          <w:szCs w:val="24"/>
          <w:lang w:eastAsia="ru-RU"/>
        </w:rPr>
        <w:t>1. Колпашникова, А. С. Календарь памятных и знаменательных дат на 2025 год / А. С. Колпашникова // Энсиэли. – 2025. – Тохсунньу 16 к. – С. 5.</w:t>
      </w:r>
    </w:p>
    <w:p w:rsidR="006A2C6E" w:rsidRPr="006A2C6E" w:rsidRDefault="006A2C6E" w:rsidP="006A2C6E">
      <w:pPr>
        <w:spacing w:after="0" w:line="240" w:lineRule="auto"/>
        <w:rPr>
          <w:rFonts w:ascii="Times Sakha Unicode" w:eastAsia="Times New Roman" w:hAnsi="Times Sakha Unicode" w:cs="Arial"/>
          <w:sz w:val="24"/>
          <w:szCs w:val="24"/>
          <w:lang w:val="sr-Cyrl-CS" w:eastAsia="ru-RU"/>
        </w:rPr>
      </w:pPr>
      <w:r w:rsidRPr="006A2C6E">
        <w:rPr>
          <w:rFonts w:ascii="Times Sakha Unicode" w:eastAsia="Times New Roman" w:hAnsi="Times Sakha Unicode" w:cs="Arial"/>
          <w:sz w:val="24"/>
          <w:szCs w:val="24"/>
          <w:lang w:val="sr-Cyrl-CS" w:eastAsia="ru-RU"/>
        </w:rPr>
        <w:lastRenderedPageBreak/>
        <w:t>2. Павлова, Наталья. Дьоьун суолталаах диктант / Наталья Павлова // Энсиэли. – 2025. – Муус устар 17 к. – С. 2</w:t>
      </w:r>
    </w:p>
    <w:p w:rsidR="006A2C6E" w:rsidRPr="006A2C6E" w:rsidRDefault="006A2C6E" w:rsidP="006A2C6E">
      <w:pPr>
        <w:spacing w:after="0" w:line="240" w:lineRule="auto"/>
        <w:rPr>
          <w:rFonts w:ascii="Times Sakha Unicode" w:eastAsia="Times New Roman" w:hAnsi="Times Sakha Unicode" w:cs="Arial"/>
          <w:i/>
          <w:sz w:val="24"/>
          <w:szCs w:val="24"/>
          <w:lang w:val="sr-Cyrl-CS" w:eastAsia="ru-RU"/>
        </w:rPr>
      </w:pPr>
      <w:r w:rsidRPr="006A2C6E">
        <w:rPr>
          <w:rFonts w:ascii="Times Sakha Unicode" w:eastAsia="Times New Roman" w:hAnsi="Times Sakha Unicode" w:cs="Arial"/>
          <w:i/>
          <w:sz w:val="24"/>
          <w:szCs w:val="24"/>
          <w:lang w:val="sr-Cyrl-CS" w:eastAsia="ru-RU"/>
        </w:rPr>
        <w:t>К итогам улусного диктанта „Мой улус, моя республика в истории Великой Победы“, проведенной центральной улусной библиотекой</w:t>
      </w:r>
    </w:p>
    <w:p w:rsidR="006A2C6E" w:rsidRPr="006A2C6E" w:rsidRDefault="006A2C6E" w:rsidP="006A2C6E">
      <w:pPr>
        <w:spacing w:after="0" w:line="240" w:lineRule="auto"/>
        <w:rPr>
          <w:rFonts w:ascii="Times Sakha Unicode" w:eastAsia="Times New Roman" w:hAnsi="Times Sakha Unicode" w:cs="Arial"/>
          <w:sz w:val="24"/>
          <w:szCs w:val="24"/>
          <w:lang w:val="sr-Cyrl-CS" w:eastAsia="ru-RU"/>
        </w:rPr>
      </w:pPr>
      <w:r w:rsidRPr="006A2C6E">
        <w:rPr>
          <w:rFonts w:ascii="Times Sakha Unicode" w:eastAsia="Times New Roman" w:hAnsi="Times Sakha Unicode" w:cs="Arial"/>
          <w:sz w:val="24"/>
          <w:szCs w:val="24"/>
          <w:lang w:val="sr-Cyrl-CS" w:eastAsia="ru-RU"/>
        </w:rPr>
        <w:t>3. Колесова, Валентина. Утуе ейдубул бэлиэтэ турда / Валентина Колесова // Энсиэли. – 2025. – От ыйын 17 к. – С. 2.</w:t>
      </w:r>
    </w:p>
    <w:p w:rsidR="006A2C6E" w:rsidRPr="006A2C6E" w:rsidRDefault="006A2C6E" w:rsidP="006A2C6E">
      <w:pPr>
        <w:spacing w:after="0" w:line="240" w:lineRule="auto"/>
        <w:rPr>
          <w:rFonts w:ascii="Times Sakha Unicode" w:eastAsia="Times New Roman" w:hAnsi="Times Sakha Unicode" w:cs="Arial"/>
          <w:i/>
          <w:sz w:val="24"/>
          <w:szCs w:val="24"/>
          <w:lang w:eastAsia="ru-RU"/>
        </w:rPr>
      </w:pPr>
      <w:r w:rsidRPr="006A2C6E">
        <w:rPr>
          <w:rFonts w:ascii="Times Sakha Unicode" w:eastAsia="Times New Roman" w:hAnsi="Times Sakha Unicode" w:cs="Arial"/>
          <w:i/>
          <w:sz w:val="24"/>
          <w:szCs w:val="24"/>
          <w:lang w:val="sr-Cyrl-CS" w:eastAsia="ru-RU"/>
        </w:rPr>
        <w:t xml:space="preserve">Об окрытии памятного бюста профессору, кандидату физико-математических наук, ветерану спорта Н. К. Алексееву  </w:t>
      </w:r>
      <w:r w:rsidRPr="006A2C6E">
        <w:rPr>
          <w:rFonts w:ascii="Times Sakha Unicode" w:eastAsia="Times New Roman" w:hAnsi="Times Sakha Unicode" w:cs="Arial"/>
          <w:i/>
          <w:sz w:val="24"/>
          <w:szCs w:val="24"/>
          <w:lang w:eastAsia="ru-RU"/>
        </w:rPr>
        <w:t xml:space="preserve"> </w:t>
      </w:r>
    </w:p>
    <w:p w:rsidR="006A2C6E" w:rsidRPr="006A2C6E" w:rsidRDefault="006A2C6E" w:rsidP="006A2C6E">
      <w:pPr>
        <w:spacing w:after="0" w:line="240" w:lineRule="auto"/>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4. Гоголева, Раиса. Нам улууьа – Национальнай бибилэтиэкэ биир ситим / Раиса Гоголева // Энсиэли. – 2025. – 18 к. - С. 4.</w:t>
      </w:r>
    </w:p>
    <w:p w:rsidR="006A2C6E" w:rsidRPr="006A2C6E" w:rsidRDefault="006A2C6E" w:rsidP="006A2C6E">
      <w:pPr>
        <w:spacing w:after="0" w:line="240" w:lineRule="auto"/>
        <w:rPr>
          <w:rFonts w:ascii="Times Sakha Unicode" w:eastAsia="Times New Roman" w:hAnsi="Times Sakha Unicode" w:cs="Arial"/>
          <w:i/>
          <w:sz w:val="24"/>
          <w:szCs w:val="24"/>
          <w:lang w:eastAsia="ru-RU"/>
        </w:rPr>
      </w:pPr>
      <w:r w:rsidRPr="006A2C6E">
        <w:rPr>
          <w:rFonts w:ascii="Times Sakha Unicode" w:eastAsia="Times New Roman" w:hAnsi="Times Sakha Unicode" w:cs="Arial"/>
          <w:i/>
          <w:sz w:val="24"/>
          <w:szCs w:val="24"/>
          <w:lang w:eastAsia="ru-RU"/>
        </w:rPr>
        <w:t>К юбилею Национальной библиотеки РС (Я)</w:t>
      </w:r>
    </w:p>
    <w:p w:rsidR="006A2C6E" w:rsidRPr="006A2C6E" w:rsidRDefault="006A2C6E" w:rsidP="006A2C6E">
      <w:pPr>
        <w:spacing w:after="0" w:line="240" w:lineRule="auto"/>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5. Павлова, Наталья. Сүүс сыл устата сырдык суолунан / Наталья Павлова</w:t>
      </w:r>
      <w:proofErr w:type="gramStart"/>
      <w:r w:rsidRPr="006A2C6E">
        <w:rPr>
          <w:rFonts w:ascii="Times Sakha Unicode" w:eastAsia="Times New Roman" w:hAnsi="Times Sakha Unicode" w:cs="Arial"/>
          <w:sz w:val="24"/>
          <w:szCs w:val="24"/>
          <w:lang w:eastAsia="ru-RU"/>
        </w:rPr>
        <w:t xml:space="preserve"> // Э</w:t>
      </w:r>
      <w:proofErr w:type="gramEnd"/>
      <w:r w:rsidRPr="006A2C6E">
        <w:rPr>
          <w:rFonts w:ascii="Times Sakha Unicode" w:eastAsia="Times New Roman" w:hAnsi="Times Sakha Unicode" w:cs="Arial"/>
          <w:sz w:val="24"/>
          <w:szCs w:val="24"/>
          <w:lang w:eastAsia="ru-RU"/>
        </w:rPr>
        <w:t>ҥсиэли. - 2025. - Сэтинньи 27 к. - С. 3.</w:t>
      </w:r>
    </w:p>
    <w:p w:rsidR="006A2C6E" w:rsidRPr="006A2C6E" w:rsidRDefault="006A2C6E" w:rsidP="006A2C6E">
      <w:pPr>
        <w:spacing w:after="0" w:line="240" w:lineRule="auto"/>
        <w:rPr>
          <w:rFonts w:ascii="Times Sakha Unicode" w:eastAsia="Times New Roman" w:hAnsi="Times Sakha Unicode" w:cs="Arial"/>
          <w:i/>
          <w:sz w:val="24"/>
          <w:szCs w:val="24"/>
          <w:lang w:eastAsia="ru-RU"/>
        </w:rPr>
      </w:pPr>
      <w:r w:rsidRPr="006A2C6E">
        <w:rPr>
          <w:rFonts w:ascii="Times Sakha Unicode" w:eastAsia="Times New Roman" w:hAnsi="Times Sakha Unicode" w:cs="Arial"/>
          <w:i/>
          <w:sz w:val="24"/>
          <w:szCs w:val="24"/>
          <w:lang w:eastAsia="ru-RU"/>
        </w:rPr>
        <w:t>К 80-летию 1 Хомустахской модельной библиотеки нового поколения "Эйгэ"</w:t>
      </w:r>
    </w:p>
    <w:p w:rsidR="00591F24" w:rsidRDefault="006A2C6E" w:rsidP="006A2C6E">
      <w:pPr>
        <w:spacing w:after="0" w:line="240" w:lineRule="auto"/>
        <w:rPr>
          <w:rFonts w:ascii="Times Sakha Unicode" w:eastAsia="Times New Roman" w:hAnsi="Times Sakha Unicode" w:cs="Arial"/>
          <w:sz w:val="24"/>
          <w:szCs w:val="24"/>
          <w:lang w:eastAsia="ru-RU"/>
        </w:rPr>
      </w:pPr>
      <w:r w:rsidRPr="006A2C6E">
        <w:rPr>
          <w:rFonts w:ascii="Times Sakha Unicode" w:eastAsia="Times New Roman" w:hAnsi="Times Sakha Unicode" w:cs="Arial"/>
          <w:sz w:val="24"/>
          <w:szCs w:val="24"/>
          <w:lang w:eastAsia="ru-RU"/>
        </w:rPr>
        <w:t>6. Колпашникова, А. С. Знаменательные даты Намского улуса. 2026 год / А. С. Колпашникова // Энсиэли. – 2025. – Ахсынньы 25 к. – С. 5.</w:t>
      </w:r>
    </w:p>
    <w:p w:rsidR="00057A56" w:rsidRDefault="00057A56" w:rsidP="006A2C6E">
      <w:pPr>
        <w:spacing w:after="0" w:line="240" w:lineRule="auto"/>
        <w:rPr>
          <w:rFonts w:ascii="Times Sakha Unicode" w:eastAsia="Times New Roman" w:hAnsi="Times Sakha Unicode" w:cs="Arial"/>
          <w:sz w:val="24"/>
          <w:szCs w:val="24"/>
          <w:lang w:eastAsia="ru-RU"/>
        </w:rPr>
      </w:pPr>
    </w:p>
    <w:p w:rsidR="00057A56" w:rsidRPr="006A2C6E" w:rsidRDefault="00057A56" w:rsidP="00057A56">
      <w:pPr>
        <w:spacing w:after="0" w:line="240" w:lineRule="auto"/>
        <w:ind w:firstLine="567"/>
      </w:pPr>
      <w:r>
        <w:rPr>
          <w:rFonts w:ascii="Times Sakha Unicode" w:eastAsia="Times New Roman" w:hAnsi="Times Sakha Unicode" w:cs="Arial"/>
          <w:sz w:val="24"/>
          <w:szCs w:val="24"/>
          <w:lang w:eastAsia="ru-RU"/>
        </w:rPr>
        <w:t xml:space="preserve">В последнее время публикациив СМИ о Намской библиотеке и ее филиалах выходят на сайте улусной газеты «Энсиэли» </w:t>
      </w:r>
      <w:hyperlink r:id="rId63" w:history="1">
        <w:r w:rsidRPr="00312BB7">
          <w:rPr>
            <w:rStyle w:val="af6"/>
            <w:rFonts w:ascii="Times Sakha Unicode" w:eastAsia="Times New Roman" w:hAnsi="Times Sakha Unicode" w:cs="Arial"/>
            <w:sz w:val="24"/>
            <w:szCs w:val="24"/>
            <w:lang w:eastAsia="ru-RU"/>
          </w:rPr>
          <w:t>https://xn--h1aaigu4ed.xn--p1ai/</w:t>
        </w:r>
      </w:hyperlink>
      <w:r>
        <w:rPr>
          <w:rFonts w:ascii="Times Sakha Unicode" w:eastAsia="Times New Roman" w:hAnsi="Times Sakha Unicode" w:cs="Arial"/>
          <w:sz w:val="24"/>
          <w:szCs w:val="24"/>
          <w:lang w:eastAsia="ru-RU"/>
        </w:rPr>
        <w:t xml:space="preserve"> , а так же в ТГ-каналах Администрации МР «Намский улус» </w:t>
      </w:r>
      <w:hyperlink r:id="rId64" w:history="1">
        <w:r w:rsidRPr="00312BB7">
          <w:rPr>
            <w:rStyle w:val="af6"/>
            <w:rFonts w:ascii="Times Sakha Unicode" w:eastAsia="Times New Roman" w:hAnsi="Times Sakha Unicode" w:cs="Arial"/>
            <w:sz w:val="24"/>
            <w:szCs w:val="24"/>
            <w:lang w:eastAsia="ru-RU"/>
          </w:rPr>
          <w:t>https://t.me/namskiyulus</w:t>
        </w:r>
      </w:hyperlink>
    </w:p>
    <w:sectPr w:rsidR="00057A56" w:rsidRPr="006A2C6E" w:rsidSect="00591F24">
      <w:type w:val="continuous"/>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2C" w:rsidRDefault="00460C2C">
      <w:pPr>
        <w:spacing w:after="0" w:line="240" w:lineRule="auto"/>
      </w:pPr>
      <w:r>
        <w:separator/>
      </w:r>
    </w:p>
  </w:endnote>
  <w:endnote w:type="continuationSeparator" w:id="0">
    <w:p w:rsidR="00460C2C" w:rsidRDefault="0046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Times Sakha Unicode">
    <w:panose1 w:val="02020603050405020304"/>
    <w:charset w:val="CC"/>
    <w:family w:val="roman"/>
    <w:pitch w:val="variable"/>
    <w:sig w:usb0="A00002BF" w:usb1="0000787B" w:usb2="00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8" w:rsidRDefault="002C53B8">
    <w:pPr>
      <w:pStyle w:val="a8"/>
      <w:jc w:val="center"/>
    </w:pPr>
    <w:r>
      <w:fldChar w:fldCharType="begin"/>
    </w:r>
    <w:r>
      <w:instrText xml:space="preserve"> PAGE   \* MERGEFORMAT </w:instrText>
    </w:r>
    <w:r>
      <w:fldChar w:fldCharType="separate"/>
    </w:r>
    <w:r w:rsidR="00F55294">
      <w:rPr>
        <w:noProof/>
      </w:rPr>
      <w:t>4</w:t>
    </w:r>
    <w:r>
      <w:rPr>
        <w:noProof/>
      </w:rPr>
      <w:fldChar w:fldCharType="end"/>
    </w:r>
  </w:p>
  <w:p w:rsidR="002C53B8" w:rsidRDefault="002C53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2C" w:rsidRDefault="00460C2C">
      <w:pPr>
        <w:spacing w:after="0" w:line="240" w:lineRule="auto"/>
      </w:pPr>
      <w:r>
        <w:separator/>
      </w:r>
    </w:p>
  </w:footnote>
  <w:footnote w:type="continuationSeparator" w:id="0">
    <w:p w:rsidR="00460C2C" w:rsidRDefault="00460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010"/>
    <w:multiLevelType w:val="multilevel"/>
    <w:tmpl w:val="07D4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651B11"/>
    <w:multiLevelType w:val="multilevel"/>
    <w:tmpl w:val="3382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15B54"/>
    <w:multiLevelType w:val="multilevel"/>
    <w:tmpl w:val="DE6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B63B1"/>
    <w:multiLevelType w:val="hybridMultilevel"/>
    <w:tmpl w:val="8A6609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26A1118"/>
    <w:multiLevelType w:val="hybridMultilevel"/>
    <w:tmpl w:val="3B965C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AB5A88"/>
    <w:multiLevelType w:val="hybridMultilevel"/>
    <w:tmpl w:val="9580B3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D50AB4"/>
    <w:multiLevelType w:val="hybridMultilevel"/>
    <w:tmpl w:val="79E01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226544"/>
    <w:multiLevelType w:val="hybridMultilevel"/>
    <w:tmpl w:val="374491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51132AB"/>
    <w:multiLevelType w:val="multilevel"/>
    <w:tmpl w:val="1D46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84027"/>
    <w:multiLevelType w:val="hybridMultilevel"/>
    <w:tmpl w:val="C14AC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314793"/>
    <w:multiLevelType w:val="multilevel"/>
    <w:tmpl w:val="3231479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nsid w:val="361B5C29"/>
    <w:multiLevelType w:val="hybridMultilevel"/>
    <w:tmpl w:val="93FEE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094D0C"/>
    <w:multiLevelType w:val="multilevel"/>
    <w:tmpl w:val="39094D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4B3765"/>
    <w:multiLevelType w:val="multilevel"/>
    <w:tmpl w:val="394B3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E200C44"/>
    <w:multiLevelType w:val="multilevel"/>
    <w:tmpl w:val="5FC71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E70B49"/>
    <w:multiLevelType w:val="multilevel"/>
    <w:tmpl w:val="3538F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156837"/>
    <w:multiLevelType w:val="hybridMultilevel"/>
    <w:tmpl w:val="89FAA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244E89"/>
    <w:multiLevelType w:val="hybridMultilevel"/>
    <w:tmpl w:val="5726B1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5627548"/>
    <w:multiLevelType w:val="multilevel"/>
    <w:tmpl w:val="38826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8F67D8"/>
    <w:multiLevelType w:val="multilevel"/>
    <w:tmpl w:val="DFB0F72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6357AC"/>
    <w:multiLevelType w:val="multilevel"/>
    <w:tmpl w:val="6B806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65600C"/>
    <w:multiLevelType w:val="multilevel"/>
    <w:tmpl w:val="FE18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A70349"/>
    <w:multiLevelType w:val="hybridMultilevel"/>
    <w:tmpl w:val="277AD3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FB68E8"/>
    <w:multiLevelType w:val="multilevel"/>
    <w:tmpl w:val="B1B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1937E3"/>
    <w:multiLevelType w:val="multilevel"/>
    <w:tmpl w:val="5A8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C6299"/>
    <w:multiLevelType w:val="hybridMultilevel"/>
    <w:tmpl w:val="7562AF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BC7783"/>
    <w:multiLevelType w:val="hybridMultilevel"/>
    <w:tmpl w:val="57F02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6F5622"/>
    <w:multiLevelType w:val="multilevel"/>
    <w:tmpl w:val="5C6F5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FC71D22"/>
    <w:multiLevelType w:val="multilevel"/>
    <w:tmpl w:val="5FC71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7D660B"/>
    <w:multiLevelType w:val="hybridMultilevel"/>
    <w:tmpl w:val="A2EE1E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F95B46"/>
    <w:multiLevelType w:val="hybridMultilevel"/>
    <w:tmpl w:val="8B8053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99A0822"/>
    <w:multiLevelType w:val="multilevel"/>
    <w:tmpl w:val="699A0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E075AAC"/>
    <w:multiLevelType w:val="hybridMultilevel"/>
    <w:tmpl w:val="97621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5D1CC4"/>
    <w:multiLevelType w:val="hybridMultilevel"/>
    <w:tmpl w:val="4A586C9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544786E"/>
    <w:multiLevelType w:val="hybridMultilevel"/>
    <w:tmpl w:val="31641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75390B"/>
    <w:multiLevelType w:val="multilevel"/>
    <w:tmpl w:val="1C34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B738FA"/>
    <w:multiLevelType w:val="multilevel"/>
    <w:tmpl w:val="1486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16"/>
  </w:num>
  <w:num w:numId="4">
    <w:abstractNumId w:val="11"/>
  </w:num>
  <w:num w:numId="5">
    <w:abstractNumId w:val="7"/>
  </w:num>
  <w:num w:numId="6">
    <w:abstractNumId w:val="30"/>
  </w:num>
  <w:num w:numId="7">
    <w:abstractNumId w:val="6"/>
  </w:num>
  <w:num w:numId="8">
    <w:abstractNumId w:val="17"/>
  </w:num>
  <w:num w:numId="9">
    <w:abstractNumId w:val="3"/>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8"/>
  </w:num>
  <w:num w:numId="14">
    <w:abstractNumId w:val="13"/>
  </w:num>
  <w:num w:numId="15">
    <w:abstractNumId w:val="27"/>
  </w:num>
  <w:num w:numId="16">
    <w:abstractNumId w:val="26"/>
  </w:num>
  <w:num w:numId="17">
    <w:abstractNumId w:val="14"/>
  </w:num>
  <w:num w:numId="18">
    <w:abstractNumId w:val="12"/>
  </w:num>
  <w:num w:numId="19">
    <w:abstractNumId w:val="32"/>
  </w:num>
  <w:num w:numId="20">
    <w:abstractNumId w:val="8"/>
  </w:num>
  <w:num w:numId="21">
    <w:abstractNumId w:val="35"/>
  </w:num>
  <w:num w:numId="22">
    <w:abstractNumId w:val="19"/>
  </w:num>
  <w:num w:numId="23">
    <w:abstractNumId w:val="23"/>
  </w:num>
  <w:num w:numId="24">
    <w:abstractNumId w:val="24"/>
  </w:num>
  <w:num w:numId="25">
    <w:abstractNumId w:val="29"/>
  </w:num>
  <w:num w:numId="26">
    <w:abstractNumId w:val="25"/>
  </w:num>
  <w:num w:numId="27">
    <w:abstractNumId w:val="21"/>
  </w:num>
  <w:num w:numId="28">
    <w:abstractNumId w:val="34"/>
  </w:num>
  <w:num w:numId="29">
    <w:abstractNumId w:val="9"/>
  </w:num>
  <w:num w:numId="30">
    <w:abstractNumId w:val="5"/>
  </w:num>
  <w:num w:numId="31">
    <w:abstractNumId w:val="4"/>
  </w:num>
  <w:num w:numId="32">
    <w:abstractNumId w:val="22"/>
  </w:num>
  <w:num w:numId="33">
    <w:abstractNumId w:val="2"/>
  </w:num>
  <w:num w:numId="34">
    <w:abstractNumId w:val="33"/>
  </w:num>
  <w:num w:numId="35">
    <w:abstractNumId w:val="18"/>
  </w:num>
  <w:num w:numId="36">
    <w:abstractNumId w:val="36"/>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24"/>
    <w:rsid w:val="000037D6"/>
    <w:rsid w:val="00032A05"/>
    <w:rsid w:val="000457E2"/>
    <w:rsid w:val="00057A56"/>
    <w:rsid w:val="00086E22"/>
    <w:rsid w:val="00103B46"/>
    <w:rsid w:val="0013319A"/>
    <w:rsid w:val="001504C1"/>
    <w:rsid w:val="001578D3"/>
    <w:rsid w:val="0017794A"/>
    <w:rsid w:val="00183E42"/>
    <w:rsid w:val="00186F95"/>
    <w:rsid w:val="00195FF2"/>
    <w:rsid w:val="001C3AB2"/>
    <w:rsid w:val="001D3C45"/>
    <w:rsid w:val="001E39A4"/>
    <w:rsid w:val="00200CCF"/>
    <w:rsid w:val="0023169B"/>
    <w:rsid w:val="0027193C"/>
    <w:rsid w:val="002B6110"/>
    <w:rsid w:val="002C53B8"/>
    <w:rsid w:val="002F17D3"/>
    <w:rsid w:val="00304C5E"/>
    <w:rsid w:val="003410A5"/>
    <w:rsid w:val="0036061A"/>
    <w:rsid w:val="00365DE0"/>
    <w:rsid w:val="0037765E"/>
    <w:rsid w:val="003854B4"/>
    <w:rsid w:val="00390578"/>
    <w:rsid w:val="003A779D"/>
    <w:rsid w:val="003B0826"/>
    <w:rsid w:val="003B598C"/>
    <w:rsid w:val="003C60B1"/>
    <w:rsid w:val="00414611"/>
    <w:rsid w:val="0043501F"/>
    <w:rsid w:val="00445B2E"/>
    <w:rsid w:val="00460C2C"/>
    <w:rsid w:val="00460D5C"/>
    <w:rsid w:val="00480EA9"/>
    <w:rsid w:val="004A1489"/>
    <w:rsid w:val="004C22A5"/>
    <w:rsid w:val="004C6B0B"/>
    <w:rsid w:val="004E6316"/>
    <w:rsid w:val="00545D45"/>
    <w:rsid w:val="005554E4"/>
    <w:rsid w:val="00570D9E"/>
    <w:rsid w:val="00591F24"/>
    <w:rsid w:val="005C632C"/>
    <w:rsid w:val="006024D3"/>
    <w:rsid w:val="006273EB"/>
    <w:rsid w:val="0065068B"/>
    <w:rsid w:val="006578AF"/>
    <w:rsid w:val="0066536D"/>
    <w:rsid w:val="006A2C6E"/>
    <w:rsid w:val="006B76F5"/>
    <w:rsid w:val="006C7340"/>
    <w:rsid w:val="006D2B36"/>
    <w:rsid w:val="00717E84"/>
    <w:rsid w:val="0074157E"/>
    <w:rsid w:val="00785AD9"/>
    <w:rsid w:val="007A4FC6"/>
    <w:rsid w:val="007C28EC"/>
    <w:rsid w:val="007F6DBF"/>
    <w:rsid w:val="008240A5"/>
    <w:rsid w:val="00835AF9"/>
    <w:rsid w:val="008B09C8"/>
    <w:rsid w:val="008C410B"/>
    <w:rsid w:val="008E268C"/>
    <w:rsid w:val="008E2E37"/>
    <w:rsid w:val="008E5E84"/>
    <w:rsid w:val="00984B08"/>
    <w:rsid w:val="00985B8A"/>
    <w:rsid w:val="009E0AE0"/>
    <w:rsid w:val="00A12BE1"/>
    <w:rsid w:val="00A24DA0"/>
    <w:rsid w:val="00A44C06"/>
    <w:rsid w:val="00A6593D"/>
    <w:rsid w:val="00A67970"/>
    <w:rsid w:val="00A90043"/>
    <w:rsid w:val="00A91F9C"/>
    <w:rsid w:val="00AB3ABA"/>
    <w:rsid w:val="00AB638E"/>
    <w:rsid w:val="00AD3C4F"/>
    <w:rsid w:val="00AD5D3B"/>
    <w:rsid w:val="00B27F4F"/>
    <w:rsid w:val="00B50835"/>
    <w:rsid w:val="00B537B0"/>
    <w:rsid w:val="00B74E35"/>
    <w:rsid w:val="00BC6B91"/>
    <w:rsid w:val="00BE45DC"/>
    <w:rsid w:val="00C872CD"/>
    <w:rsid w:val="00CA2B45"/>
    <w:rsid w:val="00CC1999"/>
    <w:rsid w:val="00CC5990"/>
    <w:rsid w:val="00CE7E93"/>
    <w:rsid w:val="00D114B0"/>
    <w:rsid w:val="00D14523"/>
    <w:rsid w:val="00D14D19"/>
    <w:rsid w:val="00D60358"/>
    <w:rsid w:val="00D709E8"/>
    <w:rsid w:val="00DA7435"/>
    <w:rsid w:val="00DC17BD"/>
    <w:rsid w:val="00DC1C46"/>
    <w:rsid w:val="00DE4C6E"/>
    <w:rsid w:val="00DE5740"/>
    <w:rsid w:val="00DE6D10"/>
    <w:rsid w:val="00E025EE"/>
    <w:rsid w:val="00E27B4D"/>
    <w:rsid w:val="00E27C2D"/>
    <w:rsid w:val="00E44351"/>
    <w:rsid w:val="00E46F09"/>
    <w:rsid w:val="00E53609"/>
    <w:rsid w:val="00EA6A88"/>
    <w:rsid w:val="00F034D3"/>
    <w:rsid w:val="00F06751"/>
    <w:rsid w:val="00F21A0E"/>
    <w:rsid w:val="00F37102"/>
    <w:rsid w:val="00F418F7"/>
    <w:rsid w:val="00F45D09"/>
    <w:rsid w:val="00F50DF4"/>
    <w:rsid w:val="00F55294"/>
    <w:rsid w:val="00F66D50"/>
    <w:rsid w:val="00F70075"/>
    <w:rsid w:val="00FC372D"/>
    <w:rsid w:val="00FE028C"/>
    <w:rsid w:val="00FE2133"/>
    <w:rsid w:val="00FF3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1F24"/>
    <w:pPr>
      <w:keepNext/>
      <w:spacing w:after="0" w:line="36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qFormat/>
    <w:rsid w:val="00591F2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591F24"/>
    <w:pPr>
      <w:keepNext/>
      <w:keepLines/>
      <w:spacing w:before="200" w:after="0"/>
      <w:outlineLvl w:val="2"/>
    </w:pPr>
    <w:rPr>
      <w:rFonts w:ascii="Cambria" w:eastAsia="Times New Roman" w:hAnsi="Cambria" w:cs="Times New Roman"/>
      <w:b/>
      <w:bCs/>
      <w:color w:val="4F81BD"/>
    </w:rPr>
  </w:style>
  <w:style w:type="paragraph" w:styleId="5">
    <w:name w:val="heading 5"/>
    <w:basedOn w:val="a"/>
    <w:next w:val="a"/>
    <w:link w:val="50"/>
    <w:uiPriority w:val="9"/>
    <w:semiHidden/>
    <w:unhideWhenUsed/>
    <w:qFormat/>
    <w:rsid w:val="00591F2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F24"/>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91F24"/>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591F24"/>
    <w:rPr>
      <w:rFonts w:ascii="Cambria" w:eastAsia="Times New Roman" w:hAnsi="Cambria" w:cs="Times New Roman"/>
      <w:b/>
      <w:bCs/>
      <w:color w:val="4F81BD"/>
    </w:rPr>
  </w:style>
  <w:style w:type="character" w:customStyle="1" w:styleId="50">
    <w:name w:val="Заголовок 5 Знак"/>
    <w:basedOn w:val="a0"/>
    <w:link w:val="5"/>
    <w:uiPriority w:val="9"/>
    <w:semiHidden/>
    <w:rsid w:val="00591F24"/>
    <w:rPr>
      <w:rFonts w:asciiTheme="majorHAnsi" w:eastAsiaTheme="majorEastAsia" w:hAnsiTheme="majorHAnsi" w:cstheme="majorBidi"/>
      <w:color w:val="365F91" w:themeColor="accent1" w:themeShade="BF"/>
    </w:rPr>
  </w:style>
  <w:style w:type="numbering" w:customStyle="1" w:styleId="11">
    <w:name w:val="Нет списка1"/>
    <w:next w:val="a2"/>
    <w:uiPriority w:val="99"/>
    <w:semiHidden/>
    <w:unhideWhenUsed/>
    <w:rsid w:val="00591F24"/>
  </w:style>
  <w:style w:type="paragraph" w:styleId="a3">
    <w:name w:val="Document Map"/>
    <w:basedOn w:val="a"/>
    <w:link w:val="a4"/>
    <w:uiPriority w:val="99"/>
    <w:semiHidden/>
    <w:rsid w:val="00591F24"/>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uiPriority w:val="99"/>
    <w:semiHidden/>
    <w:rsid w:val="00591F24"/>
    <w:rPr>
      <w:rFonts w:ascii="Tahoma" w:eastAsia="Times New Roman" w:hAnsi="Tahoma" w:cs="Tahoma"/>
      <w:sz w:val="20"/>
      <w:szCs w:val="20"/>
      <w:shd w:val="clear" w:color="auto" w:fill="000080"/>
      <w:lang w:eastAsia="ru-RU"/>
    </w:rPr>
  </w:style>
  <w:style w:type="table" w:styleId="a5">
    <w:name w:val="Table Grid"/>
    <w:basedOn w:val="a1"/>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591F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591F24"/>
    <w:rPr>
      <w:rFonts w:ascii="Times New Roman" w:eastAsia="Times New Roman" w:hAnsi="Times New Roman" w:cs="Times New Roman"/>
      <w:sz w:val="24"/>
      <w:szCs w:val="24"/>
      <w:lang w:eastAsia="ru-RU"/>
    </w:rPr>
  </w:style>
  <w:style w:type="paragraph" w:styleId="a8">
    <w:name w:val="footer"/>
    <w:basedOn w:val="a"/>
    <w:link w:val="a9"/>
    <w:uiPriority w:val="99"/>
    <w:rsid w:val="00591F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591F24"/>
    <w:rPr>
      <w:rFonts w:ascii="Times New Roman" w:eastAsia="Times New Roman" w:hAnsi="Times New Roman" w:cs="Times New Roman"/>
      <w:sz w:val="24"/>
      <w:szCs w:val="24"/>
      <w:lang w:eastAsia="ru-RU"/>
    </w:rPr>
  </w:style>
  <w:style w:type="paragraph" w:styleId="aa">
    <w:name w:val="Revision"/>
    <w:hidden/>
    <w:uiPriority w:val="99"/>
    <w:semiHidden/>
    <w:rsid w:val="00591F24"/>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rsid w:val="00591F24"/>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rsid w:val="00591F24"/>
    <w:rPr>
      <w:rFonts w:ascii="Tahoma" w:eastAsia="Times New Roman" w:hAnsi="Tahoma" w:cs="Tahoma"/>
      <w:sz w:val="16"/>
      <w:szCs w:val="16"/>
      <w:lang w:eastAsia="ru-RU"/>
    </w:rPr>
  </w:style>
  <w:style w:type="character" w:styleId="ad">
    <w:name w:val="Emphasis"/>
    <w:basedOn w:val="a0"/>
    <w:uiPriority w:val="20"/>
    <w:qFormat/>
    <w:rsid w:val="00591F24"/>
    <w:rPr>
      <w:rFonts w:cs="Times New Roman"/>
      <w:i/>
      <w:iCs/>
    </w:rPr>
  </w:style>
  <w:style w:type="paragraph" w:styleId="ae">
    <w:name w:val="Title"/>
    <w:basedOn w:val="a"/>
    <w:next w:val="a"/>
    <w:link w:val="af"/>
    <w:uiPriority w:val="99"/>
    <w:qFormat/>
    <w:rsid w:val="00591F24"/>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591F24"/>
    <w:rPr>
      <w:rFonts w:ascii="Cambria" w:eastAsia="Times New Roman" w:hAnsi="Cambria" w:cs="Times New Roman"/>
      <w:b/>
      <w:bCs/>
      <w:kern w:val="28"/>
      <w:sz w:val="32"/>
      <w:szCs w:val="32"/>
      <w:lang w:eastAsia="ru-RU"/>
    </w:rPr>
  </w:style>
  <w:style w:type="paragraph" w:styleId="af0">
    <w:name w:val="List Paragraph"/>
    <w:basedOn w:val="a"/>
    <w:link w:val="af1"/>
    <w:uiPriority w:val="34"/>
    <w:qFormat/>
    <w:rsid w:val="00591F2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msonormalcxspmiddle">
    <w:name w:val="msonormalcxspmiddle"/>
    <w:basedOn w:val="a"/>
    <w:uiPriority w:val="99"/>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иль"/>
    <w:uiPriority w:val="99"/>
    <w:rsid w:val="00591F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591F24"/>
    <w:pPr>
      <w:ind w:left="720"/>
      <w:contextualSpacing/>
    </w:pPr>
    <w:rPr>
      <w:rFonts w:ascii="Calibri" w:eastAsia="Times New Roman" w:hAnsi="Calibri" w:cs="Times New Roman"/>
    </w:rPr>
  </w:style>
  <w:style w:type="paragraph" w:customStyle="1" w:styleId="bodytext">
    <w:name w:val="bodytext"/>
    <w:basedOn w:val="a"/>
    <w:uiPriority w:val="99"/>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591F24"/>
    <w:rPr>
      <w:rFonts w:ascii="Times New Roman" w:hAnsi="Times New Roman" w:cs="Times New Roman"/>
      <w:sz w:val="16"/>
      <w:szCs w:val="16"/>
    </w:rPr>
  </w:style>
  <w:style w:type="paragraph" w:styleId="af3">
    <w:name w:val="Normal (Web)"/>
    <w:aliases w:val="Обычный (Web)"/>
    <w:basedOn w:val="a"/>
    <w:link w:val="af4"/>
    <w:uiPriority w:val="99"/>
    <w:qFormat/>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uiPriority w:val="99"/>
    <w:rsid w:val="00591F24"/>
    <w:rPr>
      <w:rFonts w:cs="Times New Roman"/>
    </w:rPr>
  </w:style>
  <w:style w:type="character" w:customStyle="1" w:styleId="st1">
    <w:name w:val="st1"/>
    <w:basedOn w:val="a0"/>
    <w:uiPriority w:val="99"/>
    <w:rsid w:val="00591F24"/>
    <w:rPr>
      <w:rFonts w:cs="Times New Roman"/>
    </w:rPr>
  </w:style>
  <w:style w:type="character" w:customStyle="1" w:styleId="FontStyle26">
    <w:name w:val="Font Style26"/>
    <w:basedOn w:val="a0"/>
    <w:uiPriority w:val="99"/>
    <w:rsid w:val="00591F24"/>
    <w:rPr>
      <w:rFonts w:ascii="Times New Roman" w:hAnsi="Times New Roman" w:cs="Times New Roman"/>
      <w:sz w:val="26"/>
      <w:szCs w:val="26"/>
    </w:rPr>
  </w:style>
  <w:style w:type="paragraph" w:customStyle="1" w:styleId="Style1">
    <w:name w:val="Style1"/>
    <w:basedOn w:val="a"/>
    <w:uiPriority w:val="99"/>
    <w:rsid w:val="00591F24"/>
    <w:pPr>
      <w:widowControl w:val="0"/>
      <w:autoSpaceDE w:val="0"/>
      <w:autoSpaceDN w:val="0"/>
      <w:adjustRightInd w:val="0"/>
      <w:spacing w:after="0" w:line="322" w:lineRule="exact"/>
      <w:jc w:val="both"/>
    </w:pPr>
    <w:rPr>
      <w:rFonts w:ascii="Microsoft Sans Serif" w:eastAsia="Times New Roman" w:hAnsi="Microsoft Sans Serif" w:cs="Microsoft Sans Serif"/>
      <w:sz w:val="24"/>
      <w:szCs w:val="24"/>
      <w:lang w:eastAsia="ru-RU"/>
    </w:rPr>
  </w:style>
  <w:style w:type="paragraph" w:customStyle="1" w:styleId="Style2">
    <w:name w:val="Style2"/>
    <w:basedOn w:val="a"/>
    <w:uiPriority w:val="99"/>
    <w:rsid w:val="00591F24"/>
    <w:pPr>
      <w:widowControl w:val="0"/>
      <w:autoSpaceDE w:val="0"/>
      <w:autoSpaceDN w:val="0"/>
      <w:adjustRightInd w:val="0"/>
      <w:spacing w:after="0" w:line="319" w:lineRule="exact"/>
    </w:pPr>
    <w:rPr>
      <w:rFonts w:ascii="Microsoft Sans Serif" w:eastAsia="Times New Roman" w:hAnsi="Microsoft Sans Serif" w:cs="Microsoft Sans Serif"/>
      <w:sz w:val="24"/>
      <w:szCs w:val="24"/>
      <w:lang w:eastAsia="ru-RU"/>
    </w:rPr>
  </w:style>
  <w:style w:type="character" w:customStyle="1" w:styleId="FontStyle11">
    <w:name w:val="Font Style11"/>
    <w:basedOn w:val="a0"/>
    <w:uiPriority w:val="99"/>
    <w:rsid w:val="00591F24"/>
    <w:rPr>
      <w:rFonts w:ascii="Microsoft Sans Serif" w:hAnsi="Microsoft Sans Serif" w:cs="Microsoft Sans Serif"/>
      <w:sz w:val="24"/>
      <w:szCs w:val="24"/>
    </w:rPr>
  </w:style>
  <w:style w:type="paragraph" w:customStyle="1" w:styleId="msonormalcxsplast">
    <w:name w:val="msonormalcxsplast"/>
    <w:basedOn w:val="a"/>
    <w:uiPriority w:val="99"/>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91F2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Strong"/>
    <w:basedOn w:val="a0"/>
    <w:uiPriority w:val="22"/>
    <w:qFormat/>
    <w:rsid w:val="00591F24"/>
    <w:rPr>
      <w:b/>
      <w:bCs/>
    </w:rPr>
  </w:style>
  <w:style w:type="character" w:styleId="af6">
    <w:name w:val="Hyperlink"/>
    <w:basedOn w:val="a0"/>
    <w:uiPriority w:val="99"/>
    <w:unhideWhenUsed/>
    <w:qFormat/>
    <w:rsid w:val="00591F24"/>
    <w:rPr>
      <w:rFonts w:ascii="Times New Roman" w:hAnsi="Times New Roman" w:cs="Times New Roman" w:hint="default"/>
      <w:color w:val="0000FF"/>
      <w:u w:val="single"/>
    </w:rPr>
  </w:style>
  <w:style w:type="paragraph" w:customStyle="1" w:styleId="Default">
    <w:name w:val="Default"/>
    <w:rsid w:val="00591F24"/>
    <w:pPr>
      <w:autoSpaceDE w:val="0"/>
      <w:autoSpaceDN w:val="0"/>
      <w:adjustRightInd w:val="0"/>
      <w:spacing w:after="0" w:line="240" w:lineRule="auto"/>
    </w:pPr>
    <w:rPr>
      <w:rFonts w:ascii="Times New Roman" w:hAnsi="Times New Roman" w:cs="Times New Roman"/>
      <w:color w:val="000000"/>
      <w:sz w:val="24"/>
      <w:szCs w:val="24"/>
    </w:rPr>
  </w:style>
  <w:style w:type="paragraph" w:styleId="af7">
    <w:name w:val="No Spacing"/>
    <w:uiPriority w:val="1"/>
    <w:qFormat/>
    <w:rsid w:val="00591F2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59"/>
    <w:rsid w:val="00591F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5"/>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91F24"/>
  </w:style>
  <w:style w:type="character" w:customStyle="1" w:styleId="apple-converted-space">
    <w:name w:val="apple-converted-space"/>
    <w:basedOn w:val="a0"/>
    <w:rsid w:val="00591F24"/>
  </w:style>
  <w:style w:type="table" w:customStyle="1" w:styleId="51">
    <w:name w:val="Сетка таблицы5"/>
    <w:basedOn w:val="a1"/>
    <w:next w:val="a5"/>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
    <w:uiPriority w:val="99"/>
    <w:rsid w:val="00591F24"/>
    <w:pPr>
      <w:widowControl w:val="0"/>
      <w:autoSpaceDE w:val="0"/>
      <w:autoSpaceDN w:val="0"/>
      <w:adjustRightInd w:val="0"/>
      <w:spacing w:after="0" w:line="414" w:lineRule="exact"/>
      <w:jc w:val="both"/>
    </w:pPr>
    <w:rPr>
      <w:rFonts w:ascii="Arial Narrow" w:eastAsiaTheme="minorEastAsia" w:hAnsi="Arial Narrow"/>
      <w:sz w:val="24"/>
      <w:szCs w:val="24"/>
      <w:lang w:eastAsia="ru-RU"/>
    </w:rPr>
  </w:style>
  <w:style w:type="character" w:customStyle="1" w:styleId="FontStyle20">
    <w:name w:val="Font Style20"/>
    <w:basedOn w:val="a0"/>
    <w:uiPriority w:val="99"/>
    <w:rsid w:val="00591F24"/>
    <w:rPr>
      <w:rFonts w:ascii="Times New Roman" w:hAnsi="Times New Roman" w:cs="Times New Roman"/>
      <w:sz w:val="22"/>
      <w:szCs w:val="22"/>
    </w:rPr>
  </w:style>
  <w:style w:type="paragraph" w:customStyle="1" w:styleId="Style6">
    <w:name w:val="Style6"/>
    <w:basedOn w:val="a"/>
    <w:uiPriority w:val="99"/>
    <w:rsid w:val="00591F24"/>
    <w:pPr>
      <w:widowControl w:val="0"/>
      <w:autoSpaceDE w:val="0"/>
      <w:autoSpaceDN w:val="0"/>
      <w:adjustRightInd w:val="0"/>
      <w:spacing w:after="0" w:line="414" w:lineRule="exact"/>
      <w:jc w:val="right"/>
    </w:pPr>
    <w:rPr>
      <w:rFonts w:ascii="Arial Narrow" w:eastAsiaTheme="minorEastAsia" w:hAnsi="Arial Narrow"/>
      <w:sz w:val="24"/>
      <w:szCs w:val="24"/>
      <w:lang w:eastAsia="ru-RU"/>
    </w:rPr>
  </w:style>
  <w:style w:type="paragraph" w:customStyle="1" w:styleId="Style7">
    <w:name w:val="Style7"/>
    <w:basedOn w:val="a"/>
    <w:uiPriority w:val="99"/>
    <w:rsid w:val="00591F24"/>
    <w:pPr>
      <w:widowControl w:val="0"/>
      <w:autoSpaceDE w:val="0"/>
      <w:autoSpaceDN w:val="0"/>
      <w:adjustRightInd w:val="0"/>
      <w:spacing w:after="0" w:line="317" w:lineRule="exact"/>
      <w:jc w:val="both"/>
    </w:pPr>
    <w:rPr>
      <w:rFonts w:ascii="Arial Narrow" w:eastAsiaTheme="minorEastAsia" w:hAnsi="Arial Narrow"/>
      <w:sz w:val="24"/>
      <w:szCs w:val="24"/>
      <w:lang w:eastAsia="ru-RU"/>
    </w:rPr>
  </w:style>
  <w:style w:type="paragraph" w:customStyle="1" w:styleId="Style10">
    <w:name w:val="Style10"/>
    <w:basedOn w:val="a"/>
    <w:uiPriority w:val="99"/>
    <w:rsid w:val="00591F24"/>
    <w:pPr>
      <w:widowControl w:val="0"/>
      <w:autoSpaceDE w:val="0"/>
      <w:autoSpaceDN w:val="0"/>
      <w:adjustRightInd w:val="0"/>
      <w:spacing w:after="0" w:line="319" w:lineRule="exact"/>
      <w:ind w:hanging="341"/>
    </w:pPr>
    <w:rPr>
      <w:rFonts w:ascii="Arial Narrow" w:eastAsiaTheme="minorEastAsia" w:hAnsi="Arial Narrow"/>
      <w:sz w:val="24"/>
      <w:szCs w:val="24"/>
      <w:lang w:eastAsia="ru-RU"/>
    </w:rPr>
  </w:style>
  <w:style w:type="paragraph" w:customStyle="1" w:styleId="Style12">
    <w:name w:val="Style12"/>
    <w:basedOn w:val="a"/>
    <w:uiPriority w:val="99"/>
    <w:rsid w:val="00591F24"/>
    <w:pPr>
      <w:widowControl w:val="0"/>
      <w:autoSpaceDE w:val="0"/>
      <w:autoSpaceDN w:val="0"/>
      <w:adjustRightInd w:val="0"/>
      <w:spacing w:after="0" w:line="413" w:lineRule="exact"/>
      <w:ind w:firstLine="360"/>
      <w:jc w:val="both"/>
    </w:pPr>
    <w:rPr>
      <w:rFonts w:ascii="Arial Narrow" w:eastAsiaTheme="minorEastAsia" w:hAnsi="Arial Narrow"/>
      <w:sz w:val="24"/>
      <w:szCs w:val="24"/>
      <w:lang w:eastAsia="ru-RU"/>
    </w:rPr>
  </w:style>
  <w:style w:type="paragraph" w:customStyle="1" w:styleId="Style13">
    <w:name w:val="Style13"/>
    <w:basedOn w:val="a"/>
    <w:uiPriority w:val="99"/>
    <w:rsid w:val="00591F24"/>
    <w:pPr>
      <w:widowControl w:val="0"/>
      <w:autoSpaceDE w:val="0"/>
      <w:autoSpaceDN w:val="0"/>
      <w:adjustRightInd w:val="0"/>
      <w:spacing w:after="0" w:line="414" w:lineRule="exact"/>
      <w:ind w:firstLine="475"/>
      <w:jc w:val="both"/>
    </w:pPr>
    <w:rPr>
      <w:rFonts w:ascii="Arial Narrow" w:eastAsiaTheme="minorEastAsia" w:hAnsi="Arial Narrow"/>
      <w:sz w:val="24"/>
      <w:szCs w:val="24"/>
      <w:lang w:eastAsia="ru-RU"/>
    </w:rPr>
  </w:style>
  <w:style w:type="numbering" w:customStyle="1" w:styleId="32">
    <w:name w:val="Нет списка3"/>
    <w:next w:val="a2"/>
    <w:uiPriority w:val="99"/>
    <w:semiHidden/>
    <w:unhideWhenUsed/>
    <w:rsid w:val="00591F24"/>
  </w:style>
  <w:style w:type="table" w:customStyle="1" w:styleId="110">
    <w:name w:val="Сетка таблицы11"/>
    <w:basedOn w:val="a1"/>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591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бычный (веб) Знак"/>
    <w:aliases w:val="Обычный (Web) Знак"/>
    <w:link w:val="af3"/>
    <w:uiPriority w:val="99"/>
    <w:rsid w:val="00591F24"/>
    <w:rPr>
      <w:rFonts w:ascii="Times New Roman" w:eastAsia="Times New Roman" w:hAnsi="Times New Roman" w:cs="Times New Roman"/>
      <w:sz w:val="24"/>
      <w:szCs w:val="24"/>
      <w:lang w:eastAsia="ru-RU"/>
    </w:rPr>
  </w:style>
  <w:style w:type="table" w:customStyle="1" w:styleId="100">
    <w:name w:val="Сетка таблицы10"/>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91F24"/>
  </w:style>
  <w:style w:type="numbering" w:customStyle="1" w:styleId="40">
    <w:name w:val="Нет списка4"/>
    <w:next w:val="a2"/>
    <w:uiPriority w:val="99"/>
    <w:semiHidden/>
    <w:unhideWhenUsed/>
    <w:rsid w:val="00591F24"/>
  </w:style>
  <w:style w:type="table" w:customStyle="1" w:styleId="15">
    <w:name w:val="Сетка таблицы15"/>
    <w:basedOn w:val="a1"/>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591F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7">
    <w:name w:val="Текст выноски Знак1"/>
    <w:basedOn w:val="a0"/>
    <w:uiPriority w:val="99"/>
    <w:semiHidden/>
    <w:rsid w:val="00591F24"/>
    <w:rPr>
      <w:rFonts w:ascii="Tahoma" w:eastAsia="Times New Roman" w:hAnsi="Tahoma" w:cs="Tahoma"/>
      <w:sz w:val="16"/>
      <w:szCs w:val="16"/>
      <w:lang w:eastAsia="ru-RU"/>
    </w:rPr>
  </w:style>
  <w:style w:type="table" w:customStyle="1" w:styleId="170">
    <w:name w:val="Сетка таблицы17"/>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5">
    <w:name w:val="s5"/>
    <w:basedOn w:val="a"/>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Заголовок 31"/>
    <w:basedOn w:val="a"/>
    <w:next w:val="a"/>
    <w:uiPriority w:val="9"/>
    <w:semiHidden/>
    <w:unhideWhenUsed/>
    <w:qFormat/>
    <w:rsid w:val="00591F24"/>
    <w:pPr>
      <w:keepNext/>
      <w:keepLines/>
      <w:spacing w:before="200" w:after="0"/>
      <w:outlineLvl w:val="2"/>
    </w:pPr>
    <w:rPr>
      <w:rFonts w:ascii="Cambria" w:eastAsia="Times New Roman" w:hAnsi="Cambria" w:cs="Times New Roman"/>
      <w:b/>
      <w:bCs/>
      <w:color w:val="4F81BD"/>
    </w:rPr>
  </w:style>
  <w:style w:type="numbering" w:customStyle="1" w:styleId="52">
    <w:name w:val="Нет списка5"/>
    <w:next w:val="a2"/>
    <w:uiPriority w:val="99"/>
    <w:semiHidden/>
    <w:unhideWhenUsed/>
    <w:rsid w:val="00591F24"/>
  </w:style>
  <w:style w:type="table" w:customStyle="1" w:styleId="19">
    <w:name w:val="Сетка таблицы19"/>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Основной текст (3)_"/>
    <w:basedOn w:val="a0"/>
    <w:rsid w:val="00591F24"/>
    <w:rPr>
      <w:rFonts w:ascii="Times New Roman" w:eastAsia="Times New Roman" w:hAnsi="Times New Roman" w:cs="Times New Roman"/>
      <w:b w:val="0"/>
      <w:bCs w:val="0"/>
      <w:i w:val="0"/>
      <w:iCs w:val="0"/>
      <w:smallCaps w:val="0"/>
      <w:strike w:val="0"/>
      <w:spacing w:val="8"/>
      <w:sz w:val="19"/>
      <w:szCs w:val="19"/>
      <w:u w:val="none"/>
    </w:rPr>
  </w:style>
  <w:style w:type="character" w:customStyle="1" w:styleId="34">
    <w:name w:val="Основной текст (3)"/>
    <w:basedOn w:val="33"/>
    <w:rsid w:val="00591F24"/>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style>
  <w:style w:type="paragraph" w:customStyle="1" w:styleId="font8">
    <w:name w:val="font_8"/>
    <w:basedOn w:val="a"/>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591F24"/>
  </w:style>
  <w:style w:type="character" w:customStyle="1" w:styleId="311">
    <w:name w:val="Заголовок 3 Знак1"/>
    <w:basedOn w:val="a0"/>
    <w:uiPriority w:val="9"/>
    <w:semiHidden/>
    <w:rsid w:val="00591F24"/>
    <w:rPr>
      <w:rFonts w:asciiTheme="majorHAnsi" w:eastAsiaTheme="majorEastAsia" w:hAnsiTheme="majorHAnsi" w:cstheme="majorBidi"/>
      <w:b/>
      <w:bCs/>
      <w:color w:val="4F81BD" w:themeColor="accent1"/>
    </w:rPr>
  </w:style>
  <w:style w:type="numbering" w:customStyle="1" w:styleId="60">
    <w:name w:val="Нет списка6"/>
    <w:next w:val="a2"/>
    <w:uiPriority w:val="99"/>
    <w:semiHidden/>
    <w:unhideWhenUsed/>
    <w:rsid w:val="00591F24"/>
  </w:style>
  <w:style w:type="table" w:customStyle="1" w:styleId="200">
    <w:name w:val="Сетка таблицы20"/>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ui-rich-texttext">
    <w:name w:val="wixui-rich-text__text"/>
    <w:basedOn w:val="a0"/>
    <w:rsid w:val="00591F24"/>
  </w:style>
  <w:style w:type="character" w:customStyle="1" w:styleId="FontStyle12">
    <w:name w:val="Font Style12"/>
    <w:basedOn w:val="a0"/>
    <w:uiPriority w:val="99"/>
    <w:rsid w:val="00591F24"/>
    <w:rPr>
      <w:rFonts w:ascii="Arial" w:hAnsi="Arial" w:cs="Arial" w:hint="default"/>
      <w:b/>
      <w:bCs/>
      <w:i/>
      <w:iCs/>
      <w:sz w:val="24"/>
      <w:szCs w:val="24"/>
    </w:rPr>
  </w:style>
  <w:style w:type="numbering" w:customStyle="1" w:styleId="70">
    <w:name w:val="Нет списка7"/>
    <w:next w:val="a2"/>
    <w:uiPriority w:val="99"/>
    <w:semiHidden/>
    <w:unhideWhenUsed/>
    <w:rsid w:val="00591F24"/>
  </w:style>
  <w:style w:type="table" w:customStyle="1" w:styleId="220">
    <w:name w:val="Сетка таблицы22"/>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591F24"/>
  </w:style>
  <w:style w:type="table" w:customStyle="1" w:styleId="23">
    <w:name w:val="Сетка таблицы23"/>
    <w:basedOn w:val="a1"/>
    <w:uiPriority w:val="39"/>
    <w:rsid w:val="00591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5">
    <w:name w:val="color_15"/>
    <w:basedOn w:val="a0"/>
    <w:rsid w:val="00591F24"/>
  </w:style>
  <w:style w:type="table" w:customStyle="1" w:styleId="24">
    <w:name w:val="Сетка таблицы24"/>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591F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basedOn w:val="a0"/>
    <w:link w:val="af0"/>
    <w:uiPriority w:val="34"/>
    <w:rsid w:val="00591F24"/>
    <w:rPr>
      <w:rFonts w:ascii="Times New Roman" w:eastAsia="Times New Roman" w:hAnsi="Times New Roman" w:cs="Times New Roman"/>
      <w:sz w:val="20"/>
      <w:szCs w:val="20"/>
      <w:lang w:eastAsia="ru-RU"/>
    </w:rPr>
  </w:style>
  <w:style w:type="table" w:customStyle="1" w:styleId="29">
    <w:name w:val="Сетка таблицы29"/>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5"/>
    <w:uiPriority w:val="39"/>
    <w:rsid w:val="00591F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5"/>
    <w:uiPriority w:val="59"/>
    <w:rsid w:val="00591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qFormat/>
    <w:rsid w:val="008E268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Normal1">
    <w:name w:val="Normal1"/>
    <w:rsid w:val="008E268C"/>
    <w:pPr>
      <w:spacing w:before="100" w:beforeAutospacing="1" w:after="100" w:afterAutospacing="1" w:line="271" w:lineRule="auto"/>
    </w:pPr>
    <w:rPr>
      <w:rFonts w:ascii="Calibri" w:eastAsia="Times New Roman" w:hAnsi="Calibri" w:cs="Times New Roman"/>
      <w:sz w:val="24"/>
      <w:szCs w:val="24"/>
      <w:lang w:eastAsia="ru-RU"/>
    </w:rPr>
  </w:style>
  <w:style w:type="table" w:customStyle="1" w:styleId="TableNormal1">
    <w:name w:val="Table Normal1"/>
    <w:semiHidden/>
    <w:rsid w:val="008E268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1">
    <w:name w:val="Сетка таблицы41"/>
    <w:basedOn w:val="a1"/>
    <w:next w:val="a5"/>
    <w:uiPriority w:val="59"/>
    <w:rsid w:val="00717E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5"/>
    <w:uiPriority w:val="39"/>
    <w:rsid w:val="00CA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74157E"/>
    <w:rPr>
      <w:color w:val="800080" w:themeColor="followedHyperlink"/>
      <w:u w:val="single"/>
    </w:rPr>
  </w:style>
  <w:style w:type="table" w:customStyle="1" w:styleId="340">
    <w:name w:val="Сетка таблицы34"/>
    <w:basedOn w:val="a1"/>
    <w:next w:val="a5"/>
    <w:uiPriority w:val="39"/>
    <w:rsid w:val="00AB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5"/>
    <w:uiPriority w:val="39"/>
    <w:rsid w:val="00195F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0">
    <w:name w:val="Нет списка8"/>
    <w:next w:val="a2"/>
    <w:uiPriority w:val="99"/>
    <w:semiHidden/>
    <w:unhideWhenUsed/>
    <w:rsid w:val="00195FF2"/>
  </w:style>
  <w:style w:type="table" w:customStyle="1" w:styleId="36">
    <w:name w:val="Сетка таблицы36"/>
    <w:basedOn w:val="a1"/>
    <w:next w:val="a5"/>
    <w:uiPriority w:val="59"/>
    <w:rsid w:val="0019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195F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195FF2"/>
  </w:style>
  <w:style w:type="paragraph" w:customStyle="1" w:styleId="has-text-color">
    <w:name w:val="has-text-color"/>
    <w:basedOn w:val="a"/>
    <w:rsid w:val="00195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1F24"/>
    <w:pPr>
      <w:keepNext/>
      <w:spacing w:after="0" w:line="36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qFormat/>
    <w:rsid w:val="00591F2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591F24"/>
    <w:pPr>
      <w:keepNext/>
      <w:keepLines/>
      <w:spacing w:before="200" w:after="0"/>
      <w:outlineLvl w:val="2"/>
    </w:pPr>
    <w:rPr>
      <w:rFonts w:ascii="Cambria" w:eastAsia="Times New Roman" w:hAnsi="Cambria" w:cs="Times New Roman"/>
      <w:b/>
      <w:bCs/>
      <w:color w:val="4F81BD"/>
    </w:rPr>
  </w:style>
  <w:style w:type="paragraph" w:styleId="5">
    <w:name w:val="heading 5"/>
    <w:basedOn w:val="a"/>
    <w:next w:val="a"/>
    <w:link w:val="50"/>
    <w:uiPriority w:val="9"/>
    <w:semiHidden/>
    <w:unhideWhenUsed/>
    <w:qFormat/>
    <w:rsid w:val="00591F2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F24"/>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91F24"/>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591F24"/>
    <w:rPr>
      <w:rFonts w:ascii="Cambria" w:eastAsia="Times New Roman" w:hAnsi="Cambria" w:cs="Times New Roman"/>
      <w:b/>
      <w:bCs/>
      <w:color w:val="4F81BD"/>
    </w:rPr>
  </w:style>
  <w:style w:type="character" w:customStyle="1" w:styleId="50">
    <w:name w:val="Заголовок 5 Знак"/>
    <w:basedOn w:val="a0"/>
    <w:link w:val="5"/>
    <w:uiPriority w:val="9"/>
    <w:semiHidden/>
    <w:rsid w:val="00591F24"/>
    <w:rPr>
      <w:rFonts w:asciiTheme="majorHAnsi" w:eastAsiaTheme="majorEastAsia" w:hAnsiTheme="majorHAnsi" w:cstheme="majorBidi"/>
      <w:color w:val="365F91" w:themeColor="accent1" w:themeShade="BF"/>
    </w:rPr>
  </w:style>
  <w:style w:type="numbering" w:customStyle="1" w:styleId="11">
    <w:name w:val="Нет списка1"/>
    <w:next w:val="a2"/>
    <w:uiPriority w:val="99"/>
    <w:semiHidden/>
    <w:unhideWhenUsed/>
    <w:rsid w:val="00591F24"/>
  </w:style>
  <w:style w:type="paragraph" w:styleId="a3">
    <w:name w:val="Document Map"/>
    <w:basedOn w:val="a"/>
    <w:link w:val="a4"/>
    <w:uiPriority w:val="99"/>
    <w:semiHidden/>
    <w:rsid w:val="00591F24"/>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uiPriority w:val="99"/>
    <w:semiHidden/>
    <w:rsid w:val="00591F24"/>
    <w:rPr>
      <w:rFonts w:ascii="Tahoma" w:eastAsia="Times New Roman" w:hAnsi="Tahoma" w:cs="Tahoma"/>
      <w:sz w:val="20"/>
      <w:szCs w:val="20"/>
      <w:shd w:val="clear" w:color="auto" w:fill="000080"/>
      <w:lang w:eastAsia="ru-RU"/>
    </w:rPr>
  </w:style>
  <w:style w:type="table" w:styleId="a5">
    <w:name w:val="Table Grid"/>
    <w:basedOn w:val="a1"/>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591F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591F24"/>
    <w:rPr>
      <w:rFonts w:ascii="Times New Roman" w:eastAsia="Times New Roman" w:hAnsi="Times New Roman" w:cs="Times New Roman"/>
      <w:sz w:val="24"/>
      <w:szCs w:val="24"/>
      <w:lang w:eastAsia="ru-RU"/>
    </w:rPr>
  </w:style>
  <w:style w:type="paragraph" w:styleId="a8">
    <w:name w:val="footer"/>
    <w:basedOn w:val="a"/>
    <w:link w:val="a9"/>
    <w:uiPriority w:val="99"/>
    <w:rsid w:val="00591F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591F24"/>
    <w:rPr>
      <w:rFonts w:ascii="Times New Roman" w:eastAsia="Times New Roman" w:hAnsi="Times New Roman" w:cs="Times New Roman"/>
      <w:sz w:val="24"/>
      <w:szCs w:val="24"/>
      <w:lang w:eastAsia="ru-RU"/>
    </w:rPr>
  </w:style>
  <w:style w:type="paragraph" w:styleId="aa">
    <w:name w:val="Revision"/>
    <w:hidden/>
    <w:uiPriority w:val="99"/>
    <w:semiHidden/>
    <w:rsid w:val="00591F24"/>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rsid w:val="00591F24"/>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rsid w:val="00591F24"/>
    <w:rPr>
      <w:rFonts w:ascii="Tahoma" w:eastAsia="Times New Roman" w:hAnsi="Tahoma" w:cs="Tahoma"/>
      <w:sz w:val="16"/>
      <w:szCs w:val="16"/>
      <w:lang w:eastAsia="ru-RU"/>
    </w:rPr>
  </w:style>
  <w:style w:type="character" w:styleId="ad">
    <w:name w:val="Emphasis"/>
    <w:basedOn w:val="a0"/>
    <w:uiPriority w:val="20"/>
    <w:qFormat/>
    <w:rsid w:val="00591F24"/>
    <w:rPr>
      <w:rFonts w:cs="Times New Roman"/>
      <w:i/>
      <w:iCs/>
    </w:rPr>
  </w:style>
  <w:style w:type="paragraph" w:styleId="ae">
    <w:name w:val="Title"/>
    <w:basedOn w:val="a"/>
    <w:next w:val="a"/>
    <w:link w:val="af"/>
    <w:uiPriority w:val="99"/>
    <w:qFormat/>
    <w:rsid w:val="00591F24"/>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591F24"/>
    <w:rPr>
      <w:rFonts w:ascii="Cambria" w:eastAsia="Times New Roman" w:hAnsi="Cambria" w:cs="Times New Roman"/>
      <w:b/>
      <w:bCs/>
      <w:kern w:val="28"/>
      <w:sz w:val="32"/>
      <w:szCs w:val="32"/>
      <w:lang w:eastAsia="ru-RU"/>
    </w:rPr>
  </w:style>
  <w:style w:type="paragraph" w:styleId="af0">
    <w:name w:val="List Paragraph"/>
    <w:basedOn w:val="a"/>
    <w:link w:val="af1"/>
    <w:uiPriority w:val="34"/>
    <w:qFormat/>
    <w:rsid w:val="00591F2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msonormalcxspmiddle">
    <w:name w:val="msonormalcxspmiddle"/>
    <w:basedOn w:val="a"/>
    <w:uiPriority w:val="99"/>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иль"/>
    <w:uiPriority w:val="99"/>
    <w:rsid w:val="00591F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591F24"/>
    <w:pPr>
      <w:ind w:left="720"/>
      <w:contextualSpacing/>
    </w:pPr>
    <w:rPr>
      <w:rFonts w:ascii="Calibri" w:eastAsia="Times New Roman" w:hAnsi="Calibri" w:cs="Times New Roman"/>
    </w:rPr>
  </w:style>
  <w:style w:type="paragraph" w:customStyle="1" w:styleId="bodytext">
    <w:name w:val="bodytext"/>
    <w:basedOn w:val="a"/>
    <w:uiPriority w:val="99"/>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591F24"/>
    <w:rPr>
      <w:rFonts w:ascii="Times New Roman" w:hAnsi="Times New Roman" w:cs="Times New Roman"/>
      <w:sz w:val="16"/>
      <w:szCs w:val="16"/>
    </w:rPr>
  </w:style>
  <w:style w:type="paragraph" w:styleId="af3">
    <w:name w:val="Normal (Web)"/>
    <w:aliases w:val="Обычный (Web)"/>
    <w:basedOn w:val="a"/>
    <w:link w:val="af4"/>
    <w:uiPriority w:val="99"/>
    <w:qFormat/>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uiPriority w:val="99"/>
    <w:rsid w:val="00591F24"/>
    <w:rPr>
      <w:rFonts w:cs="Times New Roman"/>
    </w:rPr>
  </w:style>
  <w:style w:type="character" w:customStyle="1" w:styleId="st1">
    <w:name w:val="st1"/>
    <w:basedOn w:val="a0"/>
    <w:uiPriority w:val="99"/>
    <w:rsid w:val="00591F24"/>
    <w:rPr>
      <w:rFonts w:cs="Times New Roman"/>
    </w:rPr>
  </w:style>
  <w:style w:type="character" w:customStyle="1" w:styleId="FontStyle26">
    <w:name w:val="Font Style26"/>
    <w:basedOn w:val="a0"/>
    <w:uiPriority w:val="99"/>
    <w:rsid w:val="00591F24"/>
    <w:rPr>
      <w:rFonts w:ascii="Times New Roman" w:hAnsi="Times New Roman" w:cs="Times New Roman"/>
      <w:sz w:val="26"/>
      <w:szCs w:val="26"/>
    </w:rPr>
  </w:style>
  <w:style w:type="paragraph" w:customStyle="1" w:styleId="Style1">
    <w:name w:val="Style1"/>
    <w:basedOn w:val="a"/>
    <w:uiPriority w:val="99"/>
    <w:rsid w:val="00591F24"/>
    <w:pPr>
      <w:widowControl w:val="0"/>
      <w:autoSpaceDE w:val="0"/>
      <w:autoSpaceDN w:val="0"/>
      <w:adjustRightInd w:val="0"/>
      <w:spacing w:after="0" w:line="322" w:lineRule="exact"/>
      <w:jc w:val="both"/>
    </w:pPr>
    <w:rPr>
      <w:rFonts w:ascii="Microsoft Sans Serif" w:eastAsia="Times New Roman" w:hAnsi="Microsoft Sans Serif" w:cs="Microsoft Sans Serif"/>
      <w:sz w:val="24"/>
      <w:szCs w:val="24"/>
      <w:lang w:eastAsia="ru-RU"/>
    </w:rPr>
  </w:style>
  <w:style w:type="paragraph" w:customStyle="1" w:styleId="Style2">
    <w:name w:val="Style2"/>
    <w:basedOn w:val="a"/>
    <w:uiPriority w:val="99"/>
    <w:rsid w:val="00591F24"/>
    <w:pPr>
      <w:widowControl w:val="0"/>
      <w:autoSpaceDE w:val="0"/>
      <w:autoSpaceDN w:val="0"/>
      <w:adjustRightInd w:val="0"/>
      <w:spacing w:after="0" w:line="319" w:lineRule="exact"/>
    </w:pPr>
    <w:rPr>
      <w:rFonts w:ascii="Microsoft Sans Serif" w:eastAsia="Times New Roman" w:hAnsi="Microsoft Sans Serif" w:cs="Microsoft Sans Serif"/>
      <w:sz w:val="24"/>
      <w:szCs w:val="24"/>
      <w:lang w:eastAsia="ru-RU"/>
    </w:rPr>
  </w:style>
  <w:style w:type="character" w:customStyle="1" w:styleId="FontStyle11">
    <w:name w:val="Font Style11"/>
    <w:basedOn w:val="a0"/>
    <w:uiPriority w:val="99"/>
    <w:rsid w:val="00591F24"/>
    <w:rPr>
      <w:rFonts w:ascii="Microsoft Sans Serif" w:hAnsi="Microsoft Sans Serif" w:cs="Microsoft Sans Serif"/>
      <w:sz w:val="24"/>
      <w:szCs w:val="24"/>
    </w:rPr>
  </w:style>
  <w:style w:type="paragraph" w:customStyle="1" w:styleId="msonormalcxsplast">
    <w:name w:val="msonormalcxsplast"/>
    <w:basedOn w:val="a"/>
    <w:uiPriority w:val="99"/>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91F2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Strong"/>
    <w:basedOn w:val="a0"/>
    <w:uiPriority w:val="22"/>
    <w:qFormat/>
    <w:rsid w:val="00591F24"/>
    <w:rPr>
      <w:b/>
      <w:bCs/>
    </w:rPr>
  </w:style>
  <w:style w:type="character" w:styleId="af6">
    <w:name w:val="Hyperlink"/>
    <w:basedOn w:val="a0"/>
    <w:uiPriority w:val="99"/>
    <w:unhideWhenUsed/>
    <w:qFormat/>
    <w:rsid w:val="00591F24"/>
    <w:rPr>
      <w:rFonts w:ascii="Times New Roman" w:hAnsi="Times New Roman" w:cs="Times New Roman" w:hint="default"/>
      <w:color w:val="0000FF"/>
      <w:u w:val="single"/>
    </w:rPr>
  </w:style>
  <w:style w:type="paragraph" w:customStyle="1" w:styleId="Default">
    <w:name w:val="Default"/>
    <w:rsid w:val="00591F24"/>
    <w:pPr>
      <w:autoSpaceDE w:val="0"/>
      <w:autoSpaceDN w:val="0"/>
      <w:adjustRightInd w:val="0"/>
      <w:spacing w:after="0" w:line="240" w:lineRule="auto"/>
    </w:pPr>
    <w:rPr>
      <w:rFonts w:ascii="Times New Roman" w:hAnsi="Times New Roman" w:cs="Times New Roman"/>
      <w:color w:val="000000"/>
      <w:sz w:val="24"/>
      <w:szCs w:val="24"/>
    </w:rPr>
  </w:style>
  <w:style w:type="paragraph" w:styleId="af7">
    <w:name w:val="No Spacing"/>
    <w:uiPriority w:val="1"/>
    <w:qFormat/>
    <w:rsid w:val="00591F2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59"/>
    <w:rsid w:val="00591F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5"/>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91F24"/>
  </w:style>
  <w:style w:type="character" w:customStyle="1" w:styleId="apple-converted-space">
    <w:name w:val="apple-converted-space"/>
    <w:basedOn w:val="a0"/>
    <w:rsid w:val="00591F24"/>
  </w:style>
  <w:style w:type="table" w:customStyle="1" w:styleId="51">
    <w:name w:val="Сетка таблицы5"/>
    <w:basedOn w:val="a1"/>
    <w:next w:val="a5"/>
    <w:uiPriority w:val="59"/>
    <w:rsid w:val="00591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
    <w:uiPriority w:val="99"/>
    <w:rsid w:val="00591F24"/>
    <w:pPr>
      <w:widowControl w:val="0"/>
      <w:autoSpaceDE w:val="0"/>
      <w:autoSpaceDN w:val="0"/>
      <w:adjustRightInd w:val="0"/>
      <w:spacing w:after="0" w:line="414" w:lineRule="exact"/>
      <w:jc w:val="both"/>
    </w:pPr>
    <w:rPr>
      <w:rFonts w:ascii="Arial Narrow" w:eastAsiaTheme="minorEastAsia" w:hAnsi="Arial Narrow"/>
      <w:sz w:val="24"/>
      <w:szCs w:val="24"/>
      <w:lang w:eastAsia="ru-RU"/>
    </w:rPr>
  </w:style>
  <w:style w:type="character" w:customStyle="1" w:styleId="FontStyle20">
    <w:name w:val="Font Style20"/>
    <w:basedOn w:val="a0"/>
    <w:uiPriority w:val="99"/>
    <w:rsid w:val="00591F24"/>
    <w:rPr>
      <w:rFonts w:ascii="Times New Roman" w:hAnsi="Times New Roman" w:cs="Times New Roman"/>
      <w:sz w:val="22"/>
      <w:szCs w:val="22"/>
    </w:rPr>
  </w:style>
  <w:style w:type="paragraph" w:customStyle="1" w:styleId="Style6">
    <w:name w:val="Style6"/>
    <w:basedOn w:val="a"/>
    <w:uiPriority w:val="99"/>
    <w:rsid w:val="00591F24"/>
    <w:pPr>
      <w:widowControl w:val="0"/>
      <w:autoSpaceDE w:val="0"/>
      <w:autoSpaceDN w:val="0"/>
      <w:adjustRightInd w:val="0"/>
      <w:spacing w:after="0" w:line="414" w:lineRule="exact"/>
      <w:jc w:val="right"/>
    </w:pPr>
    <w:rPr>
      <w:rFonts w:ascii="Arial Narrow" w:eastAsiaTheme="minorEastAsia" w:hAnsi="Arial Narrow"/>
      <w:sz w:val="24"/>
      <w:szCs w:val="24"/>
      <w:lang w:eastAsia="ru-RU"/>
    </w:rPr>
  </w:style>
  <w:style w:type="paragraph" w:customStyle="1" w:styleId="Style7">
    <w:name w:val="Style7"/>
    <w:basedOn w:val="a"/>
    <w:uiPriority w:val="99"/>
    <w:rsid w:val="00591F24"/>
    <w:pPr>
      <w:widowControl w:val="0"/>
      <w:autoSpaceDE w:val="0"/>
      <w:autoSpaceDN w:val="0"/>
      <w:adjustRightInd w:val="0"/>
      <w:spacing w:after="0" w:line="317" w:lineRule="exact"/>
      <w:jc w:val="both"/>
    </w:pPr>
    <w:rPr>
      <w:rFonts w:ascii="Arial Narrow" w:eastAsiaTheme="minorEastAsia" w:hAnsi="Arial Narrow"/>
      <w:sz w:val="24"/>
      <w:szCs w:val="24"/>
      <w:lang w:eastAsia="ru-RU"/>
    </w:rPr>
  </w:style>
  <w:style w:type="paragraph" w:customStyle="1" w:styleId="Style10">
    <w:name w:val="Style10"/>
    <w:basedOn w:val="a"/>
    <w:uiPriority w:val="99"/>
    <w:rsid w:val="00591F24"/>
    <w:pPr>
      <w:widowControl w:val="0"/>
      <w:autoSpaceDE w:val="0"/>
      <w:autoSpaceDN w:val="0"/>
      <w:adjustRightInd w:val="0"/>
      <w:spacing w:after="0" w:line="319" w:lineRule="exact"/>
      <w:ind w:hanging="341"/>
    </w:pPr>
    <w:rPr>
      <w:rFonts w:ascii="Arial Narrow" w:eastAsiaTheme="minorEastAsia" w:hAnsi="Arial Narrow"/>
      <w:sz w:val="24"/>
      <w:szCs w:val="24"/>
      <w:lang w:eastAsia="ru-RU"/>
    </w:rPr>
  </w:style>
  <w:style w:type="paragraph" w:customStyle="1" w:styleId="Style12">
    <w:name w:val="Style12"/>
    <w:basedOn w:val="a"/>
    <w:uiPriority w:val="99"/>
    <w:rsid w:val="00591F24"/>
    <w:pPr>
      <w:widowControl w:val="0"/>
      <w:autoSpaceDE w:val="0"/>
      <w:autoSpaceDN w:val="0"/>
      <w:adjustRightInd w:val="0"/>
      <w:spacing w:after="0" w:line="413" w:lineRule="exact"/>
      <w:ind w:firstLine="360"/>
      <w:jc w:val="both"/>
    </w:pPr>
    <w:rPr>
      <w:rFonts w:ascii="Arial Narrow" w:eastAsiaTheme="minorEastAsia" w:hAnsi="Arial Narrow"/>
      <w:sz w:val="24"/>
      <w:szCs w:val="24"/>
      <w:lang w:eastAsia="ru-RU"/>
    </w:rPr>
  </w:style>
  <w:style w:type="paragraph" w:customStyle="1" w:styleId="Style13">
    <w:name w:val="Style13"/>
    <w:basedOn w:val="a"/>
    <w:uiPriority w:val="99"/>
    <w:rsid w:val="00591F24"/>
    <w:pPr>
      <w:widowControl w:val="0"/>
      <w:autoSpaceDE w:val="0"/>
      <w:autoSpaceDN w:val="0"/>
      <w:adjustRightInd w:val="0"/>
      <w:spacing w:after="0" w:line="414" w:lineRule="exact"/>
      <w:ind w:firstLine="475"/>
      <w:jc w:val="both"/>
    </w:pPr>
    <w:rPr>
      <w:rFonts w:ascii="Arial Narrow" w:eastAsiaTheme="minorEastAsia" w:hAnsi="Arial Narrow"/>
      <w:sz w:val="24"/>
      <w:szCs w:val="24"/>
      <w:lang w:eastAsia="ru-RU"/>
    </w:rPr>
  </w:style>
  <w:style w:type="numbering" w:customStyle="1" w:styleId="32">
    <w:name w:val="Нет списка3"/>
    <w:next w:val="a2"/>
    <w:uiPriority w:val="99"/>
    <w:semiHidden/>
    <w:unhideWhenUsed/>
    <w:rsid w:val="00591F24"/>
  </w:style>
  <w:style w:type="table" w:customStyle="1" w:styleId="110">
    <w:name w:val="Сетка таблицы11"/>
    <w:basedOn w:val="a1"/>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591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бычный (веб) Знак"/>
    <w:aliases w:val="Обычный (Web) Знак"/>
    <w:link w:val="af3"/>
    <w:uiPriority w:val="99"/>
    <w:rsid w:val="00591F24"/>
    <w:rPr>
      <w:rFonts w:ascii="Times New Roman" w:eastAsia="Times New Roman" w:hAnsi="Times New Roman" w:cs="Times New Roman"/>
      <w:sz w:val="24"/>
      <w:szCs w:val="24"/>
      <w:lang w:eastAsia="ru-RU"/>
    </w:rPr>
  </w:style>
  <w:style w:type="table" w:customStyle="1" w:styleId="100">
    <w:name w:val="Сетка таблицы10"/>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91F24"/>
  </w:style>
  <w:style w:type="numbering" w:customStyle="1" w:styleId="40">
    <w:name w:val="Нет списка4"/>
    <w:next w:val="a2"/>
    <w:uiPriority w:val="99"/>
    <w:semiHidden/>
    <w:unhideWhenUsed/>
    <w:rsid w:val="00591F24"/>
  </w:style>
  <w:style w:type="table" w:customStyle="1" w:styleId="15">
    <w:name w:val="Сетка таблицы15"/>
    <w:basedOn w:val="a1"/>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591F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7">
    <w:name w:val="Текст выноски Знак1"/>
    <w:basedOn w:val="a0"/>
    <w:uiPriority w:val="99"/>
    <w:semiHidden/>
    <w:rsid w:val="00591F24"/>
    <w:rPr>
      <w:rFonts w:ascii="Tahoma" w:eastAsia="Times New Roman" w:hAnsi="Tahoma" w:cs="Tahoma"/>
      <w:sz w:val="16"/>
      <w:szCs w:val="16"/>
      <w:lang w:eastAsia="ru-RU"/>
    </w:rPr>
  </w:style>
  <w:style w:type="table" w:customStyle="1" w:styleId="170">
    <w:name w:val="Сетка таблицы17"/>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5">
    <w:name w:val="s5"/>
    <w:basedOn w:val="a"/>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Заголовок 31"/>
    <w:basedOn w:val="a"/>
    <w:next w:val="a"/>
    <w:uiPriority w:val="9"/>
    <w:semiHidden/>
    <w:unhideWhenUsed/>
    <w:qFormat/>
    <w:rsid w:val="00591F24"/>
    <w:pPr>
      <w:keepNext/>
      <w:keepLines/>
      <w:spacing w:before="200" w:after="0"/>
      <w:outlineLvl w:val="2"/>
    </w:pPr>
    <w:rPr>
      <w:rFonts w:ascii="Cambria" w:eastAsia="Times New Roman" w:hAnsi="Cambria" w:cs="Times New Roman"/>
      <w:b/>
      <w:bCs/>
      <w:color w:val="4F81BD"/>
    </w:rPr>
  </w:style>
  <w:style w:type="numbering" w:customStyle="1" w:styleId="52">
    <w:name w:val="Нет списка5"/>
    <w:next w:val="a2"/>
    <w:uiPriority w:val="99"/>
    <w:semiHidden/>
    <w:unhideWhenUsed/>
    <w:rsid w:val="00591F24"/>
  </w:style>
  <w:style w:type="table" w:customStyle="1" w:styleId="19">
    <w:name w:val="Сетка таблицы19"/>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Основной текст (3)_"/>
    <w:basedOn w:val="a0"/>
    <w:rsid w:val="00591F24"/>
    <w:rPr>
      <w:rFonts w:ascii="Times New Roman" w:eastAsia="Times New Roman" w:hAnsi="Times New Roman" w:cs="Times New Roman"/>
      <w:b w:val="0"/>
      <w:bCs w:val="0"/>
      <w:i w:val="0"/>
      <w:iCs w:val="0"/>
      <w:smallCaps w:val="0"/>
      <w:strike w:val="0"/>
      <w:spacing w:val="8"/>
      <w:sz w:val="19"/>
      <w:szCs w:val="19"/>
      <w:u w:val="none"/>
    </w:rPr>
  </w:style>
  <w:style w:type="character" w:customStyle="1" w:styleId="34">
    <w:name w:val="Основной текст (3)"/>
    <w:basedOn w:val="33"/>
    <w:rsid w:val="00591F24"/>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style>
  <w:style w:type="paragraph" w:customStyle="1" w:styleId="font8">
    <w:name w:val="font_8"/>
    <w:basedOn w:val="a"/>
    <w:rsid w:val="00591F2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591F24"/>
  </w:style>
  <w:style w:type="character" w:customStyle="1" w:styleId="311">
    <w:name w:val="Заголовок 3 Знак1"/>
    <w:basedOn w:val="a0"/>
    <w:uiPriority w:val="9"/>
    <w:semiHidden/>
    <w:rsid w:val="00591F24"/>
    <w:rPr>
      <w:rFonts w:asciiTheme="majorHAnsi" w:eastAsiaTheme="majorEastAsia" w:hAnsiTheme="majorHAnsi" w:cstheme="majorBidi"/>
      <w:b/>
      <w:bCs/>
      <w:color w:val="4F81BD" w:themeColor="accent1"/>
    </w:rPr>
  </w:style>
  <w:style w:type="numbering" w:customStyle="1" w:styleId="60">
    <w:name w:val="Нет списка6"/>
    <w:next w:val="a2"/>
    <w:uiPriority w:val="99"/>
    <w:semiHidden/>
    <w:unhideWhenUsed/>
    <w:rsid w:val="00591F24"/>
  </w:style>
  <w:style w:type="table" w:customStyle="1" w:styleId="200">
    <w:name w:val="Сетка таблицы20"/>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ui-rich-texttext">
    <w:name w:val="wixui-rich-text__text"/>
    <w:basedOn w:val="a0"/>
    <w:rsid w:val="00591F24"/>
  </w:style>
  <w:style w:type="character" w:customStyle="1" w:styleId="FontStyle12">
    <w:name w:val="Font Style12"/>
    <w:basedOn w:val="a0"/>
    <w:uiPriority w:val="99"/>
    <w:rsid w:val="00591F24"/>
    <w:rPr>
      <w:rFonts w:ascii="Arial" w:hAnsi="Arial" w:cs="Arial" w:hint="default"/>
      <w:b/>
      <w:bCs/>
      <w:i/>
      <w:iCs/>
      <w:sz w:val="24"/>
      <w:szCs w:val="24"/>
    </w:rPr>
  </w:style>
  <w:style w:type="numbering" w:customStyle="1" w:styleId="70">
    <w:name w:val="Нет списка7"/>
    <w:next w:val="a2"/>
    <w:uiPriority w:val="99"/>
    <w:semiHidden/>
    <w:unhideWhenUsed/>
    <w:rsid w:val="00591F24"/>
  </w:style>
  <w:style w:type="table" w:customStyle="1" w:styleId="220">
    <w:name w:val="Сетка таблицы22"/>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591F24"/>
  </w:style>
  <w:style w:type="table" w:customStyle="1" w:styleId="23">
    <w:name w:val="Сетка таблицы23"/>
    <w:basedOn w:val="a1"/>
    <w:uiPriority w:val="39"/>
    <w:rsid w:val="00591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5">
    <w:name w:val="color_15"/>
    <w:basedOn w:val="a0"/>
    <w:rsid w:val="00591F24"/>
  </w:style>
  <w:style w:type="table" w:customStyle="1" w:styleId="24">
    <w:name w:val="Сетка таблицы24"/>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591F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basedOn w:val="a0"/>
    <w:link w:val="af0"/>
    <w:uiPriority w:val="34"/>
    <w:rsid w:val="00591F24"/>
    <w:rPr>
      <w:rFonts w:ascii="Times New Roman" w:eastAsia="Times New Roman" w:hAnsi="Times New Roman" w:cs="Times New Roman"/>
      <w:sz w:val="20"/>
      <w:szCs w:val="20"/>
      <w:lang w:eastAsia="ru-RU"/>
    </w:rPr>
  </w:style>
  <w:style w:type="table" w:customStyle="1" w:styleId="29">
    <w:name w:val="Сетка таблицы29"/>
    <w:basedOn w:val="a1"/>
    <w:next w:val="a5"/>
    <w:uiPriority w:val="59"/>
    <w:rsid w:val="00591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5"/>
    <w:uiPriority w:val="39"/>
    <w:rsid w:val="00591F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5"/>
    <w:uiPriority w:val="5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39"/>
    <w:rsid w:val="0059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5"/>
    <w:uiPriority w:val="59"/>
    <w:rsid w:val="00591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qFormat/>
    <w:rsid w:val="008E268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Normal1">
    <w:name w:val="Normal1"/>
    <w:rsid w:val="008E268C"/>
    <w:pPr>
      <w:spacing w:before="100" w:beforeAutospacing="1" w:after="100" w:afterAutospacing="1" w:line="271" w:lineRule="auto"/>
    </w:pPr>
    <w:rPr>
      <w:rFonts w:ascii="Calibri" w:eastAsia="Times New Roman" w:hAnsi="Calibri" w:cs="Times New Roman"/>
      <w:sz w:val="24"/>
      <w:szCs w:val="24"/>
      <w:lang w:eastAsia="ru-RU"/>
    </w:rPr>
  </w:style>
  <w:style w:type="table" w:customStyle="1" w:styleId="TableNormal1">
    <w:name w:val="Table Normal1"/>
    <w:semiHidden/>
    <w:rsid w:val="008E268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1">
    <w:name w:val="Сетка таблицы41"/>
    <w:basedOn w:val="a1"/>
    <w:next w:val="a5"/>
    <w:uiPriority w:val="59"/>
    <w:rsid w:val="00717E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5"/>
    <w:uiPriority w:val="39"/>
    <w:rsid w:val="00CA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74157E"/>
    <w:rPr>
      <w:color w:val="800080" w:themeColor="followedHyperlink"/>
      <w:u w:val="single"/>
    </w:rPr>
  </w:style>
  <w:style w:type="table" w:customStyle="1" w:styleId="340">
    <w:name w:val="Сетка таблицы34"/>
    <w:basedOn w:val="a1"/>
    <w:next w:val="a5"/>
    <w:uiPriority w:val="39"/>
    <w:rsid w:val="00AB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5"/>
    <w:uiPriority w:val="39"/>
    <w:rsid w:val="00195F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0">
    <w:name w:val="Нет списка8"/>
    <w:next w:val="a2"/>
    <w:uiPriority w:val="99"/>
    <w:semiHidden/>
    <w:unhideWhenUsed/>
    <w:rsid w:val="00195FF2"/>
  </w:style>
  <w:style w:type="table" w:customStyle="1" w:styleId="36">
    <w:name w:val="Сетка таблицы36"/>
    <w:basedOn w:val="a1"/>
    <w:next w:val="a5"/>
    <w:uiPriority w:val="59"/>
    <w:rsid w:val="0019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195F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195FF2"/>
  </w:style>
  <w:style w:type="paragraph" w:customStyle="1" w:styleId="has-text-color">
    <w:name w:val="has-text-color"/>
    <w:basedOn w:val="a"/>
    <w:rsid w:val="00195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microsoft.com/office/2007/relationships/diagramDrawing" Target="diagrams/drawing1.xml"/><Relationship Id="rId39" Type="http://schemas.openxmlformats.org/officeDocument/2006/relationships/hyperlink" Target="https://namlib.ru/i-otkrytyj-festival-velospininga-vov-i-svo-svyaz-pokolenij/" TargetMode="External"/><Relationship Id="rId21" Type="http://schemas.openxmlformats.org/officeDocument/2006/relationships/chart" Target="charts/chart9.xml"/><Relationship Id="rId34" Type="http://schemas.openxmlformats.org/officeDocument/2006/relationships/hyperlink" Target="https://bibliodeti.namlib.ru/ojdyybyt-kien-tuttabyt-sygyryjebit-3-s-orospyybylyketee5i-uolannar-aa5yylaryn-kyrehtere/" TargetMode="External"/><Relationship Id="rId42" Type="http://schemas.openxmlformats.org/officeDocument/2006/relationships/hyperlink" Target="https://namlib.ru/t%D3%A9r%D3%A9%D3%A9b%D2%AFt-tyl-suruk-bichik-yjyn-cherchitinen-uluu-kyajyy-80-sylyn-k%D3%A9rs%D3%A9-er-don-ortotugar-v-t%D3%A9g%D2%AFl%D2%AFn-yytyllar-uluustaa%D2%95y-dor%D2%95oon-t%D2%AF/" TargetMode="External"/><Relationship Id="rId47" Type="http://schemas.openxmlformats.org/officeDocument/2006/relationships/hyperlink" Target="https://khatyryk.namlib.ru/" TargetMode="External"/><Relationship Id="rId50" Type="http://schemas.openxmlformats.org/officeDocument/2006/relationships/hyperlink" Target="https://namlib.ru/nam-uluu&#1211;a-saha-dyktaan-aahsyja&#1173;a/" TargetMode="External"/><Relationship Id="rId55" Type="http://schemas.openxmlformats.org/officeDocument/2006/relationships/hyperlink" Target="https://khatyryk.namlib.ru/yhya5y-bylyr-hajdah-terijen-yytallara/" TargetMode="External"/><Relationship Id="rId63" Type="http://schemas.openxmlformats.org/officeDocument/2006/relationships/hyperlink" Target="https://xn--h1aaigu4ed.xn--p1ai/"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hart" Target="charts/chart8.xml"/><Relationship Id="rId29" Type="http://schemas.openxmlformats.org/officeDocument/2006/relationships/chart" Target="charts/chart12.xml"/><Relationship Id="rId41" Type="http://schemas.openxmlformats.org/officeDocument/2006/relationships/hyperlink" Target="https://namlib.ru/den-belyh-zhuravlej-2/" TargetMode="External"/><Relationship Id="rId54" Type="http://schemas.openxmlformats.org/officeDocument/2006/relationships/hyperlink" Target="https://khatyryk.namlib.ru/taajtaryylaah-tanha/" TargetMode="External"/><Relationship Id="rId62" Type="http://schemas.openxmlformats.org/officeDocument/2006/relationships/hyperlink" Target="https://namlib.ru/t%d2%afbe-bibliotekatyn-%d2%afb%d2%afl%d2%af%d3%a9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QuickStyle" Target="diagrams/quickStyle1.xml"/><Relationship Id="rId32" Type="http://schemas.openxmlformats.org/officeDocument/2006/relationships/hyperlink" Target="https://namlib.ru/80-let-pobedy/" TargetMode="External"/><Relationship Id="rId37" Type="http://schemas.openxmlformats.org/officeDocument/2006/relationships/hyperlink" Target="https://bibliodeti.namlib.ru/festival-namfest-2025-ves-mir-eto-my/" TargetMode="External"/><Relationship Id="rId40" Type="http://schemas.openxmlformats.org/officeDocument/2006/relationships/hyperlink" Target="https://namlib.ru/edinstvo-v-belyh-zhuravlyah/" TargetMode="External"/><Relationship Id="rId45" Type="http://schemas.openxmlformats.org/officeDocument/2006/relationships/hyperlink" Target="https://khamagatta.namlib.ru/" TargetMode="External"/><Relationship Id="rId53" Type="http://schemas.openxmlformats.org/officeDocument/2006/relationships/hyperlink" Target="https://khatyryk.namlib.ru/yam-yjyn-22-kyne-nukuolun-tanara-kyne/" TargetMode="External"/><Relationship Id="rId58" Type="http://schemas.openxmlformats.org/officeDocument/2006/relationships/hyperlink" Target="https://youtu.be/F4vXsifYyvs?si=sTDCEP3LCNeJLJGh"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diagramLayout" Target="diagrams/layout1.xml"/><Relationship Id="rId28" Type="http://schemas.openxmlformats.org/officeDocument/2006/relationships/chart" Target="charts/chart11.xml"/><Relationship Id="rId36" Type="http://schemas.openxmlformats.org/officeDocument/2006/relationships/hyperlink" Target="https://namlib.ru/ulusnyj-diktant-pobedy-sostoyalsya/" TargetMode="External"/><Relationship Id="rId49" Type="http://schemas.openxmlformats.org/officeDocument/2006/relationships/footer" Target="footer1.xml"/><Relationship Id="rId57" Type="http://schemas.openxmlformats.org/officeDocument/2006/relationships/hyperlink" Target="https://t.me/namskiyulus/53241" TargetMode="External"/><Relationship Id="rId61" Type="http://schemas.openxmlformats.org/officeDocument/2006/relationships/hyperlink" Target="https://khomustakh1.namlib.ru/chtenie-obedinyaet-1-homustahskaya-biblioteka-otmetila-vekovoj-yubilej-izby-chitalni-i-80-letie-s-osnovaniya-selskoj-biblioteki/" TargetMode="External"/><Relationship Id="rId10" Type="http://schemas.openxmlformats.org/officeDocument/2006/relationships/hyperlink" Target="mailto:namlib@mail.ru" TargetMode="External"/><Relationship Id="rId19" Type="http://schemas.openxmlformats.org/officeDocument/2006/relationships/chart" Target="charts/chart7.xml"/><Relationship Id="rId31" Type="http://schemas.openxmlformats.org/officeDocument/2006/relationships/hyperlink" Target="https://namlib.ru/uluu-kyajyy-kinigenen-ajana-byrajyak/" TargetMode="External"/><Relationship Id="rId44" Type="http://schemas.openxmlformats.org/officeDocument/2006/relationships/hyperlink" Target="https://bibliodeti.namlib.ru/proekt-torychchy-nit-pokolenij/" TargetMode="External"/><Relationship Id="rId52" Type="http://schemas.openxmlformats.org/officeDocument/2006/relationships/hyperlink" Target="https://namlib.ru/setinni-25-k&#1199;n&#1199;ger-nam-kiin-bibliotekata-olo&#1189;ho-dekadatyn-cherchitinen-&#1257;r&#1257;sp&#1199;&#1199;b&#1199;l&#1199;ketee&#1173;i-olo&#1189;ho-dyktaana-aahsyja&#1173;/" TargetMode="External"/><Relationship Id="rId60" Type="http://schemas.openxmlformats.org/officeDocument/2006/relationships/hyperlink" Target="https://rutube.ru/video/bacca779e811529264d4f87acc17cbba/?playlist=75300"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diagramData" Target="diagrams/data1.xml"/><Relationship Id="rId27" Type="http://schemas.openxmlformats.org/officeDocument/2006/relationships/chart" Target="charts/chart10.xml"/><Relationship Id="rId30" Type="http://schemas.openxmlformats.org/officeDocument/2006/relationships/hyperlink" Target="https://namlib.ru/novye-knigi-4/" TargetMode="External"/><Relationship Id="rId35" Type="http://schemas.openxmlformats.org/officeDocument/2006/relationships/hyperlink" Target="https://namlib.ru/nal-bajyannaj-dajyy-kyttyylaahtaryn-die-kergetteriger-anammyt-sandal-saa%d2%bby-k%d3%a9rs%d3%a9-preobrazhenie-oloh-siederej-o%d2%bbuora/" TargetMode="External"/><Relationship Id="rId43" Type="http://schemas.openxmlformats.org/officeDocument/2006/relationships/hyperlink" Target="https://khomustakh1.namlib.ru/" TargetMode="External"/><Relationship Id="rId48" Type="http://schemas.openxmlformats.org/officeDocument/2006/relationships/hyperlink" Target="https://tyubin.namlib.ru/" TargetMode="External"/><Relationship Id="rId56" Type="http://schemas.openxmlformats.org/officeDocument/2006/relationships/hyperlink" Target="https://khatyryk.namlib.ru/istoriya-biir-tygene/" TargetMode="External"/><Relationship Id="rId64" Type="http://schemas.openxmlformats.org/officeDocument/2006/relationships/hyperlink" Target="https://t.me/namskiyulus" TargetMode="External"/><Relationship Id="rId8" Type="http://schemas.openxmlformats.org/officeDocument/2006/relationships/endnotes" Target="endnotes.xml"/><Relationship Id="rId51" Type="http://schemas.openxmlformats.org/officeDocument/2006/relationships/hyperlink" Target="https://bibliodeti.namlib.ru/taptyyr-saham-tylynan-orospyybylyketee5i-dyktaan/"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diagramColors" Target="diagrams/colors1.xml"/><Relationship Id="rId33" Type="http://schemas.openxmlformats.org/officeDocument/2006/relationships/hyperlink" Target="https://namlib.ru/t%d3%a9r%d3%a9%d3%a9b%d2%aft-tyl-suruk-bichik-yjyn-cherchitinen-uluu-kyajyy-80-sylyn-k%d3%a9rs%d3%a9-er-don-ortotugar-v-t%d3%a9g%d2%afl%d2%afn-yytyllar-uluustaa%d2%95y-dor%d2%95oon-t%d2%af/" TargetMode="External"/><Relationship Id="rId38" Type="http://schemas.openxmlformats.org/officeDocument/2006/relationships/hyperlink" Target="https://namlib.ru/e%d2%a5sieli-kyajyyny-urujduur-uluustaa%d2%95y-uus-uran-aa%d2%95yy-kyajyylaahtarygar-isti%d2%a5-e%d2%95erde/" TargetMode="External"/><Relationship Id="rId46" Type="http://schemas.openxmlformats.org/officeDocument/2006/relationships/hyperlink" Target="https://modut.namlib.ru/" TargetMode="External"/><Relationship Id="rId59" Type="http://schemas.openxmlformats.org/officeDocument/2006/relationships/hyperlink" Target="https://rutube.ru/video/d1479c82611b58c4f30c8943a5032e24/?playlist=23006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100" b="1">
                <a:latin typeface="Times New Roman" panose="02020603050405020304" pitchFamily="18" charset="0"/>
                <a:cs typeface="Times New Roman" panose="02020603050405020304" pitchFamily="18" charset="0"/>
              </a:rPr>
              <a:t>Состояние фонда по видам</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99241863059801"/>
          <c:y val="0.10096097987751532"/>
          <c:w val="0.67711889672327552"/>
          <c:h val="0.83681679790026242"/>
        </c:manualLayout>
      </c:layout>
      <c:pie3DChart>
        <c:varyColors val="1"/>
        <c:ser>
          <c:idx val="0"/>
          <c:order val="0"/>
          <c:tx>
            <c:strRef>
              <c:f>Лист1!$B$1</c:f>
              <c:strCache>
                <c:ptCount val="1"/>
                <c:pt idx="0">
                  <c:v>Столбец1</c:v>
                </c:pt>
              </c:strCache>
            </c:strRef>
          </c:tx>
          <c:dPt>
            <c:idx val="0"/>
            <c:bubble3D val="0"/>
            <c:explosion val="22"/>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795-4B77-B0B5-84EDB7BB277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795-4B77-B0B5-84EDB7BB277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795-4B77-B0B5-84EDB7BB277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795-4B77-B0B5-84EDB7BB2772}"/>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dLbl>
            <c:dLbl>
              <c:idx val="1"/>
              <c:layout>
                <c:manualLayout>
                  <c:x val="-3.9348496072137328E-2"/>
                  <c:y val="5.221802274715660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795-4B77-B0B5-84EDB7BB2772}"/>
                </c:ext>
              </c:extLst>
            </c:dLbl>
            <c:dLbl>
              <c:idx val="2"/>
              <c:layout>
                <c:manualLayout>
                  <c:x val="-1.1339863004929262E-2"/>
                  <c:y val="-1.5300437445319335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795-4B77-B0B5-84EDB7BB2772}"/>
                </c:ext>
              </c:extLst>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книг</c:v>
                </c:pt>
                <c:pt idx="1">
                  <c:v>эл.изд.</c:v>
                </c:pt>
                <c:pt idx="2">
                  <c:v>периодика</c:v>
                </c:pt>
                <c:pt idx="3">
                  <c:v>брошюр</c:v>
                </c:pt>
              </c:strCache>
            </c:strRef>
          </c:cat>
          <c:val>
            <c:numRef>
              <c:f>Лист1!$B$2:$B$5</c:f>
              <c:numCache>
                <c:formatCode>0.0%</c:formatCode>
                <c:ptCount val="4"/>
                <c:pt idx="0">
                  <c:v>0.93600000000000005</c:v>
                </c:pt>
                <c:pt idx="1">
                  <c:v>3.0000000000000001E-3</c:v>
                </c:pt>
                <c:pt idx="2">
                  <c:v>1.7000000000000001E-2</c:v>
                </c:pt>
                <c:pt idx="3">
                  <c:v>4.2999999999999997E-2</c:v>
                </c:pt>
              </c:numCache>
            </c:numRef>
          </c:val>
          <c:extLst xmlns:c16r2="http://schemas.microsoft.com/office/drawing/2015/06/chart">
            <c:ext xmlns:c16="http://schemas.microsoft.com/office/drawing/2014/chart" uri="{C3380CC4-5D6E-409C-BE32-E72D297353CC}">
              <c16:uniqueId val="{00000008-B795-4B77-B0B5-84EDB7BB2772}"/>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7057715346557287"/>
          <c:y val="0.2247657042869641"/>
          <c:w val="0.17135083724290562"/>
          <c:h val="0.540002099737532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2023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книгообесп в среднем</c:v>
                </c:pt>
                <c:pt idx="1">
                  <c:v>обращаемость</c:v>
                </c:pt>
                <c:pt idx="2">
                  <c:v>обновляемость</c:v>
                </c:pt>
                <c:pt idx="3">
                  <c:v>читаемость</c:v>
                </c:pt>
              </c:strCache>
            </c:strRef>
          </c:cat>
          <c:val>
            <c:numRef>
              <c:f>Лист1!$B$2:$B$5</c:f>
              <c:numCache>
                <c:formatCode>0.0</c:formatCode>
                <c:ptCount val="4"/>
                <c:pt idx="0">
                  <c:v>10.199999999999999</c:v>
                </c:pt>
                <c:pt idx="1">
                  <c:v>1.7</c:v>
                </c:pt>
                <c:pt idx="2">
                  <c:v>4.2</c:v>
                </c:pt>
                <c:pt idx="3">
                  <c:v>20.8</c:v>
                </c:pt>
              </c:numCache>
            </c:numRef>
          </c:val>
          <c:extLst xmlns:c16r2="http://schemas.microsoft.com/office/drawing/2015/06/chart">
            <c:ext xmlns:c16="http://schemas.microsoft.com/office/drawing/2014/chart" uri="{C3380CC4-5D6E-409C-BE32-E72D297353CC}">
              <c16:uniqueId val="{00000000-AE18-433D-B3B5-2B8BF63F0F1E}"/>
            </c:ext>
          </c:extLst>
        </c:ser>
        <c:ser>
          <c:idx val="1"/>
          <c:order val="1"/>
          <c:tx>
            <c:strRef>
              <c:f>Лист1!$C$1</c:f>
              <c:strCache>
                <c:ptCount val="1"/>
                <c:pt idx="0">
                  <c:v>2024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книгообесп в среднем</c:v>
                </c:pt>
                <c:pt idx="1">
                  <c:v>обращаемость</c:v>
                </c:pt>
                <c:pt idx="2">
                  <c:v>обновляемость</c:v>
                </c:pt>
                <c:pt idx="3">
                  <c:v>читаемость</c:v>
                </c:pt>
              </c:strCache>
            </c:strRef>
          </c:cat>
          <c:val>
            <c:numRef>
              <c:f>Лист1!$C$2:$C$5</c:f>
              <c:numCache>
                <c:formatCode>0.0</c:formatCode>
                <c:ptCount val="4"/>
                <c:pt idx="0">
                  <c:v>10.3</c:v>
                </c:pt>
                <c:pt idx="1">
                  <c:v>1.7</c:v>
                </c:pt>
                <c:pt idx="2">
                  <c:v>6</c:v>
                </c:pt>
                <c:pt idx="3">
                  <c:v>22.4</c:v>
                </c:pt>
              </c:numCache>
            </c:numRef>
          </c:val>
          <c:extLst xmlns:c16r2="http://schemas.microsoft.com/office/drawing/2015/06/chart">
            <c:ext xmlns:c16="http://schemas.microsoft.com/office/drawing/2014/chart" uri="{C3380CC4-5D6E-409C-BE32-E72D297353CC}">
              <c16:uniqueId val="{00000001-AE18-433D-B3B5-2B8BF63F0F1E}"/>
            </c:ext>
          </c:extLst>
        </c:ser>
        <c:ser>
          <c:idx val="2"/>
          <c:order val="2"/>
          <c:tx>
            <c:strRef>
              <c:f>Лист1!$D$1</c:f>
              <c:strCache>
                <c:ptCount val="1"/>
                <c:pt idx="0">
                  <c:v>2025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книгообесп в среднем</c:v>
                </c:pt>
                <c:pt idx="1">
                  <c:v>обращаемость</c:v>
                </c:pt>
                <c:pt idx="2">
                  <c:v>обновляемость</c:v>
                </c:pt>
                <c:pt idx="3">
                  <c:v>читаемость</c:v>
                </c:pt>
              </c:strCache>
            </c:strRef>
          </c:cat>
          <c:val>
            <c:numRef>
              <c:f>Лист1!$D$2:$D$5</c:f>
              <c:numCache>
                <c:formatCode>0.0</c:formatCode>
                <c:ptCount val="4"/>
                <c:pt idx="0">
                  <c:v>9.9</c:v>
                </c:pt>
                <c:pt idx="1">
                  <c:v>1.8</c:v>
                </c:pt>
                <c:pt idx="2">
                  <c:v>3.5</c:v>
                </c:pt>
                <c:pt idx="3">
                  <c:v>22.2</c:v>
                </c:pt>
              </c:numCache>
            </c:numRef>
          </c:val>
          <c:extLst xmlns:c16r2="http://schemas.microsoft.com/office/drawing/2015/06/chart">
            <c:ext xmlns:c16="http://schemas.microsoft.com/office/drawing/2014/chart" uri="{C3380CC4-5D6E-409C-BE32-E72D297353CC}">
              <c16:uniqueId val="{00000002-AE18-433D-B3B5-2B8BF63F0F1E}"/>
            </c:ext>
          </c:extLst>
        </c:ser>
        <c:dLbls>
          <c:showLegendKey val="0"/>
          <c:showVal val="0"/>
          <c:showCatName val="0"/>
          <c:showSerName val="0"/>
          <c:showPercent val="0"/>
          <c:showBubbleSize val="0"/>
        </c:dLbls>
        <c:gapWidth val="100"/>
        <c:overlap val="-24"/>
        <c:axId val="132092672"/>
        <c:axId val="132094208"/>
      </c:barChart>
      <c:catAx>
        <c:axId val="1320926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crossAx val="132094208"/>
        <c:crosses val="autoZero"/>
        <c:auto val="1"/>
        <c:lblAlgn val="ctr"/>
        <c:lblOffset val="100"/>
        <c:noMultiLvlLbl val="0"/>
      </c:catAx>
      <c:valAx>
        <c:axId val="13209420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2092672"/>
        <c:crosses val="autoZero"/>
        <c:crossBetween val="between"/>
      </c:valAx>
      <c:spPr>
        <a:noFill/>
        <a:ln>
          <a:noFill/>
        </a:ln>
        <a:effectLst/>
      </c:spPr>
    </c:plotArea>
    <c:legend>
      <c:legendPos val="b"/>
      <c:layout>
        <c:manualLayout>
          <c:xMode val="edge"/>
          <c:yMode val="edge"/>
          <c:x val="0.19908651785499287"/>
          <c:y val="0.89518846226695892"/>
          <c:w val="0.60885106792843569"/>
          <c:h val="8.1902030287451189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Обащаемость книжного фонда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ОПЛ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0.0</c:formatCode>
                <c:ptCount val="1"/>
                <c:pt idx="0">
                  <c:v>2.4</c:v>
                </c:pt>
              </c:numCache>
            </c:numRef>
          </c:val>
          <c:extLst xmlns:c16r2="http://schemas.microsoft.com/office/drawing/2015/06/chart">
            <c:ext xmlns:c16="http://schemas.microsoft.com/office/drawing/2014/chart" uri="{C3380CC4-5D6E-409C-BE32-E72D297353CC}">
              <c16:uniqueId val="{00000000-22A3-485B-AD3C-D35B67C0330B}"/>
            </c:ext>
          </c:extLst>
        </c:ser>
        <c:ser>
          <c:idx val="1"/>
          <c:order val="1"/>
          <c:tx>
            <c:strRef>
              <c:f>Лист1!$C$1</c:f>
              <c:strCache>
                <c:ptCount val="1"/>
                <c:pt idx="0">
                  <c:v>ЕНЛ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0.0</c:formatCode>
                <c:ptCount val="1"/>
                <c:pt idx="0">
                  <c:v>2.6</c:v>
                </c:pt>
              </c:numCache>
            </c:numRef>
          </c:val>
          <c:extLst xmlns:c16r2="http://schemas.microsoft.com/office/drawing/2015/06/chart">
            <c:ext xmlns:c16="http://schemas.microsoft.com/office/drawing/2014/chart" uri="{C3380CC4-5D6E-409C-BE32-E72D297353CC}">
              <c16:uniqueId val="{00000001-22A3-485B-AD3C-D35B67C0330B}"/>
            </c:ext>
          </c:extLst>
        </c:ser>
        <c:ser>
          <c:idx val="2"/>
          <c:order val="2"/>
          <c:tx>
            <c:strRef>
              <c:f>Лист1!$D$1</c:f>
              <c:strCache>
                <c:ptCount val="1"/>
                <c:pt idx="0">
                  <c:v>Техн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0.0</c:formatCode>
                <c:ptCount val="1"/>
                <c:pt idx="0">
                  <c:v>4.0999999999999996</c:v>
                </c:pt>
              </c:numCache>
            </c:numRef>
          </c:val>
          <c:extLst xmlns:c16r2="http://schemas.microsoft.com/office/drawing/2015/06/chart">
            <c:ext xmlns:c16="http://schemas.microsoft.com/office/drawing/2014/chart" uri="{C3380CC4-5D6E-409C-BE32-E72D297353CC}">
              <c16:uniqueId val="{00000002-22A3-485B-AD3C-D35B67C0330B}"/>
            </c:ext>
          </c:extLst>
        </c:ser>
        <c:ser>
          <c:idx val="3"/>
          <c:order val="3"/>
          <c:tx>
            <c:strRef>
              <c:f>Лист1!$E$1</c:f>
              <c:strCache>
                <c:ptCount val="1"/>
                <c:pt idx="0">
                  <c:v>СХ</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0.0</c:formatCode>
                <c:ptCount val="1"/>
                <c:pt idx="0">
                  <c:v>5.9</c:v>
                </c:pt>
              </c:numCache>
            </c:numRef>
          </c:val>
          <c:extLst xmlns:c16r2="http://schemas.microsoft.com/office/drawing/2015/06/chart">
            <c:ext xmlns:c16="http://schemas.microsoft.com/office/drawing/2014/chart" uri="{C3380CC4-5D6E-409C-BE32-E72D297353CC}">
              <c16:uniqueId val="{00000003-22A3-485B-AD3C-D35B67C0330B}"/>
            </c:ext>
          </c:extLst>
        </c:ser>
        <c:ser>
          <c:idx val="4"/>
          <c:order val="4"/>
          <c:tx>
            <c:strRef>
              <c:f>Лист1!$F$1</c:f>
              <c:strCache>
                <c:ptCount val="1"/>
                <c:pt idx="0">
                  <c:v>иск.спорт</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0.0</c:formatCode>
                <c:ptCount val="1"/>
                <c:pt idx="0">
                  <c:v>1.7</c:v>
                </c:pt>
              </c:numCache>
            </c:numRef>
          </c:val>
          <c:extLst xmlns:c16r2="http://schemas.microsoft.com/office/drawing/2015/06/chart">
            <c:ext xmlns:c16="http://schemas.microsoft.com/office/drawing/2014/chart" uri="{C3380CC4-5D6E-409C-BE32-E72D297353CC}">
              <c16:uniqueId val="{00000004-22A3-485B-AD3C-D35B67C0330B}"/>
            </c:ext>
          </c:extLst>
        </c:ser>
        <c:ser>
          <c:idx val="5"/>
          <c:order val="5"/>
          <c:tx>
            <c:strRef>
              <c:f>Лист1!$G$1</c:f>
              <c:strCache>
                <c:ptCount val="1"/>
                <c:pt idx="0">
                  <c:v>прочая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Лист1!$G$2</c:f>
              <c:numCache>
                <c:formatCode>0.0</c:formatCode>
                <c:ptCount val="1"/>
                <c:pt idx="0">
                  <c:v>3.6</c:v>
                </c:pt>
              </c:numCache>
            </c:numRef>
          </c:val>
          <c:extLst xmlns:c16r2="http://schemas.microsoft.com/office/drawing/2015/06/chart">
            <c:ext xmlns:c16="http://schemas.microsoft.com/office/drawing/2014/chart" uri="{C3380CC4-5D6E-409C-BE32-E72D297353CC}">
              <c16:uniqueId val="{00000005-22A3-485B-AD3C-D35B67C0330B}"/>
            </c:ext>
          </c:extLst>
        </c:ser>
        <c:ser>
          <c:idx val="6"/>
          <c:order val="6"/>
          <c:tx>
            <c:strRef>
              <c:f>Лист1!$H$1</c:f>
              <c:strCache>
                <c:ptCount val="1"/>
                <c:pt idx="0">
                  <c:v>ХЛ</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Лист1!$H$2</c:f>
              <c:numCache>
                <c:formatCode>0.0</c:formatCode>
                <c:ptCount val="1"/>
                <c:pt idx="0">
                  <c:v>1.1000000000000001</c:v>
                </c:pt>
              </c:numCache>
            </c:numRef>
          </c:val>
          <c:extLst xmlns:c16r2="http://schemas.microsoft.com/office/drawing/2015/06/chart">
            <c:ext xmlns:c16="http://schemas.microsoft.com/office/drawing/2014/chart" uri="{C3380CC4-5D6E-409C-BE32-E72D297353CC}">
              <c16:uniqueId val="{00000006-22A3-485B-AD3C-D35B67C0330B}"/>
            </c:ext>
          </c:extLst>
        </c:ser>
        <c:ser>
          <c:idx val="7"/>
          <c:order val="7"/>
          <c:tx>
            <c:strRef>
              <c:f>Лист1!$I$1</c:f>
              <c:strCache>
                <c:ptCount val="1"/>
                <c:pt idx="0">
                  <c:v>Краев</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Лист1!$I$2</c:f>
              <c:numCache>
                <c:formatCode>0.0</c:formatCode>
                <c:ptCount val="1"/>
                <c:pt idx="0">
                  <c:v>1.4</c:v>
                </c:pt>
              </c:numCache>
            </c:numRef>
          </c:val>
          <c:extLst xmlns:c16r2="http://schemas.microsoft.com/office/drawing/2015/06/chart">
            <c:ext xmlns:c16="http://schemas.microsoft.com/office/drawing/2014/chart" uri="{C3380CC4-5D6E-409C-BE32-E72D297353CC}">
              <c16:uniqueId val="{00000007-22A3-485B-AD3C-D35B67C0330B}"/>
            </c:ext>
          </c:extLst>
        </c:ser>
        <c:ser>
          <c:idx val="8"/>
          <c:order val="8"/>
          <c:tx>
            <c:strRef>
              <c:f>Лист1!$J$1</c:f>
              <c:strCache>
                <c:ptCount val="1"/>
                <c:pt idx="0">
                  <c:v>ДЛ</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Лист1!$J$2</c:f>
              <c:numCache>
                <c:formatCode>0.0</c:formatCode>
                <c:ptCount val="1"/>
                <c:pt idx="0">
                  <c:v>3.1</c:v>
                </c:pt>
              </c:numCache>
            </c:numRef>
          </c:val>
          <c:extLst xmlns:c16r2="http://schemas.microsoft.com/office/drawing/2015/06/chart">
            <c:ext xmlns:c16="http://schemas.microsoft.com/office/drawing/2014/chart" uri="{C3380CC4-5D6E-409C-BE32-E72D297353CC}">
              <c16:uniqueId val="{00000008-22A3-485B-AD3C-D35B67C0330B}"/>
            </c:ext>
          </c:extLst>
        </c:ser>
        <c:dLbls>
          <c:dLblPos val="outEnd"/>
          <c:showLegendKey val="0"/>
          <c:showVal val="1"/>
          <c:showCatName val="0"/>
          <c:showSerName val="0"/>
          <c:showPercent val="0"/>
          <c:showBubbleSize val="0"/>
        </c:dLbls>
        <c:gapWidth val="219"/>
        <c:overlap val="-27"/>
        <c:axId val="121314688"/>
        <c:axId val="121332864"/>
      </c:barChart>
      <c:catAx>
        <c:axId val="12131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332864"/>
        <c:crosses val="autoZero"/>
        <c:auto val="1"/>
        <c:lblAlgn val="ctr"/>
        <c:lblOffset val="100"/>
        <c:noMultiLvlLbl val="0"/>
      </c:catAx>
      <c:valAx>
        <c:axId val="121332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314688"/>
        <c:crosses val="autoZero"/>
        <c:crossBetween val="between"/>
      </c:valAx>
      <c:spPr>
        <a:noFill/>
        <a:ln>
          <a:noFill/>
        </a:ln>
        <a:effectLst/>
      </c:spPr>
    </c:plotArea>
    <c:legend>
      <c:legendPos val="b"/>
      <c:layout>
        <c:manualLayout>
          <c:xMode val="edge"/>
          <c:yMode val="edge"/>
          <c:x val="0.10007545931758528"/>
          <c:y val="0.9092257217847769"/>
          <c:w val="0.82994167395742202"/>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ru-RU" sz="1300" baseline="0">
                <a:latin typeface="Times New Roman" panose="02020603050405020304" pitchFamily="18" charset="0"/>
              </a:rPr>
              <a:t>Ведение электронного каталога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Запись</c:v>
                </c:pt>
              </c:strCache>
            </c:strRef>
          </c:tx>
          <c:spPr>
            <a:solidFill>
              <a:srgbClr val="C00000"/>
            </a:solidFill>
            <a:ln>
              <a:noFill/>
            </a:ln>
            <a:effectLst/>
          </c:spPr>
          <c:invertIfNegative val="0"/>
          <c:dLbls>
            <c:dLbl>
              <c:idx val="4"/>
              <c:tx>
                <c:rich>
                  <a:bodyPr/>
                  <a:lstStyle/>
                  <a:p>
                    <a:r>
                      <a:rPr lang="en-US"/>
                      <a:t>168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7F-4553-86BE-CC6761C03DD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252</c:v>
                </c:pt>
                <c:pt idx="1">
                  <c:v>552</c:v>
                </c:pt>
                <c:pt idx="2">
                  <c:v>281</c:v>
                </c:pt>
                <c:pt idx="3">
                  <c:v>372</c:v>
                </c:pt>
                <c:pt idx="4">
                  <c:v>168</c:v>
                </c:pt>
              </c:numCache>
            </c:numRef>
          </c:val>
          <c:extLst xmlns:c16r2="http://schemas.microsoft.com/office/drawing/2015/06/chart">
            <c:ext xmlns:c16="http://schemas.microsoft.com/office/drawing/2014/chart" uri="{C3380CC4-5D6E-409C-BE32-E72D297353CC}">
              <c16:uniqueId val="{00000001-E87F-4553-86BE-CC6761C03DDE}"/>
            </c:ext>
          </c:extLst>
        </c:ser>
        <c:ser>
          <c:idx val="1"/>
          <c:order val="1"/>
          <c:tx>
            <c:strRef>
              <c:f>Лист1!$C$1</c:f>
              <c:strCache>
                <c:ptCount val="1"/>
                <c:pt idx="0">
                  <c:v>Выгрузка</c:v>
                </c:pt>
              </c:strCache>
            </c:strRef>
          </c:tx>
          <c:spPr>
            <a:solidFill>
              <a:schemeClr val="accent6"/>
            </a:solidFill>
            <a:ln>
              <a:noFill/>
            </a:ln>
            <a:effectLst/>
          </c:spPr>
          <c:invertIfNegative val="0"/>
          <c:dLbls>
            <c:dLbl>
              <c:idx val="4"/>
              <c:tx>
                <c:rich>
                  <a:bodyPr/>
                  <a:lstStyle/>
                  <a:p>
                    <a:r>
                      <a:rPr lang="en-US"/>
                      <a:t>1166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7F-4553-86BE-CC6761C03DD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2557</c:v>
                </c:pt>
                <c:pt idx="1">
                  <c:v>4337</c:v>
                </c:pt>
                <c:pt idx="2">
                  <c:v>1712</c:v>
                </c:pt>
                <c:pt idx="3">
                  <c:v>2048</c:v>
                </c:pt>
                <c:pt idx="4">
                  <c:v>1166</c:v>
                </c:pt>
              </c:numCache>
            </c:numRef>
          </c:val>
          <c:extLst xmlns:c16r2="http://schemas.microsoft.com/office/drawing/2015/06/chart">
            <c:ext xmlns:c16="http://schemas.microsoft.com/office/drawing/2014/chart" uri="{C3380CC4-5D6E-409C-BE32-E72D297353CC}">
              <c16:uniqueId val="{00000003-E87F-4553-86BE-CC6761C03DDE}"/>
            </c:ext>
          </c:extLst>
        </c:ser>
        <c:ser>
          <c:idx val="2"/>
          <c:order val="2"/>
          <c:tx>
            <c:strRef>
              <c:f>Лист1!$D$1</c:f>
              <c:strCache>
                <c:ptCount val="1"/>
                <c:pt idx="0">
                  <c:v>Состояние</c:v>
                </c:pt>
              </c:strCache>
            </c:strRef>
          </c:tx>
          <c:spPr>
            <a:gradFill flip="none" rotWithShape="1">
              <a:gsLst>
                <a:gs pos="0">
                  <a:schemeClr val="accent5">
                    <a:shade val="65000"/>
                  </a:schemeClr>
                </a:gs>
                <a:gs pos="75000">
                  <a:schemeClr val="accent5">
                    <a:shade val="65000"/>
                    <a:lumMod val="60000"/>
                    <a:lumOff val="40000"/>
                  </a:schemeClr>
                </a:gs>
                <a:gs pos="51000">
                  <a:schemeClr val="accent5">
                    <a:shade val="65000"/>
                    <a:alpha val="75000"/>
                  </a:schemeClr>
                </a:gs>
                <a:gs pos="100000">
                  <a:schemeClr val="accent5">
                    <a:shade val="65000"/>
                    <a:lumMod val="20000"/>
                    <a:lumOff val="80000"/>
                    <a:alpha val="15000"/>
                  </a:schemeClr>
                </a:gs>
              </a:gsLst>
              <a:lin ang="5400000" scaled="0"/>
            </a:gradFill>
            <a:ln>
              <a:noFill/>
            </a:ln>
            <a:effectLst/>
          </c:spPr>
          <c:invertIfNegative val="0"/>
          <c:dLbls>
            <c:dLbl>
              <c:idx val="4"/>
              <c:tx>
                <c:rich>
                  <a:bodyPr/>
                  <a:lstStyle/>
                  <a:p>
                    <a:r>
                      <a:rPr lang="en-US"/>
                      <a:t>32034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87F-4553-86BE-CC6761C03DD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Лист1!$D$2:$D$6</c:f>
              <c:numCache>
                <c:formatCode>General</c:formatCode>
                <c:ptCount val="5"/>
                <c:pt idx="0">
                  <c:v>24816</c:v>
                </c:pt>
                <c:pt idx="1">
                  <c:v>26964</c:v>
                </c:pt>
                <c:pt idx="2">
                  <c:v>28940</c:v>
                </c:pt>
                <c:pt idx="3">
                  <c:v>30491</c:v>
                </c:pt>
                <c:pt idx="4">
                  <c:v>32034</c:v>
                </c:pt>
              </c:numCache>
            </c:numRef>
          </c:val>
          <c:extLst xmlns:c16r2="http://schemas.microsoft.com/office/drawing/2015/06/chart">
            <c:ext xmlns:c16="http://schemas.microsoft.com/office/drawing/2014/chart" uri="{C3380CC4-5D6E-409C-BE32-E72D297353CC}">
              <c16:uniqueId val="{00000005-E87F-4553-86BE-CC6761C03DDE}"/>
            </c:ext>
          </c:extLst>
        </c:ser>
        <c:dLbls>
          <c:dLblPos val="outEnd"/>
          <c:showLegendKey val="0"/>
          <c:showVal val="1"/>
          <c:showCatName val="0"/>
          <c:showSerName val="0"/>
          <c:showPercent val="0"/>
          <c:showBubbleSize val="0"/>
        </c:dLbls>
        <c:gapWidth val="355"/>
        <c:overlap val="-70"/>
        <c:axId val="147753216"/>
        <c:axId val="147763200"/>
      </c:barChart>
      <c:catAx>
        <c:axId val="14775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763200"/>
        <c:crosses val="autoZero"/>
        <c:auto val="1"/>
        <c:lblAlgn val="ctr"/>
        <c:lblOffset val="100"/>
        <c:noMultiLvlLbl val="0"/>
      </c:catAx>
      <c:valAx>
        <c:axId val="14776320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753216"/>
        <c:crosses val="autoZero"/>
        <c:crossBetween val="between"/>
      </c:valAx>
      <c:spPr>
        <a:noFill/>
        <a:ln>
          <a:noFill/>
        </a:ln>
        <a:effectLst/>
      </c:spPr>
    </c:plotArea>
    <c:legend>
      <c:legendPos val="b"/>
      <c:layout>
        <c:manualLayout>
          <c:xMode val="edge"/>
          <c:yMode val="edge"/>
          <c:x val="0.19317403032954214"/>
          <c:y val="0.89335270591176086"/>
          <c:w val="0.59513323855351419"/>
          <c:h val="9.077427821522307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706328375619711E-2"/>
          <c:y val="0.14718253968253969"/>
          <c:w val="0.7448862642169729"/>
          <c:h val="0.71363735783027127"/>
        </c:manualLayout>
      </c:layout>
      <c:barChart>
        <c:barDir val="col"/>
        <c:grouping val="clustered"/>
        <c:varyColors val="0"/>
        <c:ser>
          <c:idx val="0"/>
          <c:order val="0"/>
          <c:tx>
            <c:strRef>
              <c:f>Лист1!$B$1</c:f>
              <c:strCache>
                <c:ptCount val="1"/>
                <c:pt idx="0">
                  <c:v>Всего</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195788</c:v>
                </c:pt>
                <c:pt idx="1">
                  <c:v>200062</c:v>
                </c:pt>
                <c:pt idx="2">
                  <c:v>200260</c:v>
                </c:pt>
              </c:numCache>
            </c:numRef>
          </c:val>
          <c:extLst xmlns:c16r2="http://schemas.microsoft.com/office/drawing/2015/06/chart">
            <c:ext xmlns:c16="http://schemas.microsoft.com/office/drawing/2014/chart" uri="{C3380CC4-5D6E-409C-BE32-E72D297353CC}">
              <c16:uniqueId val="{00000000-C8CA-4073-9068-35C2DF7E7E3C}"/>
            </c:ext>
          </c:extLst>
        </c:ser>
        <c:ser>
          <c:idx val="1"/>
          <c:order val="1"/>
          <c:tx>
            <c:strRef>
              <c:f>Лист1!$C$1</c:f>
              <c:strCache>
                <c:ptCount val="1"/>
                <c:pt idx="0">
                  <c:v>Кн.изд.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Лист1!$C$2:$C$4</c:f>
              <c:numCache>
                <c:formatCode>General</c:formatCode>
                <c:ptCount val="3"/>
                <c:pt idx="0">
                  <c:v>181274</c:v>
                </c:pt>
                <c:pt idx="1">
                  <c:v>186773</c:v>
                </c:pt>
                <c:pt idx="2">
                  <c:v>187518</c:v>
                </c:pt>
              </c:numCache>
            </c:numRef>
          </c:val>
          <c:extLst xmlns:c16r2="http://schemas.microsoft.com/office/drawing/2015/06/chart">
            <c:ext xmlns:c16="http://schemas.microsoft.com/office/drawing/2014/chart" uri="{C3380CC4-5D6E-409C-BE32-E72D297353CC}">
              <c16:uniqueId val="{00000001-C8CA-4073-9068-35C2DF7E7E3C}"/>
            </c:ext>
          </c:extLst>
        </c:ser>
        <c:ser>
          <c:idx val="2"/>
          <c:order val="2"/>
          <c:tx>
            <c:strRef>
              <c:f>Лист1!$D$1</c:f>
              <c:strCache>
                <c:ptCount val="1"/>
                <c:pt idx="0">
                  <c:v>Эл.изд.</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Лист1!$D$2:$D$4</c:f>
              <c:numCache>
                <c:formatCode>General</c:formatCode>
                <c:ptCount val="3"/>
                <c:pt idx="0">
                  <c:v>504</c:v>
                </c:pt>
                <c:pt idx="1">
                  <c:v>504</c:v>
                </c:pt>
                <c:pt idx="2">
                  <c:v>561</c:v>
                </c:pt>
              </c:numCache>
            </c:numRef>
          </c:val>
          <c:extLst xmlns:c16r2="http://schemas.microsoft.com/office/drawing/2015/06/chart">
            <c:ext xmlns:c16="http://schemas.microsoft.com/office/drawing/2014/chart" uri="{C3380CC4-5D6E-409C-BE32-E72D297353CC}">
              <c16:uniqueId val="{00000002-C8CA-4073-9068-35C2DF7E7E3C}"/>
            </c:ext>
          </c:extLst>
        </c:ser>
        <c:ser>
          <c:idx val="3"/>
          <c:order val="3"/>
          <c:tx>
            <c:strRef>
              <c:f>Лист1!$E$1</c:f>
              <c:strCache>
                <c:ptCount val="1"/>
                <c:pt idx="0">
                  <c:v>периодика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Лист1!$E$2:$E$4</c:f>
              <c:numCache>
                <c:formatCode>General</c:formatCode>
                <c:ptCount val="3"/>
                <c:pt idx="0">
                  <c:v>4660</c:v>
                </c:pt>
                <c:pt idx="1">
                  <c:v>3889</c:v>
                </c:pt>
                <c:pt idx="2">
                  <c:v>3520</c:v>
                </c:pt>
              </c:numCache>
            </c:numRef>
          </c:val>
          <c:extLst xmlns:c16r2="http://schemas.microsoft.com/office/drawing/2015/06/chart">
            <c:ext xmlns:c16="http://schemas.microsoft.com/office/drawing/2014/chart" uri="{C3380CC4-5D6E-409C-BE32-E72D297353CC}">
              <c16:uniqueId val="{00000003-C8CA-4073-9068-35C2DF7E7E3C}"/>
            </c:ext>
          </c:extLst>
        </c:ser>
        <c:dLbls>
          <c:dLblPos val="outEnd"/>
          <c:showLegendKey val="0"/>
          <c:showVal val="1"/>
          <c:showCatName val="0"/>
          <c:showSerName val="0"/>
          <c:showPercent val="0"/>
          <c:showBubbleSize val="0"/>
        </c:dLbls>
        <c:gapWidth val="219"/>
        <c:overlap val="-27"/>
        <c:axId val="118269440"/>
        <c:axId val="118270976"/>
      </c:barChart>
      <c:catAx>
        <c:axId val="11826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18270976"/>
        <c:crosses val="autoZero"/>
        <c:auto val="1"/>
        <c:lblAlgn val="ctr"/>
        <c:lblOffset val="100"/>
        <c:noMultiLvlLbl val="0"/>
      </c:catAx>
      <c:valAx>
        <c:axId val="11827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269440"/>
        <c:crosses val="autoZero"/>
        <c:crossBetween val="between"/>
      </c:valAx>
      <c:spPr>
        <a:noFill/>
        <a:ln>
          <a:noFill/>
        </a:ln>
        <a:effectLst/>
      </c:spPr>
    </c:plotArea>
    <c:legend>
      <c:legendPos val="r"/>
      <c:layout>
        <c:manualLayout>
          <c:xMode val="edge"/>
          <c:yMode val="edge"/>
          <c:x val="0.85239227909011372"/>
          <c:y val="0.27480064991876013"/>
          <c:w val="0.13371883202099738"/>
          <c:h val="0.517859017622797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2786024697733"/>
          <c:y val="0.21656810316061281"/>
          <c:w val="0.73003512428593498"/>
          <c:h val="0.66087049192070446"/>
        </c:manualLayout>
      </c:layout>
      <c:doughnutChart>
        <c:varyColors val="1"/>
        <c:ser>
          <c:idx val="0"/>
          <c:order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B550-4E1A-95AC-BCD4F54DEC83}"/>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B550-4E1A-95AC-BCD4F54DEC83}"/>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B550-4E1A-95AC-BCD4F54DEC83}"/>
              </c:ext>
            </c:extLst>
          </c:dPt>
          <c:dLbls>
            <c:dLbl>
              <c:idx val="0"/>
              <c:tx>
                <c:rich>
                  <a:bodyPr/>
                  <a:lstStyle/>
                  <a:p>
                    <a:r>
                      <a:rPr lang="en-US"/>
                      <a:t>43,9%</a:t>
                    </a:r>
                  </a:p>
                </c:rich>
              </c:tx>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550-4E1A-95AC-BCD4F54DEC83}"/>
                </c:ext>
              </c:extLst>
            </c:dLbl>
            <c:dLbl>
              <c:idx val="1"/>
              <c:tx>
                <c:rich>
                  <a:bodyPr/>
                  <a:lstStyle/>
                  <a:p>
                    <a:r>
                      <a:rPr lang="en-US"/>
                      <a:t>24,9%</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550-4E1A-95AC-BCD4F54DEC83}"/>
                </c:ext>
              </c:extLst>
            </c:dLbl>
            <c:dLbl>
              <c:idx val="2"/>
              <c:tx>
                <c:rich>
                  <a:bodyPr/>
                  <a:lstStyle/>
                  <a:p>
                    <a:r>
                      <a:rPr lang="en-US"/>
                      <a:t>30,6%</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550-4E1A-95AC-BCD4F54DEC8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'[Диаграмма в Microsoft Word]Лист5'!$A$24:$A$26</c:f>
              <c:strCache>
                <c:ptCount val="3"/>
                <c:pt idx="0">
                  <c:v>Краеведч лит</c:v>
                </c:pt>
                <c:pt idx="1">
                  <c:v>Детская лит</c:v>
                </c:pt>
                <c:pt idx="2">
                  <c:v>на як яз</c:v>
                </c:pt>
              </c:strCache>
            </c:strRef>
          </c:cat>
          <c:val>
            <c:numRef>
              <c:f>'[Диаграмма в Microsoft Word]Лист5'!$B$24:$B$26</c:f>
              <c:numCache>
                <c:formatCode>General</c:formatCode>
                <c:ptCount val="3"/>
                <c:pt idx="0">
                  <c:v>85962</c:v>
                </c:pt>
                <c:pt idx="1">
                  <c:v>49582</c:v>
                </c:pt>
                <c:pt idx="2">
                  <c:v>59709</c:v>
                </c:pt>
              </c:numCache>
            </c:numRef>
          </c:val>
          <c:extLst xmlns:c16r2="http://schemas.microsoft.com/office/drawing/2015/06/chart">
            <c:ext xmlns:c16="http://schemas.microsoft.com/office/drawing/2014/chart" uri="{C3380CC4-5D6E-409C-BE32-E72D297353CC}">
              <c16:uniqueId val="{00000006-B550-4E1A-95AC-BCD4F54DEC8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15032989297390459"/>
          <c:y val="3.4482758620689655E-2"/>
          <c:w val="0.74278215223097099"/>
          <c:h val="9.69834374151506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accent1">
                    <a:lumMod val="50000"/>
                  </a:schemeClr>
                </a:solidFill>
                <a:latin typeface="+mn-lt"/>
                <a:ea typeface="+mn-ea"/>
                <a:cs typeface="+mn-cs"/>
              </a:defRPr>
            </a:pPr>
            <a:r>
              <a:rPr lang="ru-RU" sz="1400" b="1">
                <a:solidFill>
                  <a:schemeClr val="accent1">
                    <a:lumMod val="50000"/>
                  </a:schemeClr>
                </a:solidFill>
              </a:rPr>
              <a:t>Отраслевой состав книжного фонда на 01.01.2026г.</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870-4A1D-9A5A-926A6F73EBCE}"/>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870-4A1D-9A5A-926A6F73EBCE}"/>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870-4A1D-9A5A-926A6F73EBCE}"/>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870-4A1D-9A5A-926A6F73EBCE}"/>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5870-4A1D-9A5A-926A6F73EBCE}"/>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5870-4A1D-9A5A-926A6F73EBC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5870-4A1D-9A5A-926A6F73EBCE}"/>
              </c:ext>
            </c:extLst>
          </c:dPt>
          <c:dLbls>
            <c:dLbl>
              <c:idx val="0"/>
              <c:spPr>
                <a:solidFill>
                  <a:sysClr val="window" lastClr="FFFFFF"/>
                </a:solid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ysClr val="windowText" lastClr="000000"/>
                      </a:solidFill>
                      <a:latin typeface="+mn-lt"/>
                      <a:ea typeface="+mn-ea"/>
                      <a:cs typeface="+mn-cs"/>
                    </a:defRPr>
                  </a:pPr>
                  <a:endParaRPr lang="ru-RU"/>
                </a:p>
              </c:txPr>
              <c:dLblPos val="ctr"/>
              <c:showLegendKey val="0"/>
              <c:showVal val="0"/>
              <c:showCatName val="0"/>
              <c:showSerName val="0"/>
              <c:showPercent val="1"/>
              <c:showBubbleSize val="0"/>
            </c:dLbl>
            <c:dLbl>
              <c:idx val="1"/>
              <c:layout>
                <c:manualLayout>
                  <c:x val="-7.6633639545056975E-2"/>
                  <c:y val="4.4946412948381455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870-4A1D-9A5A-926A6F73EBCE}"/>
                </c:ext>
              </c:extLst>
            </c:dLbl>
            <c:dLbl>
              <c:idx val="2"/>
              <c:layout>
                <c:manualLayout>
                  <c:x val="1.412095363079615E-2"/>
                  <c:y val="-3.523075240594925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870-4A1D-9A5A-926A6F73EBCE}"/>
                </c:ext>
              </c:extLst>
            </c:dLbl>
            <c:dLbl>
              <c:idx val="3"/>
              <c:layout>
                <c:manualLayout>
                  <c:x val="3.2612204724409448E-2"/>
                  <c:y val="-7.3840769903762878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870-4A1D-9A5A-926A6F73EBCE}"/>
                </c:ext>
              </c:extLst>
            </c:dLbl>
            <c:dLbl>
              <c:idx val="4"/>
              <c:layout>
                <c:manualLayout>
                  <c:x val="-6.4845144356955375E-2"/>
                  <c:y val="-2.504593175853018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870-4A1D-9A5A-926A6F73EBCE}"/>
                </c:ext>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'[Диаграмма в Microsoft Word]Лист1'!$A$2:$A$8</c:f>
              <c:strCache>
                <c:ptCount val="7"/>
                <c:pt idx="0">
                  <c:v>ОПЛ</c:v>
                </c:pt>
                <c:pt idx="1">
                  <c:v>Ест-н.</c:v>
                </c:pt>
                <c:pt idx="2">
                  <c:v>Техн.</c:v>
                </c:pt>
                <c:pt idx="3">
                  <c:v>С.х.</c:v>
                </c:pt>
                <c:pt idx="4">
                  <c:v>Иск.,спорт</c:v>
                </c:pt>
                <c:pt idx="5">
                  <c:v>Проч</c:v>
                </c:pt>
                <c:pt idx="6">
                  <c:v>Х.л.</c:v>
                </c:pt>
              </c:strCache>
            </c:strRef>
          </c:cat>
          <c:val>
            <c:numRef>
              <c:f>'[Диаграмма в Microsoft Word]Лист1'!$B$2:$B$8</c:f>
              <c:numCache>
                <c:formatCode>0.00</c:formatCode>
                <c:ptCount val="7"/>
                <c:pt idx="0">
                  <c:v>17</c:v>
                </c:pt>
                <c:pt idx="1">
                  <c:v>5</c:v>
                </c:pt>
                <c:pt idx="2">
                  <c:v>2.1</c:v>
                </c:pt>
                <c:pt idx="3">
                  <c:v>1.6</c:v>
                </c:pt>
                <c:pt idx="4">
                  <c:v>5.0999999999999996</c:v>
                </c:pt>
                <c:pt idx="5">
                  <c:v>11.1</c:v>
                </c:pt>
                <c:pt idx="6">
                  <c:v>58.2</c:v>
                </c:pt>
              </c:numCache>
            </c:numRef>
          </c:val>
          <c:extLst xmlns:c16r2="http://schemas.microsoft.com/office/drawing/2015/06/chart">
            <c:ext xmlns:c16="http://schemas.microsoft.com/office/drawing/2014/chart" uri="{C3380CC4-5D6E-409C-BE32-E72D297353CC}">
              <c16:uniqueId val="{0000000E-5870-4A1D-9A5A-926A6F73EBC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7609295713035875"/>
          <c:y val="0.23855132691746864"/>
          <c:w val="0.20724037620297461"/>
          <c:h val="0.70891586468358125"/>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latin typeface="Times New Roman" panose="02020603050405020304" pitchFamily="18" charset="0"/>
                <a:cs typeface="Times New Roman" panose="02020603050405020304" pitchFamily="18" charset="0"/>
              </a:rPr>
              <a:t>Динамика движения библиотечного фонда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поступление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8144</c:v>
                </c:pt>
                <c:pt idx="1">
                  <c:v>11991</c:v>
                </c:pt>
                <c:pt idx="2">
                  <c:v>6967</c:v>
                </c:pt>
              </c:numCache>
            </c:numRef>
          </c:val>
          <c:extLst xmlns:c16r2="http://schemas.microsoft.com/office/drawing/2015/06/chart">
            <c:ext xmlns:c16="http://schemas.microsoft.com/office/drawing/2014/chart" uri="{C3380CC4-5D6E-409C-BE32-E72D297353CC}">
              <c16:uniqueId val="{00000000-7CD8-474F-9F5E-1701B5809E56}"/>
            </c:ext>
          </c:extLst>
        </c:ser>
        <c:ser>
          <c:idx val="1"/>
          <c:order val="1"/>
          <c:tx>
            <c:strRef>
              <c:f>Лист1!$C$1</c:f>
              <c:strCache>
                <c:ptCount val="1"/>
                <c:pt idx="0">
                  <c:v>выбытие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Лист1!$C$2:$C$4</c:f>
              <c:numCache>
                <c:formatCode>General</c:formatCode>
                <c:ptCount val="3"/>
                <c:pt idx="0">
                  <c:v>14264</c:v>
                </c:pt>
                <c:pt idx="1">
                  <c:v>7717</c:v>
                </c:pt>
                <c:pt idx="2">
                  <c:v>6769</c:v>
                </c:pt>
              </c:numCache>
            </c:numRef>
          </c:val>
          <c:extLst xmlns:c16r2="http://schemas.microsoft.com/office/drawing/2015/06/chart">
            <c:ext xmlns:c16="http://schemas.microsoft.com/office/drawing/2014/chart" uri="{C3380CC4-5D6E-409C-BE32-E72D297353CC}">
              <c16:uniqueId val="{00000001-7CD8-474F-9F5E-1701B5809E56}"/>
            </c:ext>
          </c:extLst>
        </c:ser>
        <c:dLbls>
          <c:showLegendKey val="0"/>
          <c:showVal val="0"/>
          <c:showCatName val="0"/>
          <c:showSerName val="0"/>
          <c:showPercent val="0"/>
          <c:showBubbleSize val="0"/>
        </c:dLbls>
        <c:gapWidth val="219"/>
        <c:overlap val="-27"/>
        <c:axId val="118491392"/>
        <c:axId val="118493184"/>
      </c:barChart>
      <c:catAx>
        <c:axId val="11849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18493184"/>
        <c:crosses val="autoZero"/>
        <c:auto val="1"/>
        <c:lblAlgn val="ctr"/>
        <c:lblOffset val="100"/>
        <c:noMultiLvlLbl val="0"/>
      </c:catAx>
      <c:valAx>
        <c:axId val="11849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491392"/>
        <c:crosses val="autoZero"/>
        <c:crossBetween val="between"/>
      </c:valAx>
      <c:spPr>
        <a:noFill/>
        <a:ln>
          <a:noFill/>
        </a:ln>
        <a:effectLst/>
      </c:spPr>
    </c:plotArea>
    <c:legend>
      <c:legendPos val="b"/>
      <c:layout>
        <c:manualLayout>
          <c:xMode val="edge"/>
          <c:yMode val="edge"/>
          <c:x val="0.27374474833755325"/>
          <c:y val="0.8893844519435069"/>
          <c:w val="0.47496322676979863"/>
          <c:h val="8.6806024246969107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ru-RU" sz="1400" b="0"/>
              <a:t>Поступление по отраслевому составу за 2025г.</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7.4444444444444445E-3"/>
                  <c:y val="-4.6296296296296294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2FD-48E3-BFB2-9C0686E7C57E}"/>
                </c:ext>
              </c:extLst>
            </c:dLbl>
            <c:dLbl>
              <c:idx val="1"/>
              <c:layout>
                <c:manualLayout>
                  <c:x val="-8.8053368328958881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2FD-48E3-BFB2-9C0686E7C57E}"/>
                </c:ext>
              </c:extLst>
            </c:dLbl>
            <c:dLbl>
              <c:idx val="2"/>
              <c:layout>
                <c:manualLayout>
                  <c:x val="6.7451881014873143E-3"/>
                  <c:y val="-4.6296296296297144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2FD-48E3-BFB2-9C0686E7C57E}"/>
                </c:ext>
              </c:extLst>
            </c:dLbl>
            <c:dLbl>
              <c:idx val="4"/>
              <c:layout>
                <c:manualLayout>
                  <c:x val="1.431517935258092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2FD-48E3-BFB2-9C0686E7C57E}"/>
                </c:ext>
              </c:extLst>
            </c:dLbl>
            <c:dLbl>
              <c:idx val="5"/>
              <c:layout>
                <c:manualLayout>
                  <c:x val="-9.0000000000001017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2FD-48E3-BFB2-9C0686E7C57E}"/>
                </c:ext>
              </c:extLst>
            </c:dLbl>
            <c:dLbl>
              <c:idx val="6"/>
              <c:layout>
                <c:manualLayout>
                  <c:x val="-1.1777777777777778E-2"/>
                  <c:y val="-4.2437781360066642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2FD-48E3-BFB2-9C0686E7C5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Лист2!$A$1:$A$7</c:f>
              <c:strCache>
                <c:ptCount val="7"/>
                <c:pt idx="0">
                  <c:v>опл</c:v>
                </c:pt>
                <c:pt idx="1">
                  <c:v>ест-н</c:v>
                </c:pt>
                <c:pt idx="2">
                  <c:v>тех</c:v>
                </c:pt>
                <c:pt idx="3">
                  <c:v>с/х</c:v>
                </c:pt>
                <c:pt idx="4">
                  <c:v>иск,сп</c:v>
                </c:pt>
                <c:pt idx="5">
                  <c:v>проч</c:v>
                </c:pt>
                <c:pt idx="6">
                  <c:v>х.л</c:v>
                </c:pt>
              </c:strCache>
            </c:strRef>
          </c:cat>
          <c:val>
            <c:numRef>
              <c:f>Лист2!$B$1:$B$7</c:f>
              <c:numCache>
                <c:formatCode>General</c:formatCode>
                <c:ptCount val="7"/>
                <c:pt idx="0">
                  <c:v>751</c:v>
                </c:pt>
                <c:pt idx="1">
                  <c:v>137</c:v>
                </c:pt>
                <c:pt idx="2">
                  <c:v>102</c:v>
                </c:pt>
                <c:pt idx="3">
                  <c:v>7</c:v>
                </c:pt>
                <c:pt idx="4">
                  <c:v>200</c:v>
                </c:pt>
                <c:pt idx="5">
                  <c:v>3809</c:v>
                </c:pt>
                <c:pt idx="6">
                  <c:v>1961</c:v>
                </c:pt>
              </c:numCache>
            </c:numRef>
          </c:val>
          <c:extLst xmlns:c16r2="http://schemas.microsoft.com/office/drawing/2015/06/chart">
            <c:ext xmlns:c16="http://schemas.microsoft.com/office/drawing/2014/chart" uri="{C3380CC4-5D6E-409C-BE32-E72D297353CC}">
              <c16:uniqueId val="{00000006-D2FD-48E3-BFB2-9C0686E7C57E}"/>
            </c:ext>
          </c:extLst>
        </c:ser>
        <c:dLbls>
          <c:dLblPos val="inEnd"/>
          <c:showLegendKey val="0"/>
          <c:showVal val="1"/>
          <c:showCatName val="0"/>
          <c:showSerName val="0"/>
          <c:showPercent val="0"/>
          <c:showBubbleSize val="0"/>
        </c:dLbls>
        <c:gapWidth val="115"/>
        <c:overlap val="-20"/>
        <c:axId val="117041024"/>
        <c:axId val="118358784"/>
      </c:barChart>
      <c:catAx>
        <c:axId val="1170410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358784"/>
        <c:crosses val="autoZero"/>
        <c:auto val="1"/>
        <c:lblAlgn val="ctr"/>
        <c:lblOffset val="100"/>
        <c:noMultiLvlLbl val="0"/>
      </c:catAx>
      <c:valAx>
        <c:axId val="118358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04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Выбытие литературы за 2025 год</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Лист1!$A$1:$A$7</c:f>
              <c:strCache>
                <c:ptCount val="7"/>
                <c:pt idx="0">
                  <c:v>ОПЛ</c:v>
                </c:pt>
                <c:pt idx="1">
                  <c:v>Ест-науч</c:v>
                </c:pt>
                <c:pt idx="2">
                  <c:v>Техника</c:v>
                </c:pt>
                <c:pt idx="3">
                  <c:v>С/х.</c:v>
                </c:pt>
                <c:pt idx="4">
                  <c:v>Иск.,спорт</c:v>
                </c:pt>
                <c:pt idx="5">
                  <c:v>Прочие+жур</c:v>
                </c:pt>
                <c:pt idx="6">
                  <c:v>Худ.лит.</c:v>
                </c:pt>
              </c:strCache>
            </c:strRef>
          </c:cat>
          <c:val>
            <c:numRef>
              <c:f>Лист1!$B$1:$B$7</c:f>
              <c:numCache>
                <c:formatCode>General</c:formatCode>
                <c:ptCount val="7"/>
                <c:pt idx="0">
                  <c:v>823</c:v>
                </c:pt>
                <c:pt idx="1">
                  <c:v>209</c:v>
                </c:pt>
                <c:pt idx="2">
                  <c:v>169</c:v>
                </c:pt>
                <c:pt idx="3">
                  <c:v>155</c:v>
                </c:pt>
                <c:pt idx="4">
                  <c:v>119</c:v>
                </c:pt>
                <c:pt idx="5">
                  <c:v>4256</c:v>
                </c:pt>
                <c:pt idx="6">
                  <c:v>1038</c:v>
                </c:pt>
              </c:numCache>
            </c:numRef>
          </c:val>
          <c:extLst xmlns:c16r2="http://schemas.microsoft.com/office/drawing/2015/06/chart">
            <c:ext xmlns:c16="http://schemas.microsoft.com/office/drawing/2014/chart" uri="{C3380CC4-5D6E-409C-BE32-E72D297353CC}">
              <c16:uniqueId val="{00000000-B0C1-4AD7-A11C-E6D6A88F9C06}"/>
            </c:ext>
          </c:extLst>
        </c:ser>
        <c:dLbls>
          <c:showLegendKey val="0"/>
          <c:showVal val="0"/>
          <c:showCatName val="0"/>
          <c:showSerName val="0"/>
          <c:showPercent val="0"/>
          <c:showBubbleSize val="0"/>
        </c:dLbls>
        <c:gapWidth val="182"/>
        <c:axId val="118641792"/>
        <c:axId val="118643328"/>
      </c:barChart>
      <c:catAx>
        <c:axId val="118641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643328"/>
        <c:crosses val="autoZero"/>
        <c:auto val="1"/>
        <c:lblAlgn val="ctr"/>
        <c:lblOffset val="100"/>
        <c:noMultiLvlLbl val="0"/>
      </c:catAx>
      <c:valAx>
        <c:axId val="118643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64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latin typeface="Times New Roman" panose="02020603050405020304" pitchFamily="18" charset="0"/>
              </a:rPr>
              <a:t>Финансирование комплектования </a:t>
            </a:r>
          </a:p>
        </c:rich>
      </c:tx>
      <c:layout>
        <c:manualLayout>
          <c:xMode val="edge"/>
          <c:yMode val="edge"/>
          <c:x val="0.21535870516185476"/>
          <c:y val="2.4615384615384615E-2"/>
        </c:manualLayout>
      </c:layout>
      <c:overlay val="0"/>
      <c:spPr>
        <a:noFill/>
        <a:ln>
          <a:noFill/>
        </a:ln>
        <a:effectLst/>
      </c:spPr>
    </c:title>
    <c:autoTitleDeleted val="0"/>
    <c:plotArea>
      <c:layout/>
      <c:lineChart>
        <c:grouping val="standard"/>
        <c:varyColors val="0"/>
        <c:ser>
          <c:idx val="0"/>
          <c:order val="0"/>
          <c:tx>
            <c:strRef>
              <c:f>Лист1!$B$1</c:f>
              <c:strCache>
                <c:ptCount val="1"/>
                <c:pt idx="0">
                  <c:v>Книги</c:v>
                </c:pt>
              </c:strCache>
            </c:strRef>
          </c:tx>
          <c:spPr>
            <a:ln w="38100" cap="rnd">
              <a:solidFill>
                <a:schemeClr val="accent1"/>
              </a:solidFill>
              <a:round/>
            </a:ln>
            <a:effectLst/>
          </c:spPr>
          <c:marker>
            <c:symbol val="circle"/>
            <c:size val="5"/>
            <c:spPr>
              <a:solidFill>
                <a:schemeClr val="accent1">
                  <a:lumMod val="50000"/>
                </a:schemeClr>
              </a:solidFill>
              <a:ln w="38100">
                <a:solidFill>
                  <a:schemeClr val="accent1"/>
                </a:solidFill>
              </a:ln>
              <a:effectLst/>
            </c:spPr>
          </c:marker>
          <c:dPt>
            <c:idx val="1"/>
            <c:marker>
              <c:spPr>
                <a:solidFill>
                  <a:schemeClr val="accent1">
                    <a:lumMod val="50000"/>
                  </a:schemeClr>
                </a:solidFill>
                <a:ln w="38100">
                  <a:solidFill>
                    <a:srgbClr val="0070C0"/>
                  </a:solidFill>
                </a:ln>
                <a:effectLst/>
              </c:spPr>
            </c:marker>
            <c:bubble3D val="0"/>
            <c:spPr>
              <a:ln w="38100" cap="rnd">
                <a:solidFill>
                  <a:srgbClr val="0070C0"/>
                </a:solidFill>
                <a:round/>
              </a:ln>
              <a:effectLst/>
            </c:spPr>
            <c:extLst xmlns:c16r2="http://schemas.microsoft.com/office/drawing/2015/06/chart">
              <c:ext xmlns:c16="http://schemas.microsoft.com/office/drawing/2014/chart" uri="{C3380CC4-5D6E-409C-BE32-E72D297353CC}">
                <c16:uniqueId val="{00000001-9751-4BF3-BD25-57DC22591CF4}"/>
              </c:ext>
            </c:extLst>
          </c:dPt>
          <c:dLbls>
            <c:dLbl>
              <c:idx val="0"/>
              <c:layout>
                <c:manualLayout>
                  <c:x val="-9.7222222222222238E-2"/>
                  <c:y val="3.96825396825396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751-4BF3-BD25-57DC22591CF4}"/>
                </c:ext>
              </c:extLst>
            </c:dLbl>
            <c:dLbl>
              <c:idx val="1"/>
              <c:layout>
                <c:manualLayout>
                  <c:x val="-6.7129614117384356E-2"/>
                  <c:y val="-6.50571143395807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751-4BF3-BD25-57DC22591CF4}"/>
                </c:ext>
              </c:extLst>
            </c:dLbl>
            <c:dLbl>
              <c:idx val="2"/>
              <c:layout>
                <c:manualLayout>
                  <c:x val="-7.8851473353064916E-2"/>
                  <c:y val="9.14376548001922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751-4BF3-BD25-57DC22591CF4}"/>
                </c:ext>
              </c:extLst>
            </c:dLbl>
            <c:dLbl>
              <c:idx val="3"/>
              <c:layout>
                <c:manualLayout>
                  <c:x val="-9.2937398782599073E-2"/>
                  <c:y val="-5.75117370892019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751-4BF3-BD25-57DC22591CF4}"/>
                </c:ext>
              </c:extLst>
            </c:dLbl>
            <c:dLbl>
              <c:idx val="4"/>
              <c:layout>
                <c:manualLayout>
                  <c:x val="-5.5506226615290109E-2"/>
                  <c:y val="9.5741007726146909E-2"/>
                </c:manualLayout>
              </c:layout>
              <c:tx>
                <c:rich>
                  <a:bodyPr/>
                  <a:lstStyle/>
                  <a:p>
                    <a:r>
                      <a:rPr lang="en-US"/>
                      <a:t>900 000,00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751-4BF3-BD25-57DC22591CF4}"/>
                </c:ext>
              </c:extLst>
            </c:dLbl>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_-* #\ ##0.00\ _₽_-;\-* #\ ##0.00\ _₽_-;_-* "-"??\ _₽_-;_-@_-</c:formatCode>
                <c:ptCount val="5"/>
                <c:pt idx="0">
                  <c:v>500000</c:v>
                </c:pt>
                <c:pt idx="1">
                  <c:v>1547940</c:v>
                </c:pt>
                <c:pt idx="2">
                  <c:v>1034600</c:v>
                </c:pt>
                <c:pt idx="3">
                  <c:v>2000000</c:v>
                </c:pt>
                <c:pt idx="4">
                  <c:v>900000</c:v>
                </c:pt>
              </c:numCache>
            </c:numRef>
          </c:val>
          <c:smooth val="0"/>
          <c:extLst xmlns:c16r2="http://schemas.microsoft.com/office/drawing/2015/06/chart">
            <c:ext xmlns:c16="http://schemas.microsoft.com/office/drawing/2014/chart" uri="{C3380CC4-5D6E-409C-BE32-E72D297353CC}">
              <c16:uniqueId val="{00000006-9751-4BF3-BD25-57DC22591CF4}"/>
            </c:ext>
          </c:extLst>
        </c:ser>
        <c:ser>
          <c:idx val="1"/>
          <c:order val="1"/>
          <c:tx>
            <c:strRef>
              <c:f>Лист1!$C$1</c:f>
              <c:strCache>
                <c:ptCount val="1"/>
                <c:pt idx="0">
                  <c:v>Подписка</c:v>
                </c:pt>
              </c:strCache>
            </c:strRef>
          </c:tx>
          <c:spPr>
            <a:ln w="38100" cap="rnd">
              <a:solidFill>
                <a:schemeClr val="accent2"/>
              </a:solidFill>
              <a:round/>
            </a:ln>
            <a:effectLst/>
          </c:spPr>
          <c:marker>
            <c:symbol val="circle"/>
            <c:size val="5"/>
            <c:spPr>
              <a:solidFill>
                <a:schemeClr val="accent2"/>
              </a:solidFill>
              <a:ln w="38100">
                <a:solidFill>
                  <a:schemeClr val="accent2"/>
                </a:solidFill>
              </a:ln>
              <a:effectLst/>
            </c:spPr>
          </c:marker>
          <c:dLbls>
            <c:dLbl>
              <c:idx val="0"/>
              <c:layout>
                <c:manualLayout>
                  <c:x val="-9.0277777777777776E-2"/>
                  <c:y val="5.55555555555555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751-4BF3-BD25-57DC22591CF4}"/>
                </c:ext>
              </c:extLst>
            </c:dLbl>
            <c:dLbl>
              <c:idx val="1"/>
              <c:layout>
                <c:manualLayout>
                  <c:x val="-7.6388888888888937E-2"/>
                  <c:y val="5.55555555555555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751-4BF3-BD25-57DC22591CF4}"/>
                </c:ext>
              </c:extLst>
            </c:dLbl>
            <c:dLbl>
              <c:idx val="2"/>
              <c:layout>
                <c:manualLayout>
                  <c:x val="-7.407407407407407E-2"/>
                  <c:y val="5.55555555555555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751-4BF3-BD25-57DC22591CF4}"/>
                </c:ext>
              </c:extLst>
            </c:dLbl>
            <c:dLbl>
              <c:idx val="3"/>
              <c:layout>
                <c:manualLayout>
                  <c:x val="-6.9444444444444448E-2"/>
                  <c:y val="5.15873015873015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751-4BF3-BD25-57DC22591CF4}"/>
                </c:ext>
              </c:extLst>
            </c:dLbl>
            <c:dLbl>
              <c:idx val="4"/>
              <c:layout>
                <c:manualLayout>
                  <c:x val="-3.2308966698311646E-2"/>
                  <c:y val="2.48715389449558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751-4BF3-BD25-57DC22591CF4}"/>
                </c:ext>
              </c:extLst>
            </c:dLbl>
            <c:spPr>
              <a:solidFill>
                <a:schemeClr val="accent4">
                  <a:lumMod val="20000"/>
                  <a:lumOff val="8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Лист1!$C$2:$C$6</c:f>
              <c:numCache>
                <c:formatCode>_-* #\ ##0.00\ _₽_-;\-* #\ ##0.00\ _₽_-;_-* "-"??\ _₽_-;_-@_-</c:formatCode>
                <c:ptCount val="5"/>
                <c:pt idx="0">
                  <c:v>1400000</c:v>
                </c:pt>
                <c:pt idx="1">
                  <c:v>1400000</c:v>
                </c:pt>
                <c:pt idx="2">
                  <c:v>1400000</c:v>
                </c:pt>
                <c:pt idx="3">
                  <c:v>1400000</c:v>
                </c:pt>
                <c:pt idx="4">
                  <c:v>1200000</c:v>
                </c:pt>
              </c:numCache>
            </c:numRef>
          </c:val>
          <c:smooth val="0"/>
          <c:extLst xmlns:c16r2="http://schemas.microsoft.com/office/drawing/2015/06/chart">
            <c:ext xmlns:c16="http://schemas.microsoft.com/office/drawing/2014/chart" uri="{C3380CC4-5D6E-409C-BE32-E72D297353CC}">
              <c16:uniqueId val="{0000000C-9751-4BF3-BD25-57DC22591CF4}"/>
            </c:ext>
          </c:extLst>
        </c:ser>
        <c:ser>
          <c:idx val="2"/>
          <c:order val="2"/>
          <c:tx>
            <c:strRef>
              <c:f>Лист1!#REF!</c:f>
              <c:strCache>
                <c:ptCount val="1"/>
                <c:pt idx="0">
                  <c:v>#REF!</c:v>
                </c:pt>
              </c:strCache>
            </c:strRef>
          </c:tx>
          <c:spPr>
            <a:ln w="28575" cap="rnd">
              <a:solidFill>
                <a:schemeClr val="accent3"/>
              </a:solidFill>
              <a:round/>
            </a:ln>
            <a:effectLst/>
          </c:spPr>
          <c:marker>
            <c:symbol val="circle"/>
            <c:size val="5"/>
            <c:spPr>
              <a:solidFill>
                <a:srgbClr val="FF0000"/>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Лист1!#REF!</c:f>
              <c:numCache>
                <c:formatCode>General</c:formatCode>
                <c:ptCount val="1"/>
                <c:pt idx="0">
                  <c:v>1</c:v>
                </c:pt>
              </c:numCache>
            </c:numRef>
          </c:val>
          <c:smooth val="0"/>
          <c:extLst xmlns:c16r2="http://schemas.microsoft.com/office/drawing/2015/06/chart">
            <c:ext xmlns:c16="http://schemas.microsoft.com/office/drawing/2014/chart" uri="{C3380CC4-5D6E-409C-BE32-E72D297353CC}">
              <c16:uniqueId val="{0000000D-9751-4BF3-BD25-57DC22591CF4}"/>
            </c:ext>
          </c:extLst>
        </c:ser>
        <c:dLbls>
          <c:showLegendKey val="0"/>
          <c:showVal val="0"/>
          <c:showCatName val="0"/>
          <c:showSerName val="0"/>
          <c:showPercent val="0"/>
          <c:showBubbleSize val="0"/>
        </c:dLbls>
        <c:marker val="1"/>
        <c:smooth val="0"/>
        <c:axId val="118803840"/>
        <c:axId val="118813824"/>
      </c:lineChart>
      <c:catAx>
        <c:axId val="11880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118813824"/>
        <c:crosses val="autoZero"/>
        <c:auto val="1"/>
        <c:lblAlgn val="ctr"/>
        <c:lblOffset val="100"/>
        <c:noMultiLvlLbl val="0"/>
      </c:catAx>
      <c:valAx>
        <c:axId val="118813824"/>
        <c:scaling>
          <c:orientation val="minMax"/>
        </c:scaling>
        <c:delete val="0"/>
        <c:axPos val="l"/>
        <c:majorGridlines>
          <c:spPr>
            <a:ln w="9525" cap="flat" cmpd="sng" algn="ctr">
              <a:solidFill>
                <a:schemeClr val="tx1">
                  <a:lumMod val="15000"/>
                  <a:lumOff val="85000"/>
                </a:schemeClr>
              </a:solidFill>
              <a:round/>
            </a:ln>
            <a:effectLst/>
          </c:spPr>
        </c:majorGridlines>
        <c:numFmt formatCode="_-* #\ ##0.00\ _₽_-;\-* #\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803840"/>
        <c:crosses val="autoZero"/>
        <c:crossBetween val="between"/>
      </c:valAx>
      <c:spPr>
        <a:noFill/>
        <a:ln>
          <a:noFill/>
        </a:ln>
        <a:effectLst/>
      </c:spPr>
    </c:plotArea>
    <c:legend>
      <c:legendPos val="b"/>
      <c:legendEntry>
        <c:idx val="2"/>
        <c:delete val="1"/>
      </c:legendEntry>
      <c:layout>
        <c:manualLayout>
          <c:xMode val="edge"/>
          <c:yMode val="edge"/>
          <c:x val="0.20487221012267084"/>
          <c:y val="0.88124098924254191"/>
          <c:w val="0.62335232032166188"/>
          <c:h val="9.05899966729510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назв.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Лист1!$B$2:$B$4</c:f>
              <c:numCache>
                <c:formatCode>General</c:formatCode>
                <c:ptCount val="3"/>
                <c:pt idx="0">
                  <c:v>180</c:v>
                </c:pt>
                <c:pt idx="1">
                  <c:v>169</c:v>
                </c:pt>
                <c:pt idx="2">
                  <c:v>152</c:v>
                </c:pt>
              </c:numCache>
            </c:numRef>
          </c:val>
          <c:extLst xmlns:c16r2="http://schemas.microsoft.com/office/drawing/2015/06/chart">
            <c:ext xmlns:c16="http://schemas.microsoft.com/office/drawing/2014/chart" uri="{C3380CC4-5D6E-409C-BE32-E72D297353CC}">
              <c16:uniqueId val="{00000000-E0E8-4FB5-841A-D11C15A19E0A}"/>
            </c:ext>
          </c:extLst>
        </c:ser>
        <c:ser>
          <c:idx val="1"/>
          <c:order val="1"/>
          <c:tx>
            <c:strRef>
              <c:f>Лист1!$C$1</c:f>
              <c:strCache>
                <c:ptCount val="1"/>
                <c:pt idx="0">
                  <c:v>экз</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2023</c:v>
                </c:pt>
                <c:pt idx="1">
                  <c:v>2024</c:v>
                </c:pt>
                <c:pt idx="2">
                  <c:v>2025</c:v>
                </c:pt>
              </c:numCache>
            </c:numRef>
          </c:cat>
          <c:val>
            <c:numRef>
              <c:f>Лист1!$C$2:$C$4</c:f>
              <c:numCache>
                <c:formatCode>General</c:formatCode>
                <c:ptCount val="3"/>
                <c:pt idx="0">
                  <c:v>3889</c:v>
                </c:pt>
                <c:pt idx="1">
                  <c:v>3889</c:v>
                </c:pt>
                <c:pt idx="2">
                  <c:v>3520</c:v>
                </c:pt>
              </c:numCache>
            </c:numRef>
          </c:val>
          <c:extLst xmlns:c16r2="http://schemas.microsoft.com/office/drawing/2015/06/chart">
            <c:ext xmlns:c16="http://schemas.microsoft.com/office/drawing/2014/chart" uri="{C3380CC4-5D6E-409C-BE32-E72D297353CC}">
              <c16:uniqueId val="{00000001-E0E8-4FB5-841A-D11C15A19E0A}"/>
            </c:ext>
          </c:extLst>
        </c:ser>
        <c:dLbls>
          <c:showLegendKey val="0"/>
          <c:showVal val="0"/>
          <c:showCatName val="0"/>
          <c:showSerName val="0"/>
          <c:showPercent val="0"/>
          <c:showBubbleSize val="0"/>
        </c:dLbls>
        <c:gapWidth val="219"/>
        <c:overlap val="-27"/>
        <c:axId val="118874112"/>
        <c:axId val="118875648"/>
      </c:barChart>
      <c:catAx>
        <c:axId val="11887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875648"/>
        <c:crosses val="autoZero"/>
        <c:auto val="1"/>
        <c:lblAlgn val="ctr"/>
        <c:lblOffset val="100"/>
        <c:noMultiLvlLbl val="0"/>
      </c:catAx>
      <c:valAx>
        <c:axId val="11887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874112"/>
        <c:crosses val="autoZero"/>
        <c:crossBetween val="between"/>
      </c:valAx>
      <c:spPr>
        <a:noFill/>
        <a:ln>
          <a:noFill/>
        </a:ln>
        <a:effectLst/>
      </c:spPr>
    </c:plotArea>
    <c:legend>
      <c:legendPos val="b"/>
      <c:layout>
        <c:manualLayout>
          <c:xMode val="edge"/>
          <c:yMode val="edge"/>
          <c:x val="0.31308818168562264"/>
          <c:y val="0.9092257217847769"/>
          <c:w val="0.3784530839895012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447812-8552-4B30-A11F-AFE752649CA3}"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E5C8CB20-5600-4FB5-8D28-6279DFA7794E}">
      <dgm:prSet phldrT="[Текст]" custT="1"/>
      <dgm:spPr>
        <a:xfrm>
          <a:off x="564141" y="296271"/>
          <a:ext cx="661915" cy="196059"/>
        </a:xfrm>
        <a:solidFill>
          <a:srgbClr val="FFC000"/>
        </a:solidFill>
        <a:ln w="12700" cap="flat" cmpd="sng" algn="ctr">
          <a:solidFill>
            <a:srgbClr val="ED7D31">
              <a:lumMod val="50000"/>
            </a:srgbClr>
          </a:solidFill>
          <a:prstDash val="solid"/>
          <a:miter lim="800000"/>
        </a:ln>
        <a:effectLst/>
      </dgm:spPr>
      <dgm:t>
        <a:bodyPr/>
        <a:lstStyle/>
        <a:p>
          <a:r>
            <a:rPr lang="ru-RU" sz="1200" b="1" baseline="0">
              <a:solidFill>
                <a:sysClr val="windowText" lastClr="000000"/>
              </a:solidFill>
              <a:latin typeface="Calibri" panose="020F0502020204030204"/>
              <a:ea typeface="+mn-ea"/>
              <a:cs typeface="+mn-cs"/>
            </a:rPr>
            <a:t>2022</a:t>
          </a:r>
        </a:p>
      </dgm:t>
    </dgm:pt>
    <dgm:pt modelId="{10B0452A-5D3D-4888-9AC0-28D4C383DDEB}" type="parTrans" cxnId="{A37C3AC5-A0D5-461E-BF48-CB542C767533}">
      <dgm:prSet/>
      <dgm:spPr/>
      <dgm:t>
        <a:bodyPr/>
        <a:lstStyle/>
        <a:p>
          <a:endParaRPr lang="ru-RU"/>
        </a:p>
      </dgm:t>
    </dgm:pt>
    <dgm:pt modelId="{695A477B-60D2-42BB-9649-D08158E23A9E}" type="sibTrans" cxnId="{A37C3AC5-A0D5-461E-BF48-CB542C767533}">
      <dgm:prSet/>
      <dgm:spPr/>
      <dgm:t>
        <a:bodyPr/>
        <a:lstStyle/>
        <a:p>
          <a:endParaRPr lang="ru-RU"/>
        </a:p>
      </dgm:t>
    </dgm:pt>
    <dgm:pt modelId="{17354199-A1AC-4AB6-B764-5D73EBA0AB41}">
      <dgm:prSet phldrT="[Текст]" custT="1"/>
      <dgm:spPr>
        <a:xfrm>
          <a:off x="1584077" y="277998"/>
          <a:ext cx="1151616" cy="203193"/>
        </a:xfrm>
        <a:solidFill>
          <a:srgbClr val="ED7D31">
            <a:lumMod val="60000"/>
            <a:lumOff val="40000"/>
          </a:srgbClr>
        </a:solidFill>
        <a:ln w="12700" cap="flat" cmpd="sng" algn="ctr">
          <a:solidFill>
            <a:srgbClr val="5B9BD5">
              <a:lumMod val="75000"/>
            </a:srgbClr>
          </a:solidFill>
          <a:prstDash val="solid"/>
          <a:miter lim="800000"/>
        </a:ln>
        <a:effectLst/>
      </dgm:spPr>
      <dgm:t>
        <a:bodyPr/>
        <a:lstStyle/>
        <a:p>
          <a:r>
            <a:rPr lang="ru-RU" sz="1200" baseline="0">
              <a:solidFill>
                <a:sysClr val="windowText" lastClr="000000"/>
              </a:solidFill>
              <a:latin typeface="Calibri" panose="020F0502020204030204"/>
              <a:ea typeface="+mn-ea"/>
              <a:cs typeface="+mn-cs"/>
            </a:rPr>
            <a:t>798 560,00</a:t>
          </a:r>
        </a:p>
      </dgm:t>
    </dgm:pt>
    <dgm:pt modelId="{C471784F-7AD1-4AD8-B610-6D4BA3A57E99}" type="parTrans" cxnId="{5818CB51-7989-4537-B115-243344C051FE}">
      <dgm:prSet/>
      <dgm:spPr>
        <a:xfrm>
          <a:off x="993129" y="333875"/>
          <a:ext cx="590948" cy="9144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D269802B-9361-4943-B297-67F607B96186}" type="sibTrans" cxnId="{5818CB51-7989-4537-B115-243344C051FE}">
      <dgm:prSet/>
      <dgm:spPr/>
      <dgm:t>
        <a:bodyPr/>
        <a:lstStyle/>
        <a:p>
          <a:endParaRPr lang="ru-RU"/>
        </a:p>
      </dgm:t>
    </dgm:pt>
    <dgm:pt modelId="{1E14C9AB-DF60-4EFD-8A9F-BED374CE0148}">
      <dgm:prSet phldrT="[Текст]" custT="1"/>
      <dgm:spPr>
        <a:xfrm>
          <a:off x="573079" y="786510"/>
          <a:ext cx="651867" cy="206900"/>
        </a:xfrm>
        <a:solidFill>
          <a:srgbClr val="FFC000"/>
        </a:solidFill>
        <a:ln w="12700" cap="flat" cmpd="sng" algn="ctr">
          <a:solidFill>
            <a:srgbClr val="ED7D31">
              <a:lumMod val="50000"/>
            </a:srgbClr>
          </a:solidFill>
          <a:prstDash val="solid"/>
          <a:miter lim="800000"/>
        </a:ln>
        <a:effectLst/>
      </dgm:spPr>
      <dgm:t>
        <a:bodyPr/>
        <a:lstStyle/>
        <a:p>
          <a:r>
            <a:rPr lang="ru-RU" sz="1200" b="1" baseline="0">
              <a:solidFill>
                <a:sysClr val="windowText" lastClr="000000"/>
              </a:solidFill>
              <a:latin typeface="Calibri" panose="020F0502020204030204"/>
              <a:ea typeface="+mn-ea"/>
              <a:cs typeface="+mn-cs"/>
            </a:rPr>
            <a:t>2023</a:t>
          </a:r>
        </a:p>
      </dgm:t>
    </dgm:pt>
    <dgm:pt modelId="{91872B81-64CA-41A7-A3FA-FFA19E4C62F9}" type="parTrans" cxnId="{DDD16C94-0A95-4A3B-BC2E-CCE0662C9606}">
      <dgm:prSet/>
      <dgm:spPr/>
      <dgm:t>
        <a:bodyPr/>
        <a:lstStyle/>
        <a:p>
          <a:endParaRPr lang="ru-RU"/>
        </a:p>
      </dgm:t>
    </dgm:pt>
    <dgm:pt modelId="{B8DC6E6E-160C-4D89-854F-84BC1010E37D}" type="sibTrans" cxnId="{DDD16C94-0A95-4A3B-BC2E-CCE0662C9606}">
      <dgm:prSet/>
      <dgm:spPr/>
      <dgm:t>
        <a:bodyPr/>
        <a:lstStyle/>
        <a:p>
          <a:endParaRPr lang="ru-RU"/>
        </a:p>
      </dgm:t>
    </dgm:pt>
    <dgm:pt modelId="{60D772A4-9F07-46F3-8E6F-23EE30400FA9}">
      <dgm:prSet phldrT="[Текст]" custT="1"/>
      <dgm:spPr>
        <a:xfrm>
          <a:off x="1571345" y="775636"/>
          <a:ext cx="1178566" cy="218520"/>
        </a:xfrm>
        <a:solidFill>
          <a:srgbClr val="ED7D31">
            <a:lumMod val="60000"/>
            <a:lumOff val="40000"/>
          </a:srgbClr>
        </a:solidFill>
        <a:ln w="12700" cap="flat" cmpd="sng" algn="ctr">
          <a:solidFill>
            <a:srgbClr val="5B9BD5">
              <a:lumMod val="75000"/>
            </a:srgbClr>
          </a:solidFill>
          <a:prstDash val="solid"/>
          <a:miter lim="800000"/>
        </a:ln>
        <a:effectLst/>
      </dgm:spPr>
      <dgm:t>
        <a:bodyPr/>
        <a:lstStyle/>
        <a:p>
          <a:r>
            <a:rPr lang="ru-RU" sz="1200" baseline="0">
              <a:solidFill>
                <a:sysClr val="windowText" lastClr="000000"/>
              </a:solidFill>
              <a:latin typeface="Calibri" panose="020F0502020204030204"/>
              <a:ea typeface="+mn-ea"/>
              <a:cs typeface="+mn-cs"/>
            </a:rPr>
            <a:t>700 000,00</a:t>
          </a:r>
        </a:p>
      </dgm:t>
    </dgm:pt>
    <dgm:pt modelId="{CCB97EEE-893A-4B17-AF3F-41DB2489F312}" type="parTrans" cxnId="{8ADBAC28-3CFF-4E7C-9F2A-45844F79DB7B}">
      <dgm:prSet/>
      <dgm:spPr>
        <a:xfrm>
          <a:off x="1002463" y="839176"/>
          <a:ext cx="568882" cy="9144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3D51E600-9E83-439A-9A8E-23AE21588D38}" type="sibTrans" cxnId="{8ADBAC28-3CFF-4E7C-9F2A-45844F79DB7B}">
      <dgm:prSet/>
      <dgm:spPr/>
      <dgm:t>
        <a:bodyPr/>
        <a:lstStyle/>
        <a:p>
          <a:endParaRPr lang="ru-RU"/>
        </a:p>
      </dgm:t>
    </dgm:pt>
    <dgm:pt modelId="{80C131DA-6E81-409E-B1AB-3F7EEEC6AE13}">
      <dgm:prSet phldrT="[Текст]" custT="1"/>
      <dgm:spPr>
        <a:xfrm>
          <a:off x="591100" y="2408265"/>
          <a:ext cx="663103" cy="192018"/>
        </a:xfrm>
        <a:solidFill>
          <a:srgbClr val="FFC000"/>
        </a:solidFill>
        <a:ln w="12700" cap="flat" cmpd="sng" algn="ctr">
          <a:solidFill>
            <a:srgbClr val="ED7D31">
              <a:lumMod val="50000"/>
            </a:srgbClr>
          </a:solidFill>
          <a:prstDash val="solid"/>
          <a:miter lim="800000"/>
        </a:ln>
        <a:effectLst/>
      </dgm:spPr>
      <dgm:t>
        <a:bodyPr/>
        <a:lstStyle/>
        <a:p>
          <a:r>
            <a:rPr lang="ru-RU" sz="1200" b="1" baseline="0">
              <a:solidFill>
                <a:sysClr val="windowText" lastClr="000000"/>
              </a:solidFill>
              <a:latin typeface="Calibri" panose="020F0502020204030204"/>
              <a:ea typeface="+mn-ea"/>
              <a:cs typeface="+mn-cs"/>
            </a:rPr>
            <a:t>2025</a:t>
          </a:r>
        </a:p>
      </dgm:t>
    </dgm:pt>
    <dgm:pt modelId="{EE8EB9DE-CEED-404E-B8FB-7E23E38C79D1}" type="parTrans" cxnId="{BA197306-1813-4047-9D12-E75BD274DB34}">
      <dgm:prSet/>
      <dgm:spPr/>
      <dgm:t>
        <a:bodyPr/>
        <a:lstStyle/>
        <a:p>
          <a:endParaRPr lang="ru-RU"/>
        </a:p>
      </dgm:t>
    </dgm:pt>
    <dgm:pt modelId="{0B191226-E226-4E19-BF2E-DF63BAFE3AFA}" type="sibTrans" cxnId="{BA197306-1813-4047-9D12-E75BD274DB34}">
      <dgm:prSet/>
      <dgm:spPr/>
      <dgm:t>
        <a:bodyPr/>
        <a:lstStyle/>
        <a:p>
          <a:endParaRPr lang="ru-RU"/>
        </a:p>
      </dgm:t>
    </dgm:pt>
    <dgm:pt modelId="{015B9DEF-D5B0-45AD-AC62-7C97CE10C654}">
      <dgm:prSet phldrT="[Текст]" custT="1"/>
      <dgm:spPr>
        <a:xfrm>
          <a:off x="1604552" y="2403511"/>
          <a:ext cx="1176202" cy="232408"/>
        </a:xfrm>
        <a:solidFill>
          <a:srgbClr val="ED7D31">
            <a:lumMod val="60000"/>
            <a:lumOff val="40000"/>
          </a:srgbClr>
        </a:solidFill>
        <a:ln w="12700" cap="flat" cmpd="sng" algn="ctr">
          <a:solidFill>
            <a:srgbClr val="5B9BD5">
              <a:lumMod val="75000"/>
            </a:srgbClr>
          </a:solidFill>
          <a:prstDash val="solid"/>
          <a:miter lim="800000"/>
        </a:ln>
        <a:effectLst/>
      </dgm:spPr>
      <dgm:t>
        <a:bodyPr/>
        <a:lstStyle/>
        <a:p>
          <a:r>
            <a:rPr lang="ru-RU" sz="1200" baseline="0">
              <a:solidFill>
                <a:sysClr val="windowText" lastClr="000000"/>
              </a:solidFill>
              <a:latin typeface="Calibri" panose="020F0502020204030204"/>
              <a:ea typeface="+mn-ea"/>
              <a:cs typeface="+mn-cs"/>
            </a:rPr>
            <a:t>500 000,00</a:t>
          </a:r>
        </a:p>
      </dgm:t>
    </dgm:pt>
    <dgm:pt modelId="{9DDDF835-1356-4A5A-A633-F1A216C5BF56}" type="parTrans" cxnId="{438B1DEA-012A-45E4-B113-8D2A658857F0}">
      <dgm:prSet/>
      <dgm:spPr>
        <a:xfrm>
          <a:off x="1018661" y="2458554"/>
          <a:ext cx="585890" cy="9144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BA769CAD-1D2B-42E5-8C1C-676E59E9DBCD}" type="sibTrans" cxnId="{438B1DEA-012A-45E4-B113-8D2A658857F0}">
      <dgm:prSet/>
      <dgm:spPr/>
      <dgm:t>
        <a:bodyPr/>
        <a:lstStyle/>
        <a:p>
          <a:endParaRPr lang="ru-RU"/>
        </a:p>
      </dgm:t>
    </dgm:pt>
    <dgm:pt modelId="{89E95A7E-BBDD-4BCE-82FB-11F2D4336ABB}">
      <dgm:prSet custT="1"/>
      <dgm:spPr>
        <a:xfrm>
          <a:off x="592274" y="1479411"/>
          <a:ext cx="603741" cy="204377"/>
        </a:xfrm>
        <a:solidFill>
          <a:srgbClr val="FFC000"/>
        </a:solidFill>
        <a:ln w="12700" cap="flat" cmpd="sng" algn="ctr">
          <a:solidFill>
            <a:srgbClr val="ED7D31">
              <a:lumMod val="50000"/>
            </a:srgbClr>
          </a:solidFill>
          <a:prstDash val="solid"/>
          <a:miter lim="800000"/>
        </a:ln>
        <a:effectLst/>
      </dgm:spPr>
      <dgm:t>
        <a:bodyPr/>
        <a:lstStyle/>
        <a:p>
          <a:r>
            <a:rPr lang="ru-RU" sz="1200" b="1" baseline="0">
              <a:solidFill>
                <a:sysClr val="windowText" lastClr="000000"/>
              </a:solidFill>
              <a:latin typeface="Calibri" panose="020F0502020204030204"/>
              <a:ea typeface="+mn-ea"/>
              <a:cs typeface="+mn-cs"/>
            </a:rPr>
            <a:t>2024</a:t>
          </a:r>
        </a:p>
      </dgm:t>
    </dgm:pt>
    <dgm:pt modelId="{0965F776-7461-461B-997D-47BF5E20E56A}" type="parTrans" cxnId="{69AA1636-E17B-40B2-BF06-134A8BE1FF29}">
      <dgm:prSet/>
      <dgm:spPr/>
      <dgm:t>
        <a:bodyPr/>
        <a:lstStyle/>
        <a:p>
          <a:endParaRPr lang="ru-RU"/>
        </a:p>
      </dgm:t>
    </dgm:pt>
    <dgm:pt modelId="{FA065657-DA7B-49E7-8797-034F58A4DF14}" type="sibTrans" cxnId="{69AA1636-E17B-40B2-BF06-134A8BE1FF29}">
      <dgm:prSet/>
      <dgm:spPr/>
      <dgm:t>
        <a:bodyPr/>
        <a:lstStyle/>
        <a:p>
          <a:endParaRPr lang="ru-RU"/>
        </a:p>
      </dgm:t>
    </dgm:pt>
    <dgm:pt modelId="{B17062CD-0E70-4834-99F9-F8A58FEF0541}">
      <dgm:prSet custT="1"/>
      <dgm:spPr>
        <a:xfrm>
          <a:off x="3389421" y="124581"/>
          <a:ext cx="918493" cy="196484"/>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379 назв</a:t>
          </a:r>
        </a:p>
      </dgm:t>
    </dgm:pt>
    <dgm:pt modelId="{64C35A81-F581-4108-AE2D-1FCD5E438208}" type="parTrans" cxnId="{6FE04DF8-BF98-4047-A3EC-ADD5F09E721A}">
      <dgm:prSet/>
      <dgm:spPr>
        <a:xfrm>
          <a:off x="2735694" y="222823"/>
          <a:ext cx="653727" cy="156772"/>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6D7DD24E-F51A-4A35-9498-C11FEC244C56}" type="sibTrans" cxnId="{6FE04DF8-BF98-4047-A3EC-ADD5F09E721A}">
      <dgm:prSet/>
      <dgm:spPr/>
      <dgm:t>
        <a:bodyPr/>
        <a:lstStyle/>
        <a:p>
          <a:endParaRPr lang="ru-RU"/>
        </a:p>
      </dgm:t>
    </dgm:pt>
    <dgm:pt modelId="{45618E65-CD11-4E72-9317-3938D113A5E0}">
      <dgm:prSet custT="1"/>
      <dgm:spPr>
        <a:xfrm>
          <a:off x="3371259" y="405059"/>
          <a:ext cx="931198" cy="162686"/>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1332 экз</a:t>
          </a:r>
        </a:p>
      </dgm:t>
    </dgm:pt>
    <dgm:pt modelId="{C10703DB-017B-4F87-89BF-49FAB6E0C800}" type="parTrans" cxnId="{DBE1032D-B70D-4F93-8804-2610FB26524F}">
      <dgm:prSet/>
      <dgm:spPr>
        <a:xfrm>
          <a:off x="2735694" y="379595"/>
          <a:ext cx="635565" cy="106807"/>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D183AC33-1793-495A-AE8E-91DDAA8B481F}" type="sibTrans" cxnId="{DBE1032D-B70D-4F93-8804-2610FB26524F}">
      <dgm:prSet/>
      <dgm:spPr/>
      <dgm:t>
        <a:bodyPr/>
        <a:lstStyle/>
        <a:p>
          <a:endParaRPr lang="ru-RU"/>
        </a:p>
      </dgm:t>
    </dgm:pt>
    <dgm:pt modelId="{188B68DE-B95D-4153-B1B5-C893B6D867EA}">
      <dgm:prSet custT="1"/>
      <dgm:spPr>
        <a:xfrm>
          <a:off x="3423972" y="680149"/>
          <a:ext cx="915107" cy="179633"/>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350 назв</a:t>
          </a:r>
        </a:p>
      </dgm:t>
    </dgm:pt>
    <dgm:pt modelId="{71AFFAA5-1C26-41C2-AC55-F7D158DD9180}" type="parTrans" cxnId="{EBAA4BF8-171E-4A24-BFDF-261CF74442C3}">
      <dgm:prSet/>
      <dgm:spPr>
        <a:xfrm>
          <a:off x="2749912" y="769965"/>
          <a:ext cx="674059" cy="114931"/>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78CA7AF6-89E1-4E00-84B9-2DA9E307DB0C}" type="sibTrans" cxnId="{EBAA4BF8-171E-4A24-BFDF-261CF74442C3}">
      <dgm:prSet/>
      <dgm:spPr/>
      <dgm:t>
        <a:bodyPr/>
        <a:lstStyle/>
        <a:p>
          <a:endParaRPr lang="ru-RU"/>
        </a:p>
      </dgm:t>
    </dgm:pt>
    <dgm:pt modelId="{46CDB56E-C5C6-4E62-AA18-976B81601ED5}">
      <dgm:prSet custT="1"/>
      <dgm:spPr>
        <a:xfrm>
          <a:off x="3442145" y="922517"/>
          <a:ext cx="891073" cy="182816"/>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1420 экз</a:t>
          </a:r>
        </a:p>
      </dgm:t>
    </dgm:pt>
    <dgm:pt modelId="{8BC639BE-A1A2-4B5A-9ACC-A7C597721F4E}" type="parTrans" cxnId="{381EDD85-C935-4F43-B774-C60143B94EEE}">
      <dgm:prSet/>
      <dgm:spPr>
        <a:xfrm>
          <a:off x="2749912" y="884896"/>
          <a:ext cx="692233" cy="129029"/>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4ADA668B-CE79-4A22-9440-19C5B9EE7231}" type="sibTrans" cxnId="{381EDD85-C935-4F43-B774-C60143B94EEE}">
      <dgm:prSet/>
      <dgm:spPr/>
      <dgm:t>
        <a:bodyPr/>
        <a:lstStyle/>
        <a:p>
          <a:endParaRPr lang="ru-RU"/>
        </a:p>
      </dgm:t>
    </dgm:pt>
    <dgm:pt modelId="{003F3DC8-8E98-4317-ABB1-A9388EF352D4}">
      <dgm:prSet custT="1"/>
      <dgm:spPr>
        <a:xfrm>
          <a:off x="3462102" y="2317643"/>
          <a:ext cx="873655" cy="187965"/>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212 назв</a:t>
          </a:r>
        </a:p>
      </dgm:t>
    </dgm:pt>
    <dgm:pt modelId="{61FD9AFF-4D03-41F6-9EC8-EE149792F7DE}" type="parTrans" cxnId="{1711AB2D-0EBD-4915-A533-EA936A77D6D9}">
      <dgm:prSet/>
      <dgm:spPr>
        <a:xfrm>
          <a:off x="2780754" y="2411626"/>
          <a:ext cx="681347" cy="108089"/>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13AF5CB9-3154-4A94-A7F8-22127CC6EDD7}" type="sibTrans" cxnId="{1711AB2D-0EBD-4915-A533-EA936A77D6D9}">
      <dgm:prSet/>
      <dgm:spPr/>
      <dgm:t>
        <a:bodyPr/>
        <a:lstStyle/>
        <a:p>
          <a:endParaRPr lang="ru-RU"/>
        </a:p>
      </dgm:t>
    </dgm:pt>
    <dgm:pt modelId="{7B6F39A8-55E8-4199-9B8D-46612AD5348A}">
      <dgm:prSet custT="1"/>
      <dgm:spPr>
        <a:xfrm>
          <a:off x="3462997" y="2570162"/>
          <a:ext cx="889276" cy="190341"/>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710 экз</a:t>
          </a:r>
        </a:p>
      </dgm:t>
    </dgm:pt>
    <dgm:pt modelId="{74DA28F5-BCF0-4ED1-BD89-6DE530661EED}" type="parTrans" cxnId="{D4556958-1F55-4FA7-8FE7-50D555E12F63}">
      <dgm:prSet/>
      <dgm:spPr>
        <a:xfrm>
          <a:off x="2780754" y="2519716"/>
          <a:ext cx="682242" cy="145617"/>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F46F4E61-AE55-4F90-9614-D675FBCF4252}" type="sibTrans" cxnId="{D4556958-1F55-4FA7-8FE7-50D555E12F63}">
      <dgm:prSet/>
      <dgm:spPr/>
      <dgm:t>
        <a:bodyPr/>
        <a:lstStyle/>
        <a:p>
          <a:endParaRPr lang="ru-RU"/>
        </a:p>
      </dgm:t>
    </dgm:pt>
    <dgm:pt modelId="{84D52152-7089-4678-A11A-DFA8453740B0}">
      <dgm:prSet custT="1"/>
      <dgm:spPr>
        <a:xfrm>
          <a:off x="1636758" y="1203165"/>
          <a:ext cx="1123976" cy="200889"/>
        </a:xfrm>
        <a:solidFill>
          <a:srgbClr val="ED7D31">
            <a:lumMod val="60000"/>
            <a:lumOff val="40000"/>
          </a:srgbClr>
        </a:solidFill>
        <a:ln w="12700" cap="flat" cmpd="sng" algn="ctr">
          <a:solidFill>
            <a:srgbClr val="5B9BD5">
              <a:lumMod val="75000"/>
            </a:srgbClr>
          </a:solidFill>
          <a:prstDash val="solid"/>
          <a:miter lim="800000"/>
        </a:ln>
        <a:effectLst/>
      </dgm:spPr>
      <dgm:t>
        <a:bodyPr/>
        <a:lstStyle/>
        <a:p>
          <a:r>
            <a:rPr lang="ru-RU" sz="1200" baseline="0">
              <a:solidFill>
                <a:sysClr val="windowText" lastClr="000000"/>
              </a:solidFill>
              <a:latin typeface="Calibri" panose="020F0502020204030204"/>
              <a:ea typeface="+mn-ea"/>
              <a:cs typeface="+mn-cs"/>
            </a:rPr>
            <a:t>447 000,00</a:t>
          </a:r>
        </a:p>
      </dgm:t>
    </dgm:pt>
    <dgm:pt modelId="{004426E4-D8BC-4080-9D00-35F55151BD8F}" type="parTrans" cxnId="{D7727FD5-5274-407F-B3C0-E4B86B27A52E}">
      <dgm:prSet/>
      <dgm:spPr>
        <a:xfrm>
          <a:off x="996334" y="1303610"/>
          <a:ext cx="640424" cy="27799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A2CB26D6-5869-4547-AC0C-9A94E8E4094C}" type="sibTrans" cxnId="{D7727FD5-5274-407F-B3C0-E4B86B27A52E}">
      <dgm:prSet/>
      <dgm:spPr/>
      <dgm:t>
        <a:bodyPr/>
        <a:lstStyle/>
        <a:p>
          <a:endParaRPr lang="ru-RU"/>
        </a:p>
      </dgm:t>
    </dgm:pt>
    <dgm:pt modelId="{EDB9E2A3-13AF-4C07-98CF-D862752CBA48}">
      <dgm:prSet custT="1"/>
      <dgm:spPr>
        <a:xfrm>
          <a:off x="3411500" y="1180418"/>
          <a:ext cx="907384" cy="193538"/>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235 назв</a:t>
          </a:r>
        </a:p>
      </dgm:t>
    </dgm:pt>
    <dgm:pt modelId="{A49E4B83-7A4E-4750-93DA-D39E876B9D1A}" type="parTrans" cxnId="{C456C42A-824C-42F6-954E-4BF71438C6A3}">
      <dgm:prSet/>
      <dgm:spPr>
        <a:xfrm>
          <a:off x="2760735" y="1231467"/>
          <a:ext cx="650765" cy="91440"/>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9207950E-1E51-4DE7-BB75-C572ABBB019D}" type="sibTrans" cxnId="{C456C42A-824C-42F6-954E-4BF71438C6A3}">
      <dgm:prSet/>
      <dgm:spPr/>
      <dgm:t>
        <a:bodyPr/>
        <a:lstStyle/>
        <a:p>
          <a:endParaRPr lang="ru-RU"/>
        </a:p>
      </dgm:t>
    </dgm:pt>
    <dgm:pt modelId="{6B35AA4D-791A-4D56-91EA-690441A868C1}">
      <dgm:prSet custT="1"/>
      <dgm:spPr>
        <a:xfrm>
          <a:off x="3420612" y="1431615"/>
          <a:ext cx="871939" cy="172383"/>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933 экз</a:t>
          </a:r>
        </a:p>
      </dgm:t>
    </dgm:pt>
    <dgm:pt modelId="{DFDA2C90-8C11-4E81-B18A-27F252C76F6E}" type="parTrans" cxnId="{17835A33-A686-4089-BA44-0ED4C464DD56}">
      <dgm:prSet/>
      <dgm:spPr>
        <a:xfrm>
          <a:off x="2760735" y="1303610"/>
          <a:ext cx="659877" cy="214196"/>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8FE3C4B9-CBDD-44F6-9AFE-A75297AEBDEC}" type="sibTrans" cxnId="{17835A33-A686-4089-BA44-0ED4C464DD56}">
      <dgm:prSet/>
      <dgm:spPr/>
      <dgm:t>
        <a:bodyPr/>
        <a:lstStyle/>
        <a:p>
          <a:endParaRPr lang="ru-RU"/>
        </a:p>
      </dgm:t>
    </dgm:pt>
    <dgm:pt modelId="{3F2B4015-E4E8-4DDD-99C9-A96918C252BA}">
      <dgm:prSet custT="1"/>
      <dgm:spPr>
        <a:xfrm>
          <a:off x="1626879" y="1678374"/>
          <a:ext cx="1104403" cy="201764"/>
        </a:xfrm>
        <a:solidFill>
          <a:srgbClr val="ED7D31">
            <a:lumMod val="60000"/>
            <a:lumOff val="40000"/>
          </a:srgbClr>
        </a:solidFill>
        <a:ln w="12700" cap="flat" cmpd="sng" algn="ctr">
          <a:solidFill>
            <a:srgbClr val="5B9BD5">
              <a:lumMod val="75000"/>
            </a:srgbClr>
          </a:solidFill>
          <a:prstDash val="solid"/>
          <a:miter lim="800000"/>
        </a:ln>
        <a:effectLst/>
      </dgm:spPr>
      <dgm:t>
        <a:bodyPr/>
        <a:lstStyle/>
        <a:p>
          <a:r>
            <a:rPr lang="ru-RU" sz="1200" baseline="0">
              <a:solidFill>
                <a:sysClr val="windowText" lastClr="000000"/>
              </a:solidFill>
              <a:latin typeface="Calibri" panose="020F0502020204030204"/>
              <a:ea typeface="+mn-ea"/>
              <a:cs typeface="+mn-cs"/>
            </a:rPr>
            <a:t>600 000,00</a:t>
          </a:r>
        </a:p>
      </dgm:t>
    </dgm:pt>
    <dgm:pt modelId="{03AF0B0A-C2FA-4397-92EF-A68C81E5B118}" type="parTrans" cxnId="{ABB42574-1076-42F5-B379-532DD614F11B}">
      <dgm:prSet/>
      <dgm:spPr>
        <a:xfrm>
          <a:off x="996334" y="1581600"/>
          <a:ext cx="630545" cy="197656"/>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6569789C-88A3-40A9-9A3D-EFD6D3A6A853}" type="sibTrans" cxnId="{ABB42574-1076-42F5-B379-532DD614F11B}">
      <dgm:prSet/>
      <dgm:spPr/>
      <dgm:t>
        <a:bodyPr/>
        <a:lstStyle/>
        <a:p>
          <a:endParaRPr lang="ru-RU"/>
        </a:p>
      </dgm:t>
    </dgm:pt>
    <dgm:pt modelId="{82839198-1F77-4D40-9B7A-07AA698ADDCD}">
      <dgm:prSet custT="1"/>
      <dgm:spPr>
        <a:xfrm>
          <a:off x="3422058" y="1744372"/>
          <a:ext cx="863807" cy="191507"/>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237 назв</a:t>
          </a:r>
        </a:p>
      </dgm:t>
    </dgm:pt>
    <dgm:pt modelId="{7F5130EA-98CC-43C1-9773-03625A68C27B}" type="parTrans" cxnId="{465F2E82-6621-413A-B334-22165612D744}">
      <dgm:prSet/>
      <dgm:spPr>
        <a:xfrm>
          <a:off x="2731282" y="1733536"/>
          <a:ext cx="690775" cy="91440"/>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7CD0C743-FABF-4F87-82B0-C63C03F1056B}" type="sibTrans" cxnId="{465F2E82-6621-413A-B334-22165612D744}">
      <dgm:prSet/>
      <dgm:spPr/>
      <dgm:t>
        <a:bodyPr/>
        <a:lstStyle/>
        <a:p>
          <a:endParaRPr lang="ru-RU"/>
        </a:p>
      </dgm:t>
    </dgm:pt>
    <dgm:pt modelId="{D0118ABD-CDFA-43D4-8C98-5EA6CDA28FAE}">
      <dgm:prSet custT="1"/>
      <dgm:spPr>
        <a:xfrm>
          <a:off x="3463229" y="2004905"/>
          <a:ext cx="835920" cy="186550"/>
        </a:xfrm>
        <a:solidFill>
          <a:srgbClr val="FFC000">
            <a:lumMod val="20000"/>
            <a:lumOff val="80000"/>
          </a:srgbClr>
        </a:solidFill>
        <a:ln w="12700" cap="flat" cmpd="sng" algn="ctr">
          <a:solidFill>
            <a:srgbClr val="ED7D31">
              <a:lumMod val="75000"/>
            </a:srgbClr>
          </a:solidFill>
          <a:prstDash val="solid"/>
          <a:miter lim="800000"/>
        </a:ln>
        <a:effectLst/>
      </dgm:spPr>
      <dgm:t>
        <a:bodyPr/>
        <a:lstStyle/>
        <a:p>
          <a:r>
            <a:rPr lang="ru-RU" sz="800" b="1">
              <a:solidFill>
                <a:sysClr val="windowText" lastClr="000000"/>
              </a:solidFill>
              <a:latin typeface="Calibri" panose="020F0502020204030204"/>
              <a:ea typeface="+mn-ea"/>
              <a:cs typeface="+mn-cs"/>
            </a:rPr>
            <a:t>871 экз</a:t>
          </a:r>
        </a:p>
      </dgm:t>
    </dgm:pt>
    <dgm:pt modelId="{4529AA76-1CE8-44F1-A50B-78AAB2F4C7C9}" type="parTrans" cxnId="{43BC9BD3-7449-4BBF-8865-22CF3F99D6C7}">
      <dgm:prSet/>
      <dgm:spPr>
        <a:xfrm>
          <a:off x="2731282" y="1779256"/>
          <a:ext cx="731946" cy="318923"/>
        </a:xfrm>
        <a:noFill/>
        <a:ln w="12700" cap="flat" cmpd="sng" algn="ctr">
          <a:solidFill>
            <a:srgbClr val="5B9BD5">
              <a:shade val="8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422867D0-9FB1-4C3B-B42A-3AE7F34BDA77}" type="sibTrans" cxnId="{43BC9BD3-7449-4BBF-8865-22CF3F99D6C7}">
      <dgm:prSet/>
      <dgm:spPr/>
      <dgm:t>
        <a:bodyPr/>
        <a:lstStyle/>
        <a:p>
          <a:endParaRPr lang="ru-RU"/>
        </a:p>
      </dgm:t>
    </dgm:pt>
    <dgm:pt modelId="{D52C94DA-F6AC-424B-87DE-BDBE61F2A981}" type="pres">
      <dgm:prSet presAssocID="{B5447812-8552-4B30-A11F-AFE752649CA3}" presName="Name0" presStyleCnt="0">
        <dgm:presLayoutVars>
          <dgm:chPref val="1"/>
          <dgm:dir/>
          <dgm:animOne val="branch"/>
          <dgm:animLvl val="lvl"/>
          <dgm:resizeHandles val="exact"/>
        </dgm:presLayoutVars>
      </dgm:prSet>
      <dgm:spPr/>
      <dgm:t>
        <a:bodyPr/>
        <a:lstStyle/>
        <a:p>
          <a:endParaRPr lang="ru-RU"/>
        </a:p>
      </dgm:t>
    </dgm:pt>
    <dgm:pt modelId="{3809B129-0F57-48D4-B0C3-B8752D1A0D98}" type="pres">
      <dgm:prSet presAssocID="{E5C8CB20-5600-4FB5-8D28-6279DFA7794E}" presName="root1" presStyleCnt="0"/>
      <dgm:spPr/>
    </dgm:pt>
    <dgm:pt modelId="{F994008F-34ED-4601-B20F-B4C7EEECB1B3}" type="pres">
      <dgm:prSet presAssocID="{E5C8CB20-5600-4FB5-8D28-6279DFA7794E}" presName="LevelOneTextNode" presStyleLbl="node0" presStyleIdx="0" presStyleCnt="4" custAng="5400000" custScaleX="166772" custScaleY="106977" custLinFactX="-389605" custLinFactNeighborX="-400000" custLinFactNeighborY="9833">
        <dgm:presLayoutVars>
          <dgm:chPref val="3"/>
        </dgm:presLayoutVars>
      </dgm:prSet>
      <dgm:spPr>
        <a:prstGeom prst="rect">
          <a:avLst/>
        </a:prstGeom>
      </dgm:spPr>
      <dgm:t>
        <a:bodyPr/>
        <a:lstStyle/>
        <a:p>
          <a:endParaRPr lang="ru-RU"/>
        </a:p>
      </dgm:t>
    </dgm:pt>
    <dgm:pt modelId="{BD519315-4A46-4DE3-AA9C-0FA985BF74EB}" type="pres">
      <dgm:prSet presAssocID="{E5C8CB20-5600-4FB5-8D28-6279DFA7794E}" presName="level2hierChild" presStyleCnt="0"/>
      <dgm:spPr/>
    </dgm:pt>
    <dgm:pt modelId="{C06B37DF-E04B-4D8F-B3F8-17FD31BF0650}" type="pres">
      <dgm:prSet presAssocID="{C471784F-7AD1-4AD8-B610-6D4BA3A57E99}" presName="conn2-1" presStyleLbl="parChTrans1D2" presStyleIdx="0" presStyleCnt="5"/>
      <dgm:spPr>
        <a:custGeom>
          <a:avLst/>
          <a:gdLst/>
          <a:ahLst/>
          <a:cxnLst/>
          <a:rect l="0" t="0" r="0" b="0"/>
          <a:pathLst>
            <a:path>
              <a:moveTo>
                <a:pt x="0" y="45720"/>
              </a:moveTo>
              <a:lnTo>
                <a:pt x="347695" y="45720"/>
              </a:lnTo>
              <a:lnTo>
                <a:pt x="347695" y="50434"/>
              </a:lnTo>
              <a:lnTo>
                <a:pt x="695391" y="50434"/>
              </a:lnTo>
            </a:path>
          </a:pathLst>
        </a:custGeom>
      </dgm:spPr>
      <dgm:t>
        <a:bodyPr/>
        <a:lstStyle/>
        <a:p>
          <a:endParaRPr lang="ru-RU"/>
        </a:p>
      </dgm:t>
    </dgm:pt>
    <dgm:pt modelId="{1B051757-298C-4464-A894-0303BD544DA5}" type="pres">
      <dgm:prSet presAssocID="{C471784F-7AD1-4AD8-B610-6D4BA3A57E99}" presName="connTx" presStyleLbl="parChTrans1D2" presStyleIdx="0" presStyleCnt="5"/>
      <dgm:spPr/>
      <dgm:t>
        <a:bodyPr/>
        <a:lstStyle/>
        <a:p>
          <a:endParaRPr lang="ru-RU"/>
        </a:p>
      </dgm:t>
    </dgm:pt>
    <dgm:pt modelId="{8AB6B5D8-C15A-40D7-830F-85A10921425E}" type="pres">
      <dgm:prSet presAssocID="{17354199-A1AC-4AB6-B764-5D73EBA0AB41}" presName="root2" presStyleCnt="0"/>
      <dgm:spPr/>
    </dgm:pt>
    <dgm:pt modelId="{A4F4C007-B7B3-413A-8B2C-CF00779318EE}" type="pres">
      <dgm:prSet presAssocID="{17354199-A1AC-4AB6-B764-5D73EBA0AB41}" presName="LevelTwoTextNode" presStyleLbl="node2" presStyleIdx="0" presStyleCnt="5" custScaleX="298654" custScaleY="172840" custLinFactX="-7480" custLinFactNeighborX="-100000" custLinFactNeighborY="39243">
        <dgm:presLayoutVars>
          <dgm:chPref val="3"/>
        </dgm:presLayoutVars>
      </dgm:prSet>
      <dgm:spPr>
        <a:prstGeom prst="rect">
          <a:avLst/>
        </a:prstGeom>
      </dgm:spPr>
      <dgm:t>
        <a:bodyPr/>
        <a:lstStyle/>
        <a:p>
          <a:endParaRPr lang="ru-RU"/>
        </a:p>
      </dgm:t>
    </dgm:pt>
    <dgm:pt modelId="{D0B93485-0E9A-4838-8DC8-4F4C3E87FE08}" type="pres">
      <dgm:prSet presAssocID="{17354199-A1AC-4AB6-B764-5D73EBA0AB41}" presName="level3hierChild" presStyleCnt="0"/>
      <dgm:spPr/>
    </dgm:pt>
    <dgm:pt modelId="{395F74D7-E2C7-4BB4-8DDF-2751D0F99DF1}" type="pres">
      <dgm:prSet presAssocID="{64C35A81-F581-4108-AE2D-1FCD5E438208}" presName="conn2-1" presStyleLbl="parChTrans1D3" presStyleIdx="0" presStyleCnt="10"/>
      <dgm:spPr>
        <a:custGeom>
          <a:avLst/>
          <a:gdLst/>
          <a:ahLst/>
          <a:cxnLst/>
          <a:rect l="0" t="0" r="0" b="0"/>
          <a:pathLst>
            <a:path>
              <a:moveTo>
                <a:pt x="0" y="221837"/>
              </a:moveTo>
              <a:lnTo>
                <a:pt x="359923" y="221837"/>
              </a:lnTo>
              <a:lnTo>
                <a:pt x="359923" y="0"/>
              </a:lnTo>
              <a:lnTo>
                <a:pt x="719847" y="0"/>
              </a:lnTo>
            </a:path>
          </a:pathLst>
        </a:custGeom>
      </dgm:spPr>
      <dgm:t>
        <a:bodyPr/>
        <a:lstStyle/>
        <a:p>
          <a:endParaRPr lang="ru-RU"/>
        </a:p>
      </dgm:t>
    </dgm:pt>
    <dgm:pt modelId="{7C90DE2B-2096-4FA7-8C55-01D853B97C54}" type="pres">
      <dgm:prSet presAssocID="{64C35A81-F581-4108-AE2D-1FCD5E438208}" presName="connTx" presStyleLbl="parChTrans1D3" presStyleIdx="0" presStyleCnt="10"/>
      <dgm:spPr/>
      <dgm:t>
        <a:bodyPr/>
        <a:lstStyle/>
        <a:p>
          <a:endParaRPr lang="ru-RU"/>
        </a:p>
      </dgm:t>
    </dgm:pt>
    <dgm:pt modelId="{5EF9D13C-BE79-4490-9454-B1FCDA6A771B}" type="pres">
      <dgm:prSet presAssocID="{B17062CD-0E70-4834-99F9-F8A58FEF0541}" presName="root2" presStyleCnt="0"/>
      <dgm:spPr/>
    </dgm:pt>
    <dgm:pt modelId="{59E0DE46-D83A-4A33-8DD9-F6CF80A79E8A}" type="pres">
      <dgm:prSet presAssocID="{B17062CD-0E70-4834-99F9-F8A58FEF0541}" presName="LevelTwoTextNode" presStyleLbl="node3" presStyleIdx="0" presStyleCnt="10" custScaleX="238197" custScaleY="167133" custLinFactNeighborX="42054" custLinFactNeighborY="-12418">
        <dgm:presLayoutVars>
          <dgm:chPref val="3"/>
        </dgm:presLayoutVars>
      </dgm:prSet>
      <dgm:spPr>
        <a:prstGeom prst="rect">
          <a:avLst/>
        </a:prstGeom>
      </dgm:spPr>
      <dgm:t>
        <a:bodyPr/>
        <a:lstStyle/>
        <a:p>
          <a:endParaRPr lang="ru-RU"/>
        </a:p>
      </dgm:t>
    </dgm:pt>
    <dgm:pt modelId="{A6807B52-CA4D-4EEB-ADD9-FB014D465512}" type="pres">
      <dgm:prSet presAssocID="{B17062CD-0E70-4834-99F9-F8A58FEF0541}" presName="level3hierChild" presStyleCnt="0"/>
      <dgm:spPr/>
    </dgm:pt>
    <dgm:pt modelId="{FF853023-680C-40E2-90F9-146093D34498}" type="pres">
      <dgm:prSet presAssocID="{C10703DB-017B-4F87-89BF-49FAB6E0C800}" presName="conn2-1" presStyleLbl="parChTrans1D3" presStyleIdx="1" presStyleCnt="10"/>
      <dgm:spPr>
        <a:custGeom>
          <a:avLst/>
          <a:gdLst/>
          <a:ahLst/>
          <a:cxnLst/>
          <a:rect l="0" t="0" r="0" b="0"/>
          <a:pathLst>
            <a:path>
              <a:moveTo>
                <a:pt x="0" y="45720"/>
              </a:moveTo>
              <a:lnTo>
                <a:pt x="355236" y="45720"/>
              </a:lnTo>
              <a:lnTo>
                <a:pt x="355236" y="58264"/>
              </a:lnTo>
              <a:lnTo>
                <a:pt x="710472" y="58264"/>
              </a:lnTo>
            </a:path>
          </a:pathLst>
        </a:custGeom>
      </dgm:spPr>
      <dgm:t>
        <a:bodyPr/>
        <a:lstStyle/>
        <a:p>
          <a:endParaRPr lang="ru-RU"/>
        </a:p>
      </dgm:t>
    </dgm:pt>
    <dgm:pt modelId="{8940DB56-73C6-43FE-BD00-2DC6FEACB51F}" type="pres">
      <dgm:prSet presAssocID="{C10703DB-017B-4F87-89BF-49FAB6E0C800}" presName="connTx" presStyleLbl="parChTrans1D3" presStyleIdx="1" presStyleCnt="10"/>
      <dgm:spPr/>
      <dgm:t>
        <a:bodyPr/>
        <a:lstStyle/>
        <a:p>
          <a:endParaRPr lang="ru-RU"/>
        </a:p>
      </dgm:t>
    </dgm:pt>
    <dgm:pt modelId="{6D654336-4D4D-4FC2-BA0D-012144C6CAF1}" type="pres">
      <dgm:prSet presAssocID="{45618E65-CD11-4E72-9317-3938D113A5E0}" presName="root2" presStyleCnt="0"/>
      <dgm:spPr/>
    </dgm:pt>
    <dgm:pt modelId="{C631F874-00DC-4A27-A86B-22500DCD3559}" type="pres">
      <dgm:prSet presAssocID="{45618E65-CD11-4E72-9317-3938D113A5E0}" presName="LevelTwoTextNode" presStyleLbl="node3" presStyleIdx="1" presStyleCnt="10" custScaleX="241492" custScaleY="138384" custLinFactNeighborX="37344" custLinFactNeighborY="34029">
        <dgm:presLayoutVars>
          <dgm:chPref val="3"/>
        </dgm:presLayoutVars>
      </dgm:prSet>
      <dgm:spPr>
        <a:prstGeom prst="rect">
          <a:avLst/>
        </a:prstGeom>
      </dgm:spPr>
      <dgm:t>
        <a:bodyPr/>
        <a:lstStyle/>
        <a:p>
          <a:endParaRPr lang="ru-RU"/>
        </a:p>
      </dgm:t>
    </dgm:pt>
    <dgm:pt modelId="{A5EEEBC6-A9FE-4915-A7E9-A2E05D761A5C}" type="pres">
      <dgm:prSet presAssocID="{45618E65-CD11-4E72-9317-3938D113A5E0}" presName="level3hierChild" presStyleCnt="0"/>
      <dgm:spPr/>
    </dgm:pt>
    <dgm:pt modelId="{5B49EB5C-E39F-4DC7-A1FD-ED8D09CD046F}" type="pres">
      <dgm:prSet presAssocID="{1E14C9AB-DF60-4EFD-8A9F-BED374CE0148}" presName="root1" presStyleCnt="0"/>
      <dgm:spPr/>
    </dgm:pt>
    <dgm:pt modelId="{D5534D66-ADCA-4090-9F2C-D6C4D33726AB}" type="pres">
      <dgm:prSet presAssocID="{1E14C9AB-DF60-4EFD-8A9F-BED374CE0148}" presName="LevelOneTextNode" presStyleLbl="node0" presStyleIdx="1" presStyleCnt="4" custAng="5400000" custScaleX="175993" custScaleY="105353" custLinFactX="-390886" custLinFactNeighborX="-400000" custLinFactNeighborY="-20975">
        <dgm:presLayoutVars>
          <dgm:chPref val="3"/>
        </dgm:presLayoutVars>
      </dgm:prSet>
      <dgm:spPr>
        <a:prstGeom prst="rect">
          <a:avLst/>
        </a:prstGeom>
      </dgm:spPr>
      <dgm:t>
        <a:bodyPr/>
        <a:lstStyle/>
        <a:p>
          <a:endParaRPr lang="ru-RU"/>
        </a:p>
      </dgm:t>
    </dgm:pt>
    <dgm:pt modelId="{5B7969A3-3104-4E10-9C77-2CEC478D956D}" type="pres">
      <dgm:prSet presAssocID="{1E14C9AB-DF60-4EFD-8A9F-BED374CE0148}" presName="level2hierChild" presStyleCnt="0"/>
      <dgm:spPr/>
    </dgm:pt>
    <dgm:pt modelId="{E138DCF3-F27B-4C52-B4D2-E611741C60B6}" type="pres">
      <dgm:prSet presAssocID="{CCB97EEE-893A-4B17-AF3F-41DB2489F312}" presName="conn2-1" presStyleLbl="parChTrans1D2" presStyleIdx="1" presStyleCnt="5"/>
      <dgm:spPr>
        <a:custGeom>
          <a:avLst/>
          <a:gdLst/>
          <a:ahLst/>
          <a:cxnLst/>
          <a:rect l="0" t="0" r="0" b="0"/>
          <a:pathLst>
            <a:path>
              <a:moveTo>
                <a:pt x="0" y="51215"/>
              </a:moveTo>
              <a:lnTo>
                <a:pt x="356079" y="51215"/>
              </a:lnTo>
              <a:lnTo>
                <a:pt x="356079" y="45720"/>
              </a:lnTo>
              <a:lnTo>
                <a:pt x="712158" y="45720"/>
              </a:lnTo>
            </a:path>
          </a:pathLst>
        </a:custGeom>
      </dgm:spPr>
      <dgm:t>
        <a:bodyPr/>
        <a:lstStyle/>
        <a:p>
          <a:endParaRPr lang="ru-RU"/>
        </a:p>
      </dgm:t>
    </dgm:pt>
    <dgm:pt modelId="{60A588AE-862F-4973-BEB1-4F827142CC10}" type="pres">
      <dgm:prSet presAssocID="{CCB97EEE-893A-4B17-AF3F-41DB2489F312}" presName="connTx" presStyleLbl="parChTrans1D2" presStyleIdx="1" presStyleCnt="5"/>
      <dgm:spPr/>
      <dgm:t>
        <a:bodyPr/>
        <a:lstStyle/>
        <a:p>
          <a:endParaRPr lang="ru-RU"/>
        </a:p>
      </dgm:t>
    </dgm:pt>
    <dgm:pt modelId="{27893140-576C-4C4F-9B77-BB1AB76299B7}" type="pres">
      <dgm:prSet presAssocID="{60D772A4-9F07-46F3-8E6F-23EE30400FA9}" presName="root2" presStyleCnt="0"/>
      <dgm:spPr/>
    </dgm:pt>
    <dgm:pt modelId="{30B9E3DF-DD62-4862-9B1B-E03F4417DF62}" type="pres">
      <dgm:prSet presAssocID="{60D772A4-9F07-46F3-8E6F-23EE30400FA9}" presName="LevelTwoTextNode" presStyleLbl="node2" presStyleIdx="1" presStyleCnt="5" custScaleX="305643" custScaleY="185877" custLinFactX="-13593" custLinFactY="-14702" custLinFactNeighborX="-100000" custLinFactNeighborY="-100000">
        <dgm:presLayoutVars>
          <dgm:chPref val="3"/>
        </dgm:presLayoutVars>
      </dgm:prSet>
      <dgm:spPr>
        <a:prstGeom prst="rect">
          <a:avLst/>
        </a:prstGeom>
      </dgm:spPr>
      <dgm:t>
        <a:bodyPr/>
        <a:lstStyle/>
        <a:p>
          <a:endParaRPr lang="ru-RU"/>
        </a:p>
      </dgm:t>
    </dgm:pt>
    <dgm:pt modelId="{DCBB8442-6904-47E9-91F0-AE5018CF7882}" type="pres">
      <dgm:prSet presAssocID="{60D772A4-9F07-46F3-8E6F-23EE30400FA9}" presName="level3hierChild" presStyleCnt="0"/>
      <dgm:spPr/>
    </dgm:pt>
    <dgm:pt modelId="{F6C0454A-34EB-4B39-A33B-BFA1B99A2605}" type="pres">
      <dgm:prSet presAssocID="{71AFFAA5-1C26-41C2-AC55-F7D158DD9180}" presName="conn2-1" presStyleLbl="parChTrans1D3" presStyleIdx="2" presStyleCnt="10"/>
      <dgm:spPr>
        <a:custGeom>
          <a:avLst/>
          <a:gdLst/>
          <a:ahLst/>
          <a:cxnLst/>
          <a:rect l="0" t="0" r="0" b="0"/>
          <a:pathLst>
            <a:path>
              <a:moveTo>
                <a:pt x="0" y="124737"/>
              </a:moveTo>
              <a:lnTo>
                <a:pt x="329605" y="124737"/>
              </a:lnTo>
              <a:lnTo>
                <a:pt x="329605" y="0"/>
              </a:lnTo>
              <a:lnTo>
                <a:pt x="659210" y="0"/>
              </a:lnTo>
            </a:path>
          </a:pathLst>
        </a:custGeom>
      </dgm:spPr>
      <dgm:t>
        <a:bodyPr/>
        <a:lstStyle/>
        <a:p>
          <a:endParaRPr lang="ru-RU"/>
        </a:p>
      </dgm:t>
    </dgm:pt>
    <dgm:pt modelId="{112F6AF3-220D-4815-BF7A-32C82DAC06E7}" type="pres">
      <dgm:prSet presAssocID="{71AFFAA5-1C26-41C2-AC55-F7D158DD9180}" presName="connTx" presStyleLbl="parChTrans1D3" presStyleIdx="2" presStyleCnt="10"/>
      <dgm:spPr/>
      <dgm:t>
        <a:bodyPr/>
        <a:lstStyle/>
        <a:p>
          <a:endParaRPr lang="ru-RU"/>
        </a:p>
      </dgm:t>
    </dgm:pt>
    <dgm:pt modelId="{B4AEC576-179F-4326-BC82-F80D57759101}" type="pres">
      <dgm:prSet presAssocID="{188B68DE-B95D-4153-B1B5-C893B6D867EA}" presName="root2" presStyleCnt="0"/>
      <dgm:spPr/>
    </dgm:pt>
    <dgm:pt modelId="{7B1C58DA-FDCD-4E97-BBDC-C89381128AAF}" type="pres">
      <dgm:prSet presAssocID="{188B68DE-B95D-4153-B1B5-C893B6D867EA}" presName="LevelTwoTextNode" presStyleLbl="node3" presStyleIdx="2" presStyleCnt="10" custScaleX="237319" custScaleY="152799" custLinFactY="-22211" custLinFactNeighborX="41214" custLinFactNeighborY="-100000">
        <dgm:presLayoutVars>
          <dgm:chPref val="3"/>
        </dgm:presLayoutVars>
      </dgm:prSet>
      <dgm:spPr>
        <a:prstGeom prst="rect">
          <a:avLst/>
        </a:prstGeom>
      </dgm:spPr>
      <dgm:t>
        <a:bodyPr/>
        <a:lstStyle/>
        <a:p>
          <a:endParaRPr lang="ru-RU"/>
        </a:p>
      </dgm:t>
    </dgm:pt>
    <dgm:pt modelId="{E4434653-8731-4620-82B3-5B2FB178478C}" type="pres">
      <dgm:prSet presAssocID="{188B68DE-B95D-4153-B1B5-C893B6D867EA}" presName="level3hierChild" presStyleCnt="0"/>
      <dgm:spPr/>
    </dgm:pt>
    <dgm:pt modelId="{F30C1BD8-1C44-4CF1-BC88-B0A54B5574BA}" type="pres">
      <dgm:prSet presAssocID="{8BC639BE-A1A2-4B5A-9ACC-A7C597721F4E}" presName="conn2-1" presStyleLbl="parChTrans1D3" presStyleIdx="3" presStyleCnt="10"/>
      <dgm:spPr>
        <a:custGeom>
          <a:avLst/>
          <a:gdLst/>
          <a:ahLst/>
          <a:cxnLst/>
          <a:rect l="0" t="0" r="0" b="0"/>
          <a:pathLst>
            <a:path>
              <a:moveTo>
                <a:pt x="0" y="0"/>
              </a:moveTo>
              <a:lnTo>
                <a:pt x="339467" y="0"/>
              </a:lnTo>
              <a:lnTo>
                <a:pt x="339467" y="140038"/>
              </a:lnTo>
              <a:lnTo>
                <a:pt x="678934" y="140038"/>
              </a:lnTo>
            </a:path>
          </a:pathLst>
        </a:custGeom>
      </dgm:spPr>
      <dgm:t>
        <a:bodyPr/>
        <a:lstStyle/>
        <a:p>
          <a:endParaRPr lang="ru-RU"/>
        </a:p>
      </dgm:t>
    </dgm:pt>
    <dgm:pt modelId="{9E834380-39EF-41BE-95BF-04F1AE0E37F6}" type="pres">
      <dgm:prSet presAssocID="{8BC639BE-A1A2-4B5A-9ACC-A7C597721F4E}" presName="connTx" presStyleLbl="parChTrans1D3" presStyleIdx="3" presStyleCnt="10"/>
      <dgm:spPr/>
      <dgm:t>
        <a:bodyPr/>
        <a:lstStyle/>
        <a:p>
          <a:endParaRPr lang="ru-RU"/>
        </a:p>
      </dgm:t>
    </dgm:pt>
    <dgm:pt modelId="{6F49739A-6F70-4419-AE70-78CF33518865}" type="pres">
      <dgm:prSet presAssocID="{46CDB56E-C5C6-4E62-AA18-976B81601ED5}" presName="root2" presStyleCnt="0"/>
      <dgm:spPr/>
    </dgm:pt>
    <dgm:pt modelId="{B1DF4E43-C129-4485-AD4F-77D98B36F6F5}" type="pres">
      <dgm:prSet presAssocID="{46CDB56E-C5C6-4E62-AA18-976B81601ED5}" presName="LevelTwoTextNode" presStyleLbl="node3" presStyleIdx="3" presStyleCnt="10" custScaleX="231086" custScaleY="155507" custLinFactNeighborX="45927" custLinFactNeighborY="-93847">
        <dgm:presLayoutVars>
          <dgm:chPref val="3"/>
        </dgm:presLayoutVars>
      </dgm:prSet>
      <dgm:spPr>
        <a:prstGeom prst="rect">
          <a:avLst/>
        </a:prstGeom>
      </dgm:spPr>
      <dgm:t>
        <a:bodyPr/>
        <a:lstStyle/>
        <a:p>
          <a:endParaRPr lang="ru-RU"/>
        </a:p>
      </dgm:t>
    </dgm:pt>
    <dgm:pt modelId="{079F2D06-633D-4C3D-BB5F-D81552A328FB}" type="pres">
      <dgm:prSet presAssocID="{46CDB56E-C5C6-4E62-AA18-976B81601ED5}" presName="level3hierChild" presStyleCnt="0"/>
      <dgm:spPr/>
    </dgm:pt>
    <dgm:pt modelId="{81DA9154-D1F7-4776-A9E3-C1CD71078EC2}" type="pres">
      <dgm:prSet presAssocID="{80C131DA-6E81-409E-B1AB-3F7EEEC6AE13}" presName="root1" presStyleCnt="0"/>
      <dgm:spPr/>
    </dgm:pt>
    <dgm:pt modelId="{8A1C1C52-76BD-414F-93F6-E25F2DC5B3AE}" type="pres">
      <dgm:prSet presAssocID="{80C131DA-6E81-409E-B1AB-3F7EEEC6AE13}" presName="LevelOneTextNode" presStyleLbl="node0" presStyleIdx="2" presStyleCnt="4" custAng="5400000" custScaleX="163334" custScaleY="107169" custLinFactX="-364449" custLinFactY="28915" custLinFactNeighborX="-400000" custLinFactNeighborY="100000">
        <dgm:presLayoutVars>
          <dgm:chPref val="3"/>
        </dgm:presLayoutVars>
      </dgm:prSet>
      <dgm:spPr>
        <a:prstGeom prst="rect">
          <a:avLst/>
        </a:prstGeom>
      </dgm:spPr>
      <dgm:t>
        <a:bodyPr/>
        <a:lstStyle/>
        <a:p>
          <a:endParaRPr lang="ru-RU"/>
        </a:p>
      </dgm:t>
    </dgm:pt>
    <dgm:pt modelId="{7040250B-019F-4200-81EC-8D9175975171}" type="pres">
      <dgm:prSet presAssocID="{80C131DA-6E81-409E-B1AB-3F7EEEC6AE13}" presName="level2hierChild" presStyleCnt="0"/>
      <dgm:spPr/>
    </dgm:pt>
    <dgm:pt modelId="{59F5B143-EA49-47EC-9D4C-89ED54FA075C}" type="pres">
      <dgm:prSet presAssocID="{9DDDF835-1356-4A5A-A633-F1A216C5BF56}" presName="conn2-1" presStyleLbl="parChTrans1D2" presStyleIdx="2" presStyleCnt="5"/>
      <dgm:spPr>
        <a:custGeom>
          <a:avLst/>
          <a:gdLst/>
          <a:ahLst/>
          <a:cxnLst/>
          <a:rect l="0" t="0" r="0" b="0"/>
          <a:pathLst>
            <a:path>
              <a:moveTo>
                <a:pt x="0" y="49632"/>
              </a:moveTo>
              <a:lnTo>
                <a:pt x="359582" y="49632"/>
              </a:lnTo>
              <a:lnTo>
                <a:pt x="359582" y="45720"/>
              </a:lnTo>
              <a:lnTo>
                <a:pt x="719165" y="45720"/>
              </a:lnTo>
            </a:path>
          </a:pathLst>
        </a:custGeom>
      </dgm:spPr>
      <dgm:t>
        <a:bodyPr/>
        <a:lstStyle/>
        <a:p>
          <a:endParaRPr lang="ru-RU"/>
        </a:p>
      </dgm:t>
    </dgm:pt>
    <dgm:pt modelId="{88BF7FF3-3722-4471-B46F-2288CD57D697}" type="pres">
      <dgm:prSet presAssocID="{9DDDF835-1356-4A5A-A633-F1A216C5BF56}" presName="connTx" presStyleLbl="parChTrans1D2" presStyleIdx="2" presStyleCnt="5"/>
      <dgm:spPr/>
      <dgm:t>
        <a:bodyPr/>
        <a:lstStyle/>
        <a:p>
          <a:endParaRPr lang="ru-RU"/>
        </a:p>
      </dgm:t>
    </dgm:pt>
    <dgm:pt modelId="{C93F27C7-4346-47DC-AAC4-463BDC95560C}" type="pres">
      <dgm:prSet presAssocID="{015B9DEF-D5B0-45AD-AC62-7C97CE10C654}" presName="root2" presStyleCnt="0"/>
      <dgm:spPr/>
    </dgm:pt>
    <dgm:pt modelId="{F72D704E-609F-41B6-A6B3-BBB1353BE785}" type="pres">
      <dgm:prSet presAssocID="{015B9DEF-D5B0-45AD-AC62-7C97CE10C654}" presName="LevelTwoTextNode" presStyleLbl="node2" presStyleIdx="2" presStyleCnt="5" custScaleX="305030" custScaleY="197691" custLinFactX="-1122" custLinFactY="300000" custLinFactNeighborX="-100000" custLinFactNeighborY="391635">
        <dgm:presLayoutVars>
          <dgm:chPref val="3"/>
        </dgm:presLayoutVars>
      </dgm:prSet>
      <dgm:spPr>
        <a:prstGeom prst="rect">
          <a:avLst/>
        </a:prstGeom>
      </dgm:spPr>
      <dgm:t>
        <a:bodyPr/>
        <a:lstStyle/>
        <a:p>
          <a:endParaRPr lang="ru-RU"/>
        </a:p>
      </dgm:t>
    </dgm:pt>
    <dgm:pt modelId="{16205A51-DD13-4222-B51A-20357461079D}" type="pres">
      <dgm:prSet presAssocID="{015B9DEF-D5B0-45AD-AC62-7C97CE10C654}" presName="level3hierChild" presStyleCnt="0"/>
      <dgm:spPr/>
    </dgm:pt>
    <dgm:pt modelId="{249C2C0B-2646-4BA0-B050-D3C7C9B1AC45}" type="pres">
      <dgm:prSet presAssocID="{61FD9AFF-4D03-41F6-9EC8-EE149792F7DE}" presName="conn2-1" presStyleLbl="parChTrans1D3" presStyleIdx="4" presStyleCnt="10"/>
      <dgm:spPr>
        <a:custGeom>
          <a:avLst/>
          <a:gdLst/>
          <a:ahLst/>
          <a:cxnLst/>
          <a:rect l="0" t="0" r="0" b="0"/>
          <a:pathLst>
            <a:path>
              <a:moveTo>
                <a:pt x="0" y="80329"/>
              </a:moveTo>
              <a:lnTo>
                <a:pt x="343896" y="80329"/>
              </a:lnTo>
              <a:lnTo>
                <a:pt x="343896" y="45720"/>
              </a:lnTo>
              <a:lnTo>
                <a:pt x="687793" y="45720"/>
              </a:lnTo>
            </a:path>
          </a:pathLst>
        </a:custGeom>
      </dgm:spPr>
      <dgm:t>
        <a:bodyPr/>
        <a:lstStyle/>
        <a:p>
          <a:endParaRPr lang="ru-RU"/>
        </a:p>
      </dgm:t>
    </dgm:pt>
    <dgm:pt modelId="{5425D3DD-3515-475C-9C7D-0A1CCBF77983}" type="pres">
      <dgm:prSet presAssocID="{61FD9AFF-4D03-41F6-9EC8-EE149792F7DE}" presName="connTx" presStyleLbl="parChTrans1D3" presStyleIdx="4" presStyleCnt="10"/>
      <dgm:spPr/>
      <dgm:t>
        <a:bodyPr/>
        <a:lstStyle/>
        <a:p>
          <a:endParaRPr lang="ru-RU"/>
        </a:p>
      </dgm:t>
    </dgm:pt>
    <dgm:pt modelId="{3B36FB4C-656C-413A-885C-225C13498FE7}" type="pres">
      <dgm:prSet presAssocID="{003F3DC8-8E98-4317-ABB1-A9388EF352D4}" presName="root2" presStyleCnt="0"/>
      <dgm:spPr/>
    </dgm:pt>
    <dgm:pt modelId="{4BEC87A2-7465-4CB1-9192-681E54030322}" type="pres">
      <dgm:prSet presAssocID="{003F3DC8-8E98-4317-ABB1-A9388EF352D4}" presName="LevelTwoTextNode" presStyleLbl="node3" presStyleIdx="4" presStyleCnt="10" custScaleX="226569" custScaleY="159887" custLinFactY="300000" custLinFactNeighborX="55575" custLinFactNeighborY="393146">
        <dgm:presLayoutVars>
          <dgm:chPref val="3"/>
        </dgm:presLayoutVars>
      </dgm:prSet>
      <dgm:spPr>
        <a:prstGeom prst="rect">
          <a:avLst/>
        </a:prstGeom>
      </dgm:spPr>
      <dgm:t>
        <a:bodyPr/>
        <a:lstStyle/>
        <a:p>
          <a:endParaRPr lang="ru-RU"/>
        </a:p>
      </dgm:t>
    </dgm:pt>
    <dgm:pt modelId="{25C6AC37-5682-430A-9C79-657807F2FFC5}" type="pres">
      <dgm:prSet presAssocID="{003F3DC8-8E98-4317-ABB1-A9388EF352D4}" presName="level3hierChild" presStyleCnt="0"/>
      <dgm:spPr/>
    </dgm:pt>
    <dgm:pt modelId="{C616D315-935E-4218-8D76-178336438A41}" type="pres">
      <dgm:prSet presAssocID="{74DA28F5-BCF0-4ED1-BD89-6DE530661EED}" presName="conn2-1" presStyleLbl="parChTrans1D3" presStyleIdx="5" presStyleCnt="10"/>
      <dgm:spPr>
        <a:custGeom>
          <a:avLst/>
          <a:gdLst/>
          <a:ahLst/>
          <a:cxnLst/>
          <a:rect l="0" t="0" r="0" b="0"/>
          <a:pathLst>
            <a:path>
              <a:moveTo>
                <a:pt x="0" y="0"/>
              </a:moveTo>
              <a:lnTo>
                <a:pt x="339211" y="0"/>
              </a:lnTo>
              <a:lnTo>
                <a:pt x="339211" y="230405"/>
              </a:lnTo>
              <a:lnTo>
                <a:pt x="678423" y="230405"/>
              </a:lnTo>
            </a:path>
          </a:pathLst>
        </a:custGeom>
      </dgm:spPr>
      <dgm:t>
        <a:bodyPr/>
        <a:lstStyle/>
        <a:p>
          <a:endParaRPr lang="ru-RU"/>
        </a:p>
      </dgm:t>
    </dgm:pt>
    <dgm:pt modelId="{CC607343-7948-4818-980F-C07E4C085117}" type="pres">
      <dgm:prSet presAssocID="{74DA28F5-BCF0-4ED1-BD89-6DE530661EED}" presName="connTx" presStyleLbl="parChTrans1D3" presStyleIdx="5" presStyleCnt="10"/>
      <dgm:spPr/>
      <dgm:t>
        <a:bodyPr/>
        <a:lstStyle/>
        <a:p>
          <a:endParaRPr lang="ru-RU"/>
        </a:p>
      </dgm:t>
    </dgm:pt>
    <dgm:pt modelId="{ABE375D7-E612-4ADA-BB0D-384456B1F75F}" type="pres">
      <dgm:prSet presAssocID="{7B6F39A8-55E8-4199-9B8D-46612AD5348A}" presName="root2" presStyleCnt="0"/>
      <dgm:spPr/>
    </dgm:pt>
    <dgm:pt modelId="{82104E0A-ED10-460D-A68F-DD49C8315CAE}" type="pres">
      <dgm:prSet presAssocID="{7B6F39A8-55E8-4199-9B8D-46612AD5348A}" presName="LevelTwoTextNode" presStyleLbl="node3" presStyleIdx="5" presStyleCnt="10" custAng="0" custScaleX="230620" custScaleY="161908" custLinFactY="323056" custLinFactNeighborX="55807" custLinFactNeighborY="400000">
        <dgm:presLayoutVars>
          <dgm:chPref val="3"/>
        </dgm:presLayoutVars>
      </dgm:prSet>
      <dgm:spPr>
        <a:prstGeom prst="rect">
          <a:avLst/>
        </a:prstGeom>
      </dgm:spPr>
      <dgm:t>
        <a:bodyPr/>
        <a:lstStyle/>
        <a:p>
          <a:endParaRPr lang="ru-RU"/>
        </a:p>
      </dgm:t>
    </dgm:pt>
    <dgm:pt modelId="{33500202-FD1A-490A-88A4-DCC57FD837FD}" type="pres">
      <dgm:prSet presAssocID="{7B6F39A8-55E8-4199-9B8D-46612AD5348A}" presName="level3hierChild" presStyleCnt="0"/>
      <dgm:spPr/>
    </dgm:pt>
    <dgm:pt modelId="{46CCBEF2-4774-4BB4-8A19-4DC40FD2F23A}" type="pres">
      <dgm:prSet presAssocID="{89E95A7E-BBDD-4BCE-82FB-11F2D4336ABB}" presName="root1" presStyleCnt="0"/>
      <dgm:spPr/>
    </dgm:pt>
    <dgm:pt modelId="{031DA2B0-0777-43DD-B51F-94137275042E}" type="pres">
      <dgm:prSet presAssocID="{89E95A7E-BBDD-4BCE-82FB-11F2D4336ABB}" presName="LevelOneTextNode" presStyleLbl="node0" presStyleIdx="3" presStyleCnt="4" custAng="5400000" custScaleX="173847" custScaleY="97575" custLinFactX="-393954" custLinFactY="-27327" custLinFactNeighborX="-400000" custLinFactNeighborY="-100000">
        <dgm:presLayoutVars>
          <dgm:chPref val="3"/>
        </dgm:presLayoutVars>
      </dgm:prSet>
      <dgm:spPr>
        <a:prstGeom prst="rect">
          <a:avLst/>
        </a:prstGeom>
      </dgm:spPr>
      <dgm:t>
        <a:bodyPr/>
        <a:lstStyle/>
        <a:p>
          <a:endParaRPr lang="ru-RU"/>
        </a:p>
      </dgm:t>
    </dgm:pt>
    <dgm:pt modelId="{ED1312D5-BC07-4BF7-9CDF-72B1835D5CD4}" type="pres">
      <dgm:prSet presAssocID="{89E95A7E-BBDD-4BCE-82FB-11F2D4336ABB}" presName="level2hierChild" presStyleCnt="0"/>
      <dgm:spPr/>
    </dgm:pt>
    <dgm:pt modelId="{42A5C647-2EC0-4C96-902F-90869EB36698}" type="pres">
      <dgm:prSet presAssocID="{004426E4-D8BC-4080-9D00-35F55151BD8F}" presName="conn2-1" presStyleLbl="parChTrans1D2" presStyleIdx="3" presStyleCnt="5"/>
      <dgm:spPr>
        <a:custGeom>
          <a:avLst/>
          <a:gdLst/>
          <a:ahLst/>
          <a:cxnLst/>
          <a:rect l="0" t="0" r="0" b="0"/>
          <a:pathLst>
            <a:path>
              <a:moveTo>
                <a:pt x="0" y="177663"/>
              </a:moveTo>
              <a:lnTo>
                <a:pt x="352702" y="177663"/>
              </a:lnTo>
              <a:lnTo>
                <a:pt x="352702" y="0"/>
              </a:lnTo>
              <a:lnTo>
                <a:pt x="705404" y="0"/>
              </a:lnTo>
            </a:path>
          </a:pathLst>
        </a:custGeom>
      </dgm:spPr>
      <dgm:t>
        <a:bodyPr/>
        <a:lstStyle/>
        <a:p>
          <a:endParaRPr lang="ru-RU"/>
        </a:p>
      </dgm:t>
    </dgm:pt>
    <dgm:pt modelId="{BAD2B3FF-3517-4A74-BEF4-14E7003B6AD3}" type="pres">
      <dgm:prSet presAssocID="{004426E4-D8BC-4080-9D00-35F55151BD8F}" presName="connTx" presStyleLbl="parChTrans1D2" presStyleIdx="3" presStyleCnt="5"/>
      <dgm:spPr/>
      <dgm:t>
        <a:bodyPr/>
        <a:lstStyle/>
        <a:p>
          <a:endParaRPr lang="ru-RU"/>
        </a:p>
      </dgm:t>
    </dgm:pt>
    <dgm:pt modelId="{9575EB12-67B5-4FB2-85E8-13E86F56ED6D}" type="pres">
      <dgm:prSet presAssocID="{84D52152-7089-4678-A11A-DFA8453740B0}" presName="root2" presStyleCnt="0"/>
      <dgm:spPr/>
    </dgm:pt>
    <dgm:pt modelId="{B13DA520-6FE4-40E1-9109-4B5545B4D5F8}" type="pres">
      <dgm:prSet presAssocID="{84D52152-7089-4678-A11A-DFA8453740B0}" presName="LevelTwoTextNode" presStyleLbl="node2" presStyleIdx="3" presStyleCnt="5" custScaleX="291486" custScaleY="170880" custLinFactY="-323209" custLinFactNeighborX="-95975" custLinFactNeighborY="-400000">
        <dgm:presLayoutVars>
          <dgm:chPref val="3"/>
        </dgm:presLayoutVars>
      </dgm:prSet>
      <dgm:spPr>
        <a:prstGeom prst="rect">
          <a:avLst/>
        </a:prstGeom>
      </dgm:spPr>
      <dgm:t>
        <a:bodyPr/>
        <a:lstStyle/>
        <a:p>
          <a:endParaRPr lang="ru-RU"/>
        </a:p>
      </dgm:t>
    </dgm:pt>
    <dgm:pt modelId="{32EF60D1-9DF6-4CD9-9122-D71954E7CE0E}" type="pres">
      <dgm:prSet presAssocID="{84D52152-7089-4678-A11A-DFA8453740B0}" presName="level3hierChild" presStyleCnt="0"/>
      <dgm:spPr/>
    </dgm:pt>
    <dgm:pt modelId="{3ED308A4-62DB-4B23-BB6A-C6A4077EEDDD}" type="pres">
      <dgm:prSet presAssocID="{A49E4B83-7A4E-4750-93DA-D39E876B9D1A}" presName="conn2-1" presStyleLbl="parChTrans1D3" presStyleIdx="6" presStyleCnt="10"/>
      <dgm:spPr>
        <a:custGeom>
          <a:avLst/>
          <a:gdLst/>
          <a:ahLst/>
          <a:cxnLst/>
          <a:rect l="0" t="0" r="0" b="0"/>
          <a:pathLst>
            <a:path>
              <a:moveTo>
                <a:pt x="0" y="45720"/>
              </a:moveTo>
              <a:lnTo>
                <a:pt x="363482" y="45720"/>
              </a:lnTo>
              <a:lnTo>
                <a:pt x="363482" y="99743"/>
              </a:lnTo>
              <a:lnTo>
                <a:pt x="726965" y="99743"/>
              </a:lnTo>
            </a:path>
          </a:pathLst>
        </a:custGeom>
      </dgm:spPr>
      <dgm:t>
        <a:bodyPr/>
        <a:lstStyle/>
        <a:p>
          <a:endParaRPr lang="ru-RU"/>
        </a:p>
      </dgm:t>
    </dgm:pt>
    <dgm:pt modelId="{50FFF920-99B7-4BA3-9D42-D5894AB19553}" type="pres">
      <dgm:prSet presAssocID="{A49E4B83-7A4E-4750-93DA-D39E876B9D1A}" presName="connTx" presStyleLbl="parChTrans1D3" presStyleIdx="6" presStyleCnt="10"/>
      <dgm:spPr/>
      <dgm:t>
        <a:bodyPr/>
        <a:lstStyle/>
        <a:p>
          <a:endParaRPr lang="ru-RU"/>
        </a:p>
      </dgm:t>
    </dgm:pt>
    <dgm:pt modelId="{7293A5DC-16E1-4B8A-AE9F-29AA1E59068F}" type="pres">
      <dgm:prSet presAssocID="{EDB9E2A3-13AF-4C07-98CF-D862752CBA48}" presName="root2" presStyleCnt="0"/>
      <dgm:spPr/>
    </dgm:pt>
    <dgm:pt modelId="{F8500CFF-A2FB-44B2-AD98-F7411FA44D63}" type="pres">
      <dgm:prSet presAssocID="{EDB9E2A3-13AF-4C07-98CF-D862752CBA48}" presName="LevelTwoTextNode" presStyleLbl="node3" presStyleIdx="6" presStyleCnt="10" custScaleX="235316" custScaleY="164627" custLinFactY="-300000" custLinFactNeighborX="52791" custLinFactNeighborY="-359869">
        <dgm:presLayoutVars>
          <dgm:chPref val="3"/>
        </dgm:presLayoutVars>
      </dgm:prSet>
      <dgm:spPr>
        <a:prstGeom prst="rect">
          <a:avLst/>
        </a:prstGeom>
      </dgm:spPr>
      <dgm:t>
        <a:bodyPr/>
        <a:lstStyle/>
        <a:p>
          <a:endParaRPr lang="ru-RU"/>
        </a:p>
      </dgm:t>
    </dgm:pt>
    <dgm:pt modelId="{AF20719C-1506-40F6-A517-0C85826DBC92}" type="pres">
      <dgm:prSet presAssocID="{EDB9E2A3-13AF-4C07-98CF-D862752CBA48}" presName="level3hierChild" presStyleCnt="0"/>
      <dgm:spPr/>
    </dgm:pt>
    <dgm:pt modelId="{C347168D-4E95-44C5-9DA8-9DA659B8A749}" type="pres">
      <dgm:prSet presAssocID="{DFDA2C90-8C11-4E81-B18A-27F252C76F6E}" presName="conn2-1" presStyleLbl="parChTrans1D3" presStyleIdx="7" presStyleCnt="10"/>
      <dgm:spPr>
        <a:custGeom>
          <a:avLst/>
          <a:gdLst/>
          <a:ahLst/>
          <a:cxnLst/>
          <a:rect l="0" t="0" r="0" b="0"/>
          <a:pathLst>
            <a:path>
              <a:moveTo>
                <a:pt x="0" y="0"/>
              </a:moveTo>
              <a:lnTo>
                <a:pt x="368429" y="0"/>
              </a:lnTo>
              <a:lnTo>
                <a:pt x="368429" y="294499"/>
              </a:lnTo>
              <a:lnTo>
                <a:pt x="736859" y="294499"/>
              </a:lnTo>
            </a:path>
          </a:pathLst>
        </a:custGeom>
      </dgm:spPr>
      <dgm:t>
        <a:bodyPr/>
        <a:lstStyle/>
        <a:p>
          <a:endParaRPr lang="ru-RU"/>
        </a:p>
      </dgm:t>
    </dgm:pt>
    <dgm:pt modelId="{5713F012-E0BD-4D99-B61E-577B1E1D1465}" type="pres">
      <dgm:prSet presAssocID="{DFDA2C90-8C11-4E81-B18A-27F252C76F6E}" presName="connTx" presStyleLbl="parChTrans1D3" presStyleIdx="7" presStyleCnt="10"/>
      <dgm:spPr/>
      <dgm:t>
        <a:bodyPr/>
        <a:lstStyle/>
        <a:p>
          <a:endParaRPr lang="ru-RU"/>
        </a:p>
      </dgm:t>
    </dgm:pt>
    <dgm:pt modelId="{48025B95-5D56-46A2-99EA-B541413FBDA1}" type="pres">
      <dgm:prSet presAssocID="{6B35AA4D-791A-4D56-91EA-690441A868C1}" presName="root2" presStyleCnt="0"/>
      <dgm:spPr/>
    </dgm:pt>
    <dgm:pt modelId="{B7FC3525-9A69-447E-933D-118574E15E43}" type="pres">
      <dgm:prSet presAssocID="{6B35AA4D-791A-4D56-91EA-690441A868C1}" presName="LevelTwoTextNode" presStyleLbl="node3" presStyleIdx="7" presStyleCnt="10" custScaleX="226124" custScaleY="146632" custLinFactY="-300000" custLinFactNeighborX="55154" custLinFactNeighborY="-335823">
        <dgm:presLayoutVars>
          <dgm:chPref val="3"/>
        </dgm:presLayoutVars>
      </dgm:prSet>
      <dgm:spPr>
        <a:prstGeom prst="rect">
          <a:avLst/>
        </a:prstGeom>
      </dgm:spPr>
      <dgm:t>
        <a:bodyPr/>
        <a:lstStyle/>
        <a:p>
          <a:endParaRPr lang="ru-RU"/>
        </a:p>
      </dgm:t>
    </dgm:pt>
    <dgm:pt modelId="{05FE7113-33DF-437B-BB0F-93AF29458B8A}" type="pres">
      <dgm:prSet presAssocID="{6B35AA4D-791A-4D56-91EA-690441A868C1}" presName="level3hierChild" presStyleCnt="0"/>
      <dgm:spPr/>
    </dgm:pt>
    <dgm:pt modelId="{22DFD94A-B52B-441E-9167-0369D9CF1514}" type="pres">
      <dgm:prSet presAssocID="{03AF0B0A-C2FA-4397-92EF-A68C81E5B118}" presName="conn2-1" presStyleLbl="parChTrans1D2" presStyleIdx="4" presStyleCnt="5"/>
      <dgm:spPr>
        <a:custGeom>
          <a:avLst/>
          <a:gdLst/>
          <a:ahLst/>
          <a:cxnLst/>
          <a:rect l="0" t="0" r="0" b="0"/>
          <a:pathLst>
            <a:path>
              <a:moveTo>
                <a:pt x="0" y="0"/>
              </a:moveTo>
              <a:lnTo>
                <a:pt x="347341" y="0"/>
              </a:lnTo>
              <a:lnTo>
                <a:pt x="347341" y="235190"/>
              </a:lnTo>
              <a:lnTo>
                <a:pt x="694682" y="235190"/>
              </a:lnTo>
            </a:path>
          </a:pathLst>
        </a:custGeom>
      </dgm:spPr>
      <dgm:t>
        <a:bodyPr/>
        <a:lstStyle/>
        <a:p>
          <a:endParaRPr lang="ru-RU"/>
        </a:p>
      </dgm:t>
    </dgm:pt>
    <dgm:pt modelId="{BEE89A32-C151-4141-B519-EDF8CB3F00B6}" type="pres">
      <dgm:prSet presAssocID="{03AF0B0A-C2FA-4397-92EF-A68C81E5B118}" presName="connTx" presStyleLbl="parChTrans1D2" presStyleIdx="4" presStyleCnt="5"/>
      <dgm:spPr/>
      <dgm:t>
        <a:bodyPr/>
        <a:lstStyle/>
        <a:p>
          <a:endParaRPr lang="ru-RU"/>
        </a:p>
      </dgm:t>
    </dgm:pt>
    <dgm:pt modelId="{76D05A74-493C-473C-A2D5-C2AE980BF849}" type="pres">
      <dgm:prSet presAssocID="{3F2B4015-E4E8-4DDD-99C9-A96918C252BA}" presName="root2" presStyleCnt="0"/>
      <dgm:spPr/>
    </dgm:pt>
    <dgm:pt modelId="{40ABC116-6789-4518-BA7B-A409F7BB4D5E}" type="pres">
      <dgm:prSet presAssocID="{3F2B4015-E4E8-4DDD-99C9-A96918C252BA}" presName="LevelTwoTextNode" presStyleLbl="node2" presStyleIdx="4" presStyleCnt="5" custScaleX="286410" custScaleY="171624" custLinFactY="-300000" custLinFactNeighborX="-98537" custLinFactNeighborY="-385037">
        <dgm:presLayoutVars>
          <dgm:chPref val="3"/>
        </dgm:presLayoutVars>
      </dgm:prSet>
      <dgm:spPr>
        <a:prstGeom prst="rect">
          <a:avLst/>
        </a:prstGeom>
      </dgm:spPr>
      <dgm:t>
        <a:bodyPr/>
        <a:lstStyle/>
        <a:p>
          <a:endParaRPr lang="ru-RU"/>
        </a:p>
      </dgm:t>
    </dgm:pt>
    <dgm:pt modelId="{AED166F7-311F-406C-BAB2-480BE10AA185}" type="pres">
      <dgm:prSet presAssocID="{3F2B4015-E4E8-4DDD-99C9-A96918C252BA}" presName="level3hierChild" presStyleCnt="0"/>
      <dgm:spPr/>
    </dgm:pt>
    <dgm:pt modelId="{3C841404-79DE-411D-8928-A5B36ABC8239}" type="pres">
      <dgm:prSet presAssocID="{7F5130EA-98CC-43C1-9773-03625A68C27B}" presName="conn2-1" presStyleLbl="parChTrans1D3" presStyleIdx="8" presStyleCnt="10"/>
      <dgm:spPr>
        <a:custGeom>
          <a:avLst/>
          <a:gdLst/>
          <a:ahLst/>
          <a:cxnLst/>
          <a:rect l="0" t="0" r="0" b="0"/>
          <a:pathLst>
            <a:path>
              <a:moveTo>
                <a:pt x="0" y="0"/>
              </a:moveTo>
              <a:lnTo>
                <a:pt x="385196" y="0"/>
              </a:lnTo>
              <a:lnTo>
                <a:pt x="385196" y="138428"/>
              </a:lnTo>
              <a:lnTo>
                <a:pt x="770393" y="138428"/>
              </a:lnTo>
            </a:path>
          </a:pathLst>
        </a:custGeom>
      </dgm:spPr>
      <dgm:t>
        <a:bodyPr/>
        <a:lstStyle/>
        <a:p>
          <a:endParaRPr lang="ru-RU"/>
        </a:p>
      </dgm:t>
    </dgm:pt>
    <dgm:pt modelId="{70A3C80A-CBF7-4E4F-866A-4B27926DF558}" type="pres">
      <dgm:prSet presAssocID="{7F5130EA-98CC-43C1-9773-03625A68C27B}" presName="connTx" presStyleLbl="parChTrans1D3" presStyleIdx="8" presStyleCnt="10"/>
      <dgm:spPr/>
      <dgm:t>
        <a:bodyPr/>
        <a:lstStyle/>
        <a:p>
          <a:endParaRPr lang="ru-RU"/>
        </a:p>
      </dgm:t>
    </dgm:pt>
    <dgm:pt modelId="{83DB0272-0547-4113-ABC8-F2766C6FF337}" type="pres">
      <dgm:prSet presAssocID="{82839198-1F77-4D40-9B7A-07AA698ADDCD}" presName="root2" presStyleCnt="0"/>
      <dgm:spPr/>
    </dgm:pt>
    <dgm:pt modelId="{CE584F07-1A5C-4679-BCF5-B1B63BC84621}" type="pres">
      <dgm:prSet presAssocID="{82839198-1F77-4D40-9B7A-07AA698ADDCD}" presName="LevelTwoTextNode" presStyleLbl="node3" presStyleIdx="8" presStyleCnt="10" custScaleX="224015" custScaleY="162900" custLinFactY="-241419" custLinFactNeighborX="60605" custLinFactNeighborY="-300000">
        <dgm:presLayoutVars>
          <dgm:chPref val="3"/>
        </dgm:presLayoutVars>
      </dgm:prSet>
      <dgm:spPr>
        <a:prstGeom prst="rect">
          <a:avLst/>
        </a:prstGeom>
      </dgm:spPr>
      <dgm:t>
        <a:bodyPr/>
        <a:lstStyle/>
        <a:p>
          <a:endParaRPr lang="ru-RU"/>
        </a:p>
      </dgm:t>
    </dgm:pt>
    <dgm:pt modelId="{D0B97AFD-767F-4BE6-890E-505F4AE2D9D5}" type="pres">
      <dgm:prSet presAssocID="{82839198-1F77-4D40-9B7A-07AA698ADDCD}" presName="level3hierChild" presStyleCnt="0"/>
      <dgm:spPr/>
    </dgm:pt>
    <dgm:pt modelId="{5038705D-61BB-4A62-891B-308AA9F8CBCD}" type="pres">
      <dgm:prSet presAssocID="{4529AA76-1CE8-44F1-A50B-78AAB2F4C7C9}" presName="conn2-1" presStyleLbl="parChTrans1D3" presStyleIdx="9" presStyleCnt="10"/>
      <dgm:spPr>
        <a:custGeom>
          <a:avLst/>
          <a:gdLst/>
          <a:ahLst/>
          <a:cxnLst/>
          <a:rect l="0" t="0" r="0" b="0"/>
          <a:pathLst>
            <a:path>
              <a:moveTo>
                <a:pt x="0" y="0"/>
              </a:moveTo>
              <a:lnTo>
                <a:pt x="386862" y="0"/>
              </a:lnTo>
              <a:lnTo>
                <a:pt x="386862" y="397823"/>
              </a:lnTo>
              <a:lnTo>
                <a:pt x="773725" y="397823"/>
              </a:lnTo>
            </a:path>
          </a:pathLst>
        </a:custGeom>
      </dgm:spPr>
      <dgm:t>
        <a:bodyPr/>
        <a:lstStyle/>
        <a:p>
          <a:endParaRPr lang="ru-RU"/>
        </a:p>
      </dgm:t>
    </dgm:pt>
    <dgm:pt modelId="{280EB200-6F92-4665-ACBD-1F374385B692}" type="pres">
      <dgm:prSet presAssocID="{4529AA76-1CE8-44F1-A50B-78AAB2F4C7C9}" presName="connTx" presStyleLbl="parChTrans1D3" presStyleIdx="9" presStyleCnt="10"/>
      <dgm:spPr/>
      <dgm:t>
        <a:bodyPr/>
        <a:lstStyle/>
        <a:p>
          <a:endParaRPr lang="ru-RU"/>
        </a:p>
      </dgm:t>
    </dgm:pt>
    <dgm:pt modelId="{FE9E3A10-AB6B-4DCE-8B77-E6AAFE49EA82}" type="pres">
      <dgm:prSet presAssocID="{D0118ABD-CDFA-43D4-8C98-5EA6CDA28FAE}" presName="root2" presStyleCnt="0"/>
      <dgm:spPr/>
    </dgm:pt>
    <dgm:pt modelId="{3D8ECB78-1DF6-4651-AD1F-4B4222E0DFB6}" type="pres">
      <dgm:prSet presAssocID="{D0118ABD-CDFA-43D4-8C98-5EA6CDA28FAE}" presName="LevelTwoTextNode" presStyleLbl="node3" presStyleIdx="9" presStyleCnt="10" custScaleX="216783" custScaleY="158683" custLinFactY="-207705" custLinFactNeighborX="71282" custLinFactNeighborY="-300000">
        <dgm:presLayoutVars>
          <dgm:chPref val="3"/>
        </dgm:presLayoutVars>
      </dgm:prSet>
      <dgm:spPr>
        <a:prstGeom prst="rect">
          <a:avLst/>
        </a:prstGeom>
      </dgm:spPr>
      <dgm:t>
        <a:bodyPr/>
        <a:lstStyle/>
        <a:p>
          <a:endParaRPr lang="ru-RU"/>
        </a:p>
      </dgm:t>
    </dgm:pt>
    <dgm:pt modelId="{2EB262B3-04E7-4C02-A666-7EF0233BEFCA}" type="pres">
      <dgm:prSet presAssocID="{D0118ABD-CDFA-43D4-8C98-5EA6CDA28FAE}" presName="level3hierChild" presStyleCnt="0"/>
      <dgm:spPr/>
    </dgm:pt>
  </dgm:ptLst>
  <dgm:cxnLst>
    <dgm:cxn modelId="{5818CB51-7989-4537-B115-243344C051FE}" srcId="{E5C8CB20-5600-4FB5-8D28-6279DFA7794E}" destId="{17354199-A1AC-4AB6-B764-5D73EBA0AB41}" srcOrd="0" destOrd="0" parTransId="{C471784F-7AD1-4AD8-B610-6D4BA3A57E99}" sibTransId="{D269802B-9361-4943-B297-67F607B96186}"/>
    <dgm:cxn modelId="{863B6FEA-DAEF-493B-97D3-EB3B22CEB04D}" type="presOf" srcId="{45618E65-CD11-4E72-9317-3938D113A5E0}" destId="{C631F874-00DC-4A27-A86B-22500DCD3559}" srcOrd="0" destOrd="0" presId="urn:microsoft.com/office/officeart/2008/layout/HorizontalMultiLevelHierarchy"/>
    <dgm:cxn modelId="{1711AB2D-0EBD-4915-A533-EA936A77D6D9}" srcId="{015B9DEF-D5B0-45AD-AC62-7C97CE10C654}" destId="{003F3DC8-8E98-4317-ABB1-A9388EF352D4}" srcOrd="0" destOrd="0" parTransId="{61FD9AFF-4D03-41F6-9EC8-EE149792F7DE}" sibTransId="{13AF5CB9-3154-4A94-A7F8-22127CC6EDD7}"/>
    <dgm:cxn modelId="{CFBEAA6A-647E-4784-B61C-5E5704426FE9}" type="presOf" srcId="{9DDDF835-1356-4A5A-A633-F1A216C5BF56}" destId="{59F5B143-EA49-47EC-9D4C-89ED54FA075C}" srcOrd="0" destOrd="0" presId="urn:microsoft.com/office/officeart/2008/layout/HorizontalMultiLevelHierarchy"/>
    <dgm:cxn modelId="{C456C42A-824C-42F6-954E-4BF71438C6A3}" srcId="{84D52152-7089-4678-A11A-DFA8453740B0}" destId="{EDB9E2A3-13AF-4C07-98CF-D862752CBA48}" srcOrd="0" destOrd="0" parTransId="{A49E4B83-7A4E-4750-93DA-D39E876B9D1A}" sibTransId="{9207950E-1E51-4DE7-BB75-C572ABBB019D}"/>
    <dgm:cxn modelId="{C78D7323-F121-49F8-819C-FB0794B99E6C}" type="presOf" srcId="{46CDB56E-C5C6-4E62-AA18-976B81601ED5}" destId="{B1DF4E43-C129-4485-AD4F-77D98B36F6F5}" srcOrd="0" destOrd="0" presId="urn:microsoft.com/office/officeart/2008/layout/HorizontalMultiLevelHierarchy"/>
    <dgm:cxn modelId="{ABB42574-1076-42F5-B379-532DD614F11B}" srcId="{89E95A7E-BBDD-4BCE-82FB-11F2D4336ABB}" destId="{3F2B4015-E4E8-4DDD-99C9-A96918C252BA}" srcOrd="1" destOrd="0" parTransId="{03AF0B0A-C2FA-4397-92EF-A68C81E5B118}" sibTransId="{6569789C-88A3-40A9-9A3D-EFD6D3A6A853}"/>
    <dgm:cxn modelId="{9EBCF9F0-8BE6-4324-AEEC-88CE6C323D85}" type="presOf" srcId="{003F3DC8-8E98-4317-ABB1-A9388EF352D4}" destId="{4BEC87A2-7465-4CB1-9192-681E54030322}" srcOrd="0" destOrd="0" presId="urn:microsoft.com/office/officeart/2008/layout/HorizontalMultiLevelHierarchy"/>
    <dgm:cxn modelId="{A1FD95E3-DC79-4245-A7D2-161C55453C28}" type="presOf" srcId="{DFDA2C90-8C11-4E81-B18A-27F252C76F6E}" destId="{C347168D-4E95-44C5-9DA8-9DA659B8A749}" srcOrd="0" destOrd="0" presId="urn:microsoft.com/office/officeart/2008/layout/HorizontalMultiLevelHierarchy"/>
    <dgm:cxn modelId="{D10AC61B-910E-4CBD-84FA-E7C2623D0DF4}" type="presOf" srcId="{C471784F-7AD1-4AD8-B610-6D4BA3A57E99}" destId="{1B051757-298C-4464-A894-0303BD544DA5}" srcOrd="1" destOrd="0" presId="urn:microsoft.com/office/officeart/2008/layout/HorizontalMultiLevelHierarchy"/>
    <dgm:cxn modelId="{8ADBAC28-3CFF-4E7C-9F2A-45844F79DB7B}" srcId="{1E14C9AB-DF60-4EFD-8A9F-BED374CE0148}" destId="{60D772A4-9F07-46F3-8E6F-23EE30400FA9}" srcOrd="0" destOrd="0" parTransId="{CCB97EEE-893A-4B17-AF3F-41DB2489F312}" sibTransId="{3D51E600-9E83-439A-9A8E-23AE21588D38}"/>
    <dgm:cxn modelId="{9E32B439-D432-4063-A97C-A0F126A97390}" type="presOf" srcId="{71AFFAA5-1C26-41C2-AC55-F7D158DD9180}" destId="{112F6AF3-220D-4815-BF7A-32C82DAC06E7}" srcOrd="1" destOrd="0" presId="urn:microsoft.com/office/officeart/2008/layout/HorizontalMultiLevelHierarchy"/>
    <dgm:cxn modelId="{053D2F7A-DC80-4812-A1D5-752D58D452CB}" type="presOf" srcId="{1E14C9AB-DF60-4EFD-8A9F-BED374CE0148}" destId="{D5534D66-ADCA-4090-9F2C-D6C4D33726AB}" srcOrd="0" destOrd="0" presId="urn:microsoft.com/office/officeart/2008/layout/HorizontalMultiLevelHierarchy"/>
    <dgm:cxn modelId="{43BC9BD3-7449-4BBF-8865-22CF3F99D6C7}" srcId="{3F2B4015-E4E8-4DDD-99C9-A96918C252BA}" destId="{D0118ABD-CDFA-43D4-8C98-5EA6CDA28FAE}" srcOrd="1" destOrd="0" parTransId="{4529AA76-1CE8-44F1-A50B-78AAB2F4C7C9}" sibTransId="{422867D0-9FB1-4C3B-B42A-3AE7F34BDA77}"/>
    <dgm:cxn modelId="{1CCB9E2F-545B-4BE4-9BD1-B1E143729B51}" type="presOf" srcId="{015B9DEF-D5B0-45AD-AC62-7C97CE10C654}" destId="{F72D704E-609F-41B6-A6B3-BBB1353BE785}" srcOrd="0" destOrd="0" presId="urn:microsoft.com/office/officeart/2008/layout/HorizontalMultiLevelHierarchy"/>
    <dgm:cxn modelId="{EBEB73A7-4536-4145-ADF0-3F2C879975EF}" type="presOf" srcId="{B5447812-8552-4B30-A11F-AFE752649CA3}" destId="{D52C94DA-F6AC-424B-87DE-BDBE61F2A981}" srcOrd="0" destOrd="0" presId="urn:microsoft.com/office/officeart/2008/layout/HorizontalMultiLevelHierarchy"/>
    <dgm:cxn modelId="{A4F6500A-17D2-4034-971D-840525BD44E2}" type="presOf" srcId="{CCB97EEE-893A-4B17-AF3F-41DB2489F312}" destId="{60A588AE-862F-4973-BEB1-4F827142CC10}" srcOrd="1" destOrd="0" presId="urn:microsoft.com/office/officeart/2008/layout/HorizontalMultiLevelHierarchy"/>
    <dgm:cxn modelId="{EBAA4BF8-171E-4A24-BFDF-261CF74442C3}" srcId="{60D772A4-9F07-46F3-8E6F-23EE30400FA9}" destId="{188B68DE-B95D-4153-B1B5-C893B6D867EA}" srcOrd="0" destOrd="0" parTransId="{71AFFAA5-1C26-41C2-AC55-F7D158DD9180}" sibTransId="{78CA7AF6-89E1-4E00-84B9-2DA9E307DB0C}"/>
    <dgm:cxn modelId="{6882EF25-480A-43E7-9EE5-7391785B1B97}" type="presOf" srcId="{E5C8CB20-5600-4FB5-8D28-6279DFA7794E}" destId="{F994008F-34ED-4601-B20F-B4C7EEECB1B3}" srcOrd="0" destOrd="0" presId="urn:microsoft.com/office/officeart/2008/layout/HorizontalMultiLevelHierarchy"/>
    <dgm:cxn modelId="{D7727FD5-5274-407F-B3C0-E4B86B27A52E}" srcId="{89E95A7E-BBDD-4BCE-82FB-11F2D4336ABB}" destId="{84D52152-7089-4678-A11A-DFA8453740B0}" srcOrd="0" destOrd="0" parTransId="{004426E4-D8BC-4080-9D00-35F55151BD8F}" sibTransId="{A2CB26D6-5869-4547-AC0C-9A94E8E4094C}"/>
    <dgm:cxn modelId="{E23E5D3D-3195-4CBE-AAFC-F4FE9CEC6A62}" type="presOf" srcId="{03AF0B0A-C2FA-4397-92EF-A68C81E5B118}" destId="{BEE89A32-C151-4141-B519-EDF8CB3F00B6}" srcOrd="1" destOrd="0" presId="urn:microsoft.com/office/officeart/2008/layout/HorizontalMultiLevelHierarchy"/>
    <dgm:cxn modelId="{84FEF8EB-5F8D-46E1-B9F2-71E7BB441C4D}" type="presOf" srcId="{D0118ABD-CDFA-43D4-8C98-5EA6CDA28FAE}" destId="{3D8ECB78-1DF6-4651-AD1F-4B4222E0DFB6}" srcOrd="0" destOrd="0" presId="urn:microsoft.com/office/officeart/2008/layout/HorizontalMultiLevelHierarchy"/>
    <dgm:cxn modelId="{EDE4EBD1-7DBE-4F44-937E-8E05B816D6F1}" type="presOf" srcId="{17354199-A1AC-4AB6-B764-5D73EBA0AB41}" destId="{A4F4C007-B7B3-413A-8B2C-CF00779318EE}" srcOrd="0" destOrd="0" presId="urn:microsoft.com/office/officeart/2008/layout/HorizontalMultiLevelHierarchy"/>
    <dgm:cxn modelId="{E6B24BC2-9692-442F-B9A0-3BC12016B3AF}" type="presOf" srcId="{71AFFAA5-1C26-41C2-AC55-F7D158DD9180}" destId="{F6C0454A-34EB-4B39-A33B-BFA1B99A2605}" srcOrd="0" destOrd="0" presId="urn:microsoft.com/office/officeart/2008/layout/HorizontalMultiLevelHierarchy"/>
    <dgm:cxn modelId="{325C6B7E-552C-425F-8CDB-3F06222369BD}" type="presOf" srcId="{6B35AA4D-791A-4D56-91EA-690441A868C1}" destId="{B7FC3525-9A69-447E-933D-118574E15E43}" srcOrd="0" destOrd="0" presId="urn:microsoft.com/office/officeart/2008/layout/HorizontalMultiLevelHierarchy"/>
    <dgm:cxn modelId="{97E6D4A2-4FBD-4CA9-B4B5-5B72A7D54934}" type="presOf" srcId="{188B68DE-B95D-4153-B1B5-C893B6D867EA}" destId="{7B1C58DA-FDCD-4E97-BBDC-C89381128AAF}" srcOrd="0" destOrd="0" presId="urn:microsoft.com/office/officeart/2008/layout/HorizontalMultiLevelHierarchy"/>
    <dgm:cxn modelId="{DF94D6C8-CF1E-451B-91DA-E6C94C865280}" type="presOf" srcId="{60D772A4-9F07-46F3-8E6F-23EE30400FA9}" destId="{30B9E3DF-DD62-4862-9B1B-E03F4417DF62}" srcOrd="0" destOrd="0" presId="urn:microsoft.com/office/officeart/2008/layout/HorizontalMultiLevelHierarchy"/>
    <dgm:cxn modelId="{17D9FBD6-791C-44B9-B0F3-339EEA458546}" type="presOf" srcId="{DFDA2C90-8C11-4E81-B18A-27F252C76F6E}" destId="{5713F012-E0BD-4D99-B61E-577B1E1D1465}" srcOrd="1" destOrd="0" presId="urn:microsoft.com/office/officeart/2008/layout/HorizontalMultiLevelHierarchy"/>
    <dgm:cxn modelId="{6FE04DF8-BF98-4047-A3EC-ADD5F09E721A}" srcId="{17354199-A1AC-4AB6-B764-5D73EBA0AB41}" destId="{B17062CD-0E70-4834-99F9-F8A58FEF0541}" srcOrd="0" destOrd="0" parTransId="{64C35A81-F581-4108-AE2D-1FCD5E438208}" sibTransId="{6D7DD24E-F51A-4A35-9498-C11FEC244C56}"/>
    <dgm:cxn modelId="{381EDD85-C935-4F43-B774-C60143B94EEE}" srcId="{60D772A4-9F07-46F3-8E6F-23EE30400FA9}" destId="{46CDB56E-C5C6-4E62-AA18-976B81601ED5}" srcOrd="1" destOrd="0" parTransId="{8BC639BE-A1A2-4B5A-9ACC-A7C597721F4E}" sibTransId="{4ADA668B-CE79-4A22-9440-19C5B9EE7231}"/>
    <dgm:cxn modelId="{D4556958-1F55-4FA7-8FE7-50D555E12F63}" srcId="{015B9DEF-D5B0-45AD-AC62-7C97CE10C654}" destId="{7B6F39A8-55E8-4199-9B8D-46612AD5348A}" srcOrd="1" destOrd="0" parTransId="{74DA28F5-BCF0-4ED1-BD89-6DE530661EED}" sibTransId="{F46F4E61-AE55-4F90-9614-D675FBCF4252}"/>
    <dgm:cxn modelId="{438B1DEA-012A-45E4-B113-8D2A658857F0}" srcId="{80C131DA-6E81-409E-B1AB-3F7EEEC6AE13}" destId="{015B9DEF-D5B0-45AD-AC62-7C97CE10C654}" srcOrd="0" destOrd="0" parTransId="{9DDDF835-1356-4A5A-A633-F1A216C5BF56}" sibTransId="{BA769CAD-1D2B-42E5-8C1C-676E59E9DBCD}"/>
    <dgm:cxn modelId="{26DAF9FD-E12C-48A4-8559-EFADCAAB3B98}" type="presOf" srcId="{61FD9AFF-4D03-41F6-9EC8-EE149792F7DE}" destId="{249C2C0B-2646-4BA0-B050-D3C7C9B1AC45}" srcOrd="0" destOrd="0" presId="urn:microsoft.com/office/officeart/2008/layout/HorizontalMultiLevelHierarchy"/>
    <dgm:cxn modelId="{6B312E06-8A23-4C41-AE17-71512B3CBB25}" type="presOf" srcId="{64C35A81-F581-4108-AE2D-1FCD5E438208}" destId="{395F74D7-E2C7-4BB4-8DDF-2751D0F99DF1}" srcOrd="0" destOrd="0" presId="urn:microsoft.com/office/officeart/2008/layout/HorizontalMultiLevelHierarchy"/>
    <dgm:cxn modelId="{6FD2061B-EFF5-43A0-8F8F-0EE7F60248AE}" type="presOf" srcId="{004426E4-D8BC-4080-9D00-35F55151BD8F}" destId="{42A5C647-2EC0-4C96-902F-90869EB36698}" srcOrd="0" destOrd="0" presId="urn:microsoft.com/office/officeart/2008/layout/HorizontalMultiLevelHierarchy"/>
    <dgm:cxn modelId="{C4441638-6DFF-4779-99F1-630547F08F05}" type="presOf" srcId="{74DA28F5-BCF0-4ED1-BD89-6DE530661EED}" destId="{C616D315-935E-4218-8D76-178336438A41}" srcOrd="0" destOrd="0" presId="urn:microsoft.com/office/officeart/2008/layout/HorizontalMultiLevelHierarchy"/>
    <dgm:cxn modelId="{63C1C3E3-F39B-456A-83A8-FA84947C80B0}" type="presOf" srcId="{8BC639BE-A1A2-4B5A-9ACC-A7C597721F4E}" destId="{9E834380-39EF-41BE-95BF-04F1AE0E37F6}" srcOrd="1" destOrd="0" presId="urn:microsoft.com/office/officeart/2008/layout/HorizontalMultiLevelHierarchy"/>
    <dgm:cxn modelId="{AAA514BB-E8C1-465E-94C8-1962D6310BB9}" type="presOf" srcId="{80C131DA-6E81-409E-B1AB-3F7EEEC6AE13}" destId="{8A1C1C52-76BD-414F-93F6-E25F2DC5B3AE}" srcOrd="0" destOrd="0" presId="urn:microsoft.com/office/officeart/2008/layout/HorizontalMultiLevelHierarchy"/>
    <dgm:cxn modelId="{BA197306-1813-4047-9D12-E75BD274DB34}" srcId="{B5447812-8552-4B30-A11F-AFE752649CA3}" destId="{80C131DA-6E81-409E-B1AB-3F7EEEC6AE13}" srcOrd="2" destOrd="0" parTransId="{EE8EB9DE-CEED-404E-B8FB-7E23E38C79D1}" sibTransId="{0B191226-E226-4E19-BF2E-DF63BAFE3AFA}"/>
    <dgm:cxn modelId="{1DE14199-3F2E-4B72-AA51-1D2D9A571C26}" type="presOf" srcId="{82839198-1F77-4D40-9B7A-07AA698ADDCD}" destId="{CE584F07-1A5C-4679-BCF5-B1B63BC84621}" srcOrd="0" destOrd="0" presId="urn:microsoft.com/office/officeart/2008/layout/HorizontalMultiLevelHierarchy"/>
    <dgm:cxn modelId="{8DE5D527-8648-4199-9237-824833A6F021}" type="presOf" srcId="{004426E4-D8BC-4080-9D00-35F55151BD8F}" destId="{BAD2B3FF-3517-4A74-BEF4-14E7003B6AD3}" srcOrd="1" destOrd="0" presId="urn:microsoft.com/office/officeart/2008/layout/HorizontalMultiLevelHierarchy"/>
    <dgm:cxn modelId="{E94CF2E8-D28D-4EB5-BE22-56F081D6726F}" type="presOf" srcId="{64C35A81-F581-4108-AE2D-1FCD5E438208}" destId="{7C90DE2B-2096-4FA7-8C55-01D853B97C54}" srcOrd="1" destOrd="0" presId="urn:microsoft.com/office/officeart/2008/layout/HorizontalMultiLevelHierarchy"/>
    <dgm:cxn modelId="{13880E5D-E475-4C53-B52B-868F1FB3D76B}" type="presOf" srcId="{A49E4B83-7A4E-4750-93DA-D39E876B9D1A}" destId="{50FFF920-99B7-4BA3-9D42-D5894AB19553}" srcOrd="1" destOrd="0" presId="urn:microsoft.com/office/officeart/2008/layout/HorizontalMultiLevelHierarchy"/>
    <dgm:cxn modelId="{B840853F-B6D4-46EA-85D0-CACC7FFCEFCE}" type="presOf" srcId="{4529AA76-1CE8-44F1-A50B-78AAB2F4C7C9}" destId="{5038705D-61BB-4A62-891B-308AA9F8CBCD}" srcOrd="0" destOrd="0" presId="urn:microsoft.com/office/officeart/2008/layout/HorizontalMultiLevelHierarchy"/>
    <dgm:cxn modelId="{53E9FA12-962C-46E3-966C-BBE56DF1E5C1}" type="presOf" srcId="{C10703DB-017B-4F87-89BF-49FAB6E0C800}" destId="{FF853023-680C-40E2-90F9-146093D34498}" srcOrd="0" destOrd="0" presId="urn:microsoft.com/office/officeart/2008/layout/HorizontalMultiLevelHierarchy"/>
    <dgm:cxn modelId="{B91D0CDC-9F84-4703-83C2-CC73DD36D915}" type="presOf" srcId="{C471784F-7AD1-4AD8-B610-6D4BA3A57E99}" destId="{C06B37DF-E04B-4D8F-B3F8-17FD31BF0650}" srcOrd="0" destOrd="0" presId="urn:microsoft.com/office/officeart/2008/layout/HorizontalMultiLevelHierarchy"/>
    <dgm:cxn modelId="{C2BA5450-6D74-48B3-97C9-582512F3516B}" type="presOf" srcId="{C10703DB-017B-4F87-89BF-49FAB6E0C800}" destId="{8940DB56-73C6-43FE-BD00-2DC6FEACB51F}" srcOrd="1" destOrd="0" presId="urn:microsoft.com/office/officeart/2008/layout/HorizontalMultiLevelHierarchy"/>
    <dgm:cxn modelId="{69AA1636-E17B-40B2-BF06-134A8BE1FF29}" srcId="{B5447812-8552-4B30-A11F-AFE752649CA3}" destId="{89E95A7E-BBDD-4BCE-82FB-11F2D4336ABB}" srcOrd="3" destOrd="0" parTransId="{0965F776-7461-461B-997D-47BF5E20E56A}" sibTransId="{FA065657-DA7B-49E7-8797-034F58A4DF14}"/>
    <dgm:cxn modelId="{5E41177A-F43D-4439-A385-F38D47ACA27B}" type="presOf" srcId="{A49E4B83-7A4E-4750-93DA-D39E876B9D1A}" destId="{3ED308A4-62DB-4B23-BB6A-C6A4077EEDDD}" srcOrd="0" destOrd="0" presId="urn:microsoft.com/office/officeart/2008/layout/HorizontalMultiLevelHierarchy"/>
    <dgm:cxn modelId="{C90CE12A-4F3B-445E-ABE2-447982868F75}" type="presOf" srcId="{9DDDF835-1356-4A5A-A633-F1A216C5BF56}" destId="{88BF7FF3-3722-4471-B46F-2288CD57D697}" srcOrd="1" destOrd="0" presId="urn:microsoft.com/office/officeart/2008/layout/HorizontalMultiLevelHierarchy"/>
    <dgm:cxn modelId="{4E2560D6-17E0-4F90-BD1F-AD750D74D05D}" type="presOf" srcId="{4529AA76-1CE8-44F1-A50B-78AAB2F4C7C9}" destId="{280EB200-6F92-4665-ACBD-1F374385B692}" srcOrd="1" destOrd="0" presId="urn:microsoft.com/office/officeart/2008/layout/HorizontalMultiLevelHierarchy"/>
    <dgm:cxn modelId="{E40E5887-04F3-49F9-8F2F-A6FD7DB05096}" type="presOf" srcId="{CCB97EEE-893A-4B17-AF3F-41DB2489F312}" destId="{E138DCF3-F27B-4C52-B4D2-E611741C60B6}" srcOrd="0" destOrd="0" presId="urn:microsoft.com/office/officeart/2008/layout/HorizontalMultiLevelHierarchy"/>
    <dgm:cxn modelId="{794F1B77-D592-4352-9D0D-3E5BDB023A84}" type="presOf" srcId="{03AF0B0A-C2FA-4397-92EF-A68C81E5B118}" destId="{22DFD94A-B52B-441E-9167-0369D9CF1514}" srcOrd="0" destOrd="0" presId="urn:microsoft.com/office/officeart/2008/layout/HorizontalMultiLevelHierarchy"/>
    <dgm:cxn modelId="{17835A33-A686-4089-BA44-0ED4C464DD56}" srcId="{84D52152-7089-4678-A11A-DFA8453740B0}" destId="{6B35AA4D-791A-4D56-91EA-690441A868C1}" srcOrd="1" destOrd="0" parTransId="{DFDA2C90-8C11-4E81-B18A-27F252C76F6E}" sibTransId="{8FE3C4B9-CBDD-44F6-9AFE-A75297AEBDEC}"/>
    <dgm:cxn modelId="{59647F12-B85E-4CBA-9853-636D1B4D2B2D}" type="presOf" srcId="{7F5130EA-98CC-43C1-9773-03625A68C27B}" destId="{70A3C80A-CBF7-4E4F-866A-4B27926DF558}" srcOrd="1" destOrd="0" presId="urn:microsoft.com/office/officeart/2008/layout/HorizontalMultiLevelHierarchy"/>
    <dgm:cxn modelId="{0A927955-C273-4075-A09D-17F0B60AA54A}" type="presOf" srcId="{3F2B4015-E4E8-4DDD-99C9-A96918C252BA}" destId="{40ABC116-6789-4518-BA7B-A409F7BB4D5E}" srcOrd="0" destOrd="0" presId="urn:microsoft.com/office/officeart/2008/layout/HorizontalMultiLevelHierarchy"/>
    <dgm:cxn modelId="{9BFEC210-F4F1-4699-8230-0DDEB66610D7}" type="presOf" srcId="{84D52152-7089-4678-A11A-DFA8453740B0}" destId="{B13DA520-6FE4-40E1-9109-4B5545B4D5F8}" srcOrd="0" destOrd="0" presId="urn:microsoft.com/office/officeart/2008/layout/HorizontalMultiLevelHierarchy"/>
    <dgm:cxn modelId="{DBE1032D-B70D-4F93-8804-2610FB26524F}" srcId="{17354199-A1AC-4AB6-B764-5D73EBA0AB41}" destId="{45618E65-CD11-4E72-9317-3938D113A5E0}" srcOrd="1" destOrd="0" parTransId="{C10703DB-017B-4F87-89BF-49FAB6E0C800}" sibTransId="{D183AC33-1793-495A-AE8E-91DDAA8B481F}"/>
    <dgm:cxn modelId="{0481230F-685D-4E67-90AF-BECEF3212140}" type="presOf" srcId="{8BC639BE-A1A2-4B5A-9ACC-A7C597721F4E}" destId="{F30C1BD8-1C44-4CF1-BC88-B0A54B5574BA}" srcOrd="0" destOrd="0" presId="urn:microsoft.com/office/officeart/2008/layout/HorizontalMultiLevelHierarchy"/>
    <dgm:cxn modelId="{83169EE6-7786-4CE2-8F24-FC31001FDF48}" type="presOf" srcId="{EDB9E2A3-13AF-4C07-98CF-D862752CBA48}" destId="{F8500CFF-A2FB-44B2-AD98-F7411FA44D63}" srcOrd="0" destOrd="0" presId="urn:microsoft.com/office/officeart/2008/layout/HorizontalMultiLevelHierarchy"/>
    <dgm:cxn modelId="{73997E6E-65D3-4069-B8E8-FA6F454AB0C9}" type="presOf" srcId="{74DA28F5-BCF0-4ED1-BD89-6DE530661EED}" destId="{CC607343-7948-4818-980F-C07E4C085117}" srcOrd="1" destOrd="0" presId="urn:microsoft.com/office/officeart/2008/layout/HorizontalMultiLevelHierarchy"/>
    <dgm:cxn modelId="{A7DCEF92-15C2-4C9A-A814-00140237C3A5}" type="presOf" srcId="{7B6F39A8-55E8-4199-9B8D-46612AD5348A}" destId="{82104E0A-ED10-460D-A68F-DD49C8315CAE}" srcOrd="0" destOrd="0" presId="urn:microsoft.com/office/officeart/2008/layout/HorizontalMultiLevelHierarchy"/>
    <dgm:cxn modelId="{A37C3AC5-A0D5-461E-BF48-CB542C767533}" srcId="{B5447812-8552-4B30-A11F-AFE752649CA3}" destId="{E5C8CB20-5600-4FB5-8D28-6279DFA7794E}" srcOrd="0" destOrd="0" parTransId="{10B0452A-5D3D-4888-9AC0-28D4C383DDEB}" sibTransId="{695A477B-60D2-42BB-9649-D08158E23A9E}"/>
    <dgm:cxn modelId="{535A5B36-28E8-40C4-AD06-7AB2F2E05526}" type="presOf" srcId="{B17062CD-0E70-4834-99F9-F8A58FEF0541}" destId="{59E0DE46-D83A-4A33-8DD9-F6CF80A79E8A}" srcOrd="0" destOrd="0" presId="urn:microsoft.com/office/officeart/2008/layout/HorizontalMultiLevelHierarchy"/>
    <dgm:cxn modelId="{A7F7E011-5C1B-45C2-A2D1-7C5BB723590E}" type="presOf" srcId="{89E95A7E-BBDD-4BCE-82FB-11F2D4336ABB}" destId="{031DA2B0-0777-43DD-B51F-94137275042E}" srcOrd="0" destOrd="0" presId="urn:microsoft.com/office/officeart/2008/layout/HorizontalMultiLevelHierarchy"/>
    <dgm:cxn modelId="{734D33AF-E7EC-43A3-ACEF-1827DAA0499F}" type="presOf" srcId="{61FD9AFF-4D03-41F6-9EC8-EE149792F7DE}" destId="{5425D3DD-3515-475C-9C7D-0A1CCBF77983}" srcOrd="1" destOrd="0" presId="urn:microsoft.com/office/officeart/2008/layout/HorizontalMultiLevelHierarchy"/>
    <dgm:cxn modelId="{DDD16C94-0A95-4A3B-BC2E-CCE0662C9606}" srcId="{B5447812-8552-4B30-A11F-AFE752649CA3}" destId="{1E14C9AB-DF60-4EFD-8A9F-BED374CE0148}" srcOrd="1" destOrd="0" parTransId="{91872B81-64CA-41A7-A3FA-FFA19E4C62F9}" sibTransId="{B8DC6E6E-160C-4D89-854F-84BC1010E37D}"/>
    <dgm:cxn modelId="{62707231-69A7-4288-8C24-A5F71A525264}" type="presOf" srcId="{7F5130EA-98CC-43C1-9773-03625A68C27B}" destId="{3C841404-79DE-411D-8928-A5B36ABC8239}" srcOrd="0" destOrd="0" presId="urn:microsoft.com/office/officeart/2008/layout/HorizontalMultiLevelHierarchy"/>
    <dgm:cxn modelId="{465F2E82-6621-413A-B334-22165612D744}" srcId="{3F2B4015-E4E8-4DDD-99C9-A96918C252BA}" destId="{82839198-1F77-4D40-9B7A-07AA698ADDCD}" srcOrd="0" destOrd="0" parTransId="{7F5130EA-98CC-43C1-9773-03625A68C27B}" sibTransId="{7CD0C743-FABF-4F87-82B0-C63C03F1056B}"/>
    <dgm:cxn modelId="{2F2974F1-FC89-44D8-BC80-E8668638A1EA}" type="presParOf" srcId="{D52C94DA-F6AC-424B-87DE-BDBE61F2A981}" destId="{3809B129-0F57-48D4-B0C3-B8752D1A0D98}" srcOrd="0" destOrd="0" presId="urn:microsoft.com/office/officeart/2008/layout/HorizontalMultiLevelHierarchy"/>
    <dgm:cxn modelId="{ECCAA627-AA50-4B00-8ED7-0B6C44DBD59B}" type="presParOf" srcId="{3809B129-0F57-48D4-B0C3-B8752D1A0D98}" destId="{F994008F-34ED-4601-B20F-B4C7EEECB1B3}" srcOrd="0" destOrd="0" presId="urn:microsoft.com/office/officeart/2008/layout/HorizontalMultiLevelHierarchy"/>
    <dgm:cxn modelId="{D2B25D13-B4DD-448A-B8F5-8AE23E9A9BCF}" type="presParOf" srcId="{3809B129-0F57-48D4-B0C3-B8752D1A0D98}" destId="{BD519315-4A46-4DE3-AA9C-0FA985BF74EB}" srcOrd="1" destOrd="0" presId="urn:microsoft.com/office/officeart/2008/layout/HorizontalMultiLevelHierarchy"/>
    <dgm:cxn modelId="{4B500917-BB64-45FA-9BED-D4298AD0D301}" type="presParOf" srcId="{BD519315-4A46-4DE3-AA9C-0FA985BF74EB}" destId="{C06B37DF-E04B-4D8F-B3F8-17FD31BF0650}" srcOrd="0" destOrd="0" presId="urn:microsoft.com/office/officeart/2008/layout/HorizontalMultiLevelHierarchy"/>
    <dgm:cxn modelId="{6A8948C5-C35D-4F97-AE0F-C915DCFA75F9}" type="presParOf" srcId="{C06B37DF-E04B-4D8F-B3F8-17FD31BF0650}" destId="{1B051757-298C-4464-A894-0303BD544DA5}" srcOrd="0" destOrd="0" presId="urn:microsoft.com/office/officeart/2008/layout/HorizontalMultiLevelHierarchy"/>
    <dgm:cxn modelId="{9C3010BF-16E7-40FD-A6ED-821DCDAAB5A4}" type="presParOf" srcId="{BD519315-4A46-4DE3-AA9C-0FA985BF74EB}" destId="{8AB6B5D8-C15A-40D7-830F-85A10921425E}" srcOrd="1" destOrd="0" presId="urn:microsoft.com/office/officeart/2008/layout/HorizontalMultiLevelHierarchy"/>
    <dgm:cxn modelId="{80927C29-F4EC-4952-B850-37E9F875938D}" type="presParOf" srcId="{8AB6B5D8-C15A-40D7-830F-85A10921425E}" destId="{A4F4C007-B7B3-413A-8B2C-CF00779318EE}" srcOrd="0" destOrd="0" presId="urn:microsoft.com/office/officeart/2008/layout/HorizontalMultiLevelHierarchy"/>
    <dgm:cxn modelId="{BA4914B5-FE7C-48E9-BB01-13F371409102}" type="presParOf" srcId="{8AB6B5D8-C15A-40D7-830F-85A10921425E}" destId="{D0B93485-0E9A-4838-8DC8-4F4C3E87FE08}" srcOrd="1" destOrd="0" presId="urn:microsoft.com/office/officeart/2008/layout/HorizontalMultiLevelHierarchy"/>
    <dgm:cxn modelId="{6C8D936B-80F4-499D-8121-1026490F0A16}" type="presParOf" srcId="{D0B93485-0E9A-4838-8DC8-4F4C3E87FE08}" destId="{395F74D7-E2C7-4BB4-8DDF-2751D0F99DF1}" srcOrd="0" destOrd="0" presId="urn:microsoft.com/office/officeart/2008/layout/HorizontalMultiLevelHierarchy"/>
    <dgm:cxn modelId="{5F913900-801A-408D-80C9-66E34B8D35BB}" type="presParOf" srcId="{395F74D7-E2C7-4BB4-8DDF-2751D0F99DF1}" destId="{7C90DE2B-2096-4FA7-8C55-01D853B97C54}" srcOrd="0" destOrd="0" presId="urn:microsoft.com/office/officeart/2008/layout/HorizontalMultiLevelHierarchy"/>
    <dgm:cxn modelId="{985C9D77-6812-4EA4-8111-8362C1DDFBED}" type="presParOf" srcId="{D0B93485-0E9A-4838-8DC8-4F4C3E87FE08}" destId="{5EF9D13C-BE79-4490-9454-B1FCDA6A771B}" srcOrd="1" destOrd="0" presId="urn:microsoft.com/office/officeart/2008/layout/HorizontalMultiLevelHierarchy"/>
    <dgm:cxn modelId="{4FEC7F56-9EB0-4F56-81B0-774E180AC0D4}" type="presParOf" srcId="{5EF9D13C-BE79-4490-9454-B1FCDA6A771B}" destId="{59E0DE46-D83A-4A33-8DD9-F6CF80A79E8A}" srcOrd="0" destOrd="0" presId="urn:microsoft.com/office/officeart/2008/layout/HorizontalMultiLevelHierarchy"/>
    <dgm:cxn modelId="{471621A8-8298-41E3-AF6C-A46404817B8F}" type="presParOf" srcId="{5EF9D13C-BE79-4490-9454-B1FCDA6A771B}" destId="{A6807B52-CA4D-4EEB-ADD9-FB014D465512}" srcOrd="1" destOrd="0" presId="urn:microsoft.com/office/officeart/2008/layout/HorizontalMultiLevelHierarchy"/>
    <dgm:cxn modelId="{0E5573FA-7233-421F-97EE-C080455E8064}" type="presParOf" srcId="{D0B93485-0E9A-4838-8DC8-4F4C3E87FE08}" destId="{FF853023-680C-40E2-90F9-146093D34498}" srcOrd="2" destOrd="0" presId="urn:microsoft.com/office/officeart/2008/layout/HorizontalMultiLevelHierarchy"/>
    <dgm:cxn modelId="{AF65270C-65FF-4A1C-BACC-5B966B0AE585}" type="presParOf" srcId="{FF853023-680C-40E2-90F9-146093D34498}" destId="{8940DB56-73C6-43FE-BD00-2DC6FEACB51F}" srcOrd="0" destOrd="0" presId="urn:microsoft.com/office/officeart/2008/layout/HorizontalMultiLevelHierarchy"/>
    <dgm:cxn modelId="{6B39C586-CF00-468F-BEC1-1B93898230A5}" type="presParOf" srcId="{D0B93485-0E9A-4838-8DC8-4F4C3E87FE08}" destId="{6D654336-4D4D-4FC2-BA0D-012144C6CAF1}" srcOrd="3" destOrd="0" presId="urn:microsoft.com/office/officeart/2008/layout/HorizontalMultiLevelHierarchy"/>
    <dgm:cxn modelId="{68ACC7EF-8885-4B49-AB6B-E07957857F62}" type="presParOf" srcId="{6D654336-4D4D-4FC2-BA0D-012144C6CAF1}" destId="{C631F874-00DC-4A27-A86B-22500DCD3559}" srcOrd="0" destOrd="0" presId="urn:microsoft.com/office/officeart/2008/layout/HorizontalMultiLevelHierarchy"/>
    <dgm:cxn modelId="{E0103CBF-AF72-493A-833E-ABAA491EDD6F}" type="presParOf" srcId="{6D654336-4D4D-4FC2-BA0D-012144C6CAF1}" destId="{A5EEEBC6-A9FE-4915-A7E9-A2E05D761A5C}" srcOrd="1" destOrd="0" presId="urn:microsoft.com/office/officeart/2008/layout/HorizontalMultiLevelHierarchy"/>
    <dgm:cxn modelId="{7E5E6770-F4CA-4C7B-8D09-C151510DEFAB}" type="presParOf" srcId="{D52C94DA-F6AC-424B-87DE-BDBE61F2A981}" destId="{5B49EB5C-E39F-4DC7-A1FD-ED8D09CD046F}" srcOrd="1" destOrd="0" presId="urn:microsoft.com/office/officeart/2008/layout/HorizontalMultiLevelHierarchy"/>
    <dgm:cxn modelId="{88452C5A-5008-410C-B34E-D60367346334}" type="presParOf" srcId="{5B49EB5C-E39F-4DC7-A1FD-ED8D09CD046F}" destId="{D5534D66-ADCA-4090-9F2C-D6C4D33726AB}" srcOrd="0" destOrd="0" presId="urn:microsoft.com/office/officeart/2008/layout/HorizontalMultiLevelHierarchy"/>
    <dgm:cxn modelId="{D3FAD7EB-C33C-49AF-A60D-27DF66399EED}" type="presParOf" srcId="{5B49EB5C-E39F-4DC7-A1FD-ED8D09CD046F}" destId="{5B7969A3-3104-4E10-9C77-2CEC478D956D}" srcOrd="1" destOrd="0" presId="urn:microsoft.com/office/officeart/2008/layout/HorizontalMultiLevelHierarchy"/>
    <dgm:cxn modelId="{2739702E-841A-4C81-84F1-F60097580A5B}" type="presParOf" srcId="{5B7969A3-3104-4E10-9C77-2CEC478D956D}" destId="{E138DCF3-F27B-4C52-B4D2-E611741C60B6}" srcOrd="0" destOrd="0" presId="urn:microsoft.com/office/officeart/2008/layout/HorizontalMultiLevelHierarchy"/>
    <dgm:cxn modelId="{35131208-EEF6-4035-8DF6-D3672D675E9E}" type="presParOf" srcId="{E138DCF3-F27B-4C52-B4D2-E611741C60B6}" destId="{60A588AE-862F-4973-BEB1-4F827142CC10}" srcOrd="0" destOrd="0" presId="urn:microsoft.com/office/officeart/2008/layout/HorizontalMultiLevelHierarchy"/>
    <dgm:cxn modelId="{29B5D800-A512-4805-819D-FF2CBBC94475}" type="presParOf" srcId="{5B7969A3-3104-4E10-9C77-2CEC478D956D}" destId="{27893140-576C-4C4F-9B77-BB1AB76299B7}" srcOrd="1" destOrd="0" presId="urn:microsoft.com/office/officeart/2008/layout/HorizontalMultiLevelHierarchy"/>
    <dgm:cxn modelId="{69FBC73A-00C8-413E-83E3-022BA6D1184A}" type="presParOf" srcId="{27893140-576C-4C4F-9B77-BB1AB76299B7}" destId="{30B9E3DF-DD62-4862-9B1B-E03F4417DF62}" srcOrd="0" destOrd="0" presId="urn:microsoft.com/office/officeart/2008/layout/HorizontalMultiLevelHierarchy"/>
    <dgm:cxn modelId="{E0314CBB-683F-4F8F-932E-06A8A15D838F}" type="presParOf" srcId="{27893140-576C-4C4F-9B77-BB1AB76299B7}" destId="{DCBB8442-6904-47E9-91F0-AE5018CF7882}" srcOrd="1" destOrd="0" presId="urn:microsoft.com/office/officeart/2008/layout/HorizontalMultiLevelHierarchy"/>
    <dgm:cxn modelId="{A157C13B-29C1-41F4-8B91-015E361473A5}" type="presParOf" srcId="{DCBB8442-6904-47E9-91F0-AE5018CF7882}" destId="{F6C0454A-34EB-4B39-A33B-BFA1B99A2605}" srcOrd="0" destOrd="0" presId="urn:microsoft.com/office/officeart/2008/layout/HorizontalMultiLevelHierarchy"/>
    <dgm:cxn modelId="{44AE2AAE-0988-4469-8373-9C460B7A8854}" type="presParOf" srcId="{F6C0454A-34EB-4B39-A33B-BFA1B99A2605}" destId="{112F6AF3-220D-4815-BF7A-32C82DAC06E7}" srcOrd="0" destOrd="0" presId="urn:microsoft.com/office/officeart/2008/layout/HorizontalMultiLevelHierarchy"/>
    <dgm:cxn modelId="{D8EDEEFC-4CDB-428C-9BEB-A90204102D63}" type="presParOf" srcId="{DCBB8442-6904-47E9-91F0-AE5018CF7882}" destId="{B4AEC576-179F-4326-BC82-F80D57759101}" srcOrd="1" destOrd="0" presId="urn:microsoft.com/office/officeart/2008/layout/HorizontalMultiLevelHierarchy"/>
    <dgm:cxn modelId="{2ACEADA9-01AD-4133-9ADA-8D828B2DBFF9}" type="presParOf" srcId="{B4AEC576-179F-4326-BC82-F80D57759101}" destId="{7B1C58DA-FDCD-4E97-BBDC-C89381128AAF}" srcOrd="0" destOrd="0" presId="urn:microsoft.com/office/officeart/2008/layout/HorizontalMultiLevelHierarchy"/>
    <dgm:cxn modelId="{15566D4E-4A4D-4255-AB05-D13B36ACCF44}" type="presParOf" srcId="{B4AEC576-179F-4326-BC82-F80D57759101}" destId="{E4434653-8731-4620-82B3-5B2FB178478C}" srcOrd="1" destOrd="0" presId="urn:microsoft.com/office/officeart/2008/layout/HorizontalMultiLevelHierarchy"/>
    <dgm:cxn modelId="{161893F5-B8E3-4428-B6B1-E6CA97AE6373}" type="presParOf" srcId="{DCBB8442-6904-47E9-91F0-AE5018CF7882}" destId="{F30C1BD8-1C44-4CF1-BC88-B0A54B5574BA}" srcOrd="2" destOrd="0" presId="urn:microsoft.com/office/officeart/2008/layout/HorizontalMultiLevelHierarchy"/>
    <dgm:cxn modelId="{B0D860D3-DFAC-4C6A-9347-367D5E96F402}" type="presParOf" srcId="{F30C1BD8-1C44-4CF1-BC88-B0A54B5574BA}" destId="{9E834380-39EF-41BE-95BF-04F1AE0E37F6}" srcOrd="0" destOrd="0" presId="urn:microsoft.com/office/officeart/2008/layout/HorizontalMultiLevelHierarchy"/>
    <dgm:cxn modelId="{2DEFABA3-8D14-4EEA-BAD5-6E992600BE66}" type="presParOf" srcId="{DCBB8442-6904-47E9-91F0-AE5018CF7882}" destId="{6F49739A-6F70-4419-AE70-78CF33518865}" srcOrd="3" destOrd="0" presId="urn:microsoft.com/office/officeart/2008/layout/HorizontalMultiLevelHierarchy"/>
    <dgm:cxn modelId="{B25A42A4-DFBE-44BD-B4EB-C482C08092C0}" type="presParOf" srcId="{6F49739A-6F70-4419-AE70-78CF33518865}" destId="{B1DF4E43-C129-4485-AD4F-77D98B36F6F5}" srcOrd="0" destOrd="0" presId="urn:microsoft.com/office/officeart/2008/layout/HorizontalMultiLevelHierarchy"/>
    <dgm:cxn modelId="{D2F79461-8CF2-4FA5-B19E-C264D8E6F198}" type="presParOf" srcId="{6F49739A-6F70-4419-AE70-78CF33518865}" destId="{079F2D06-633D-4C3D-BB5F-D81552A328FB}" srcOrd="1" destOrd="0" presId="urn:microsoft.com/office/officeart/2008/layout/HorizontalMultiLevelHierarchy"/>
    <dgm:cxn modelId="{00AA7263-42FB-4626-BFEF-7FB09CD2BC4F}" type="presParOf" srcId="{D52C94DA-F6AC-424B-87DE-BDBE61F2A981}" destId="{81DA9154-D1F7-4776-A9E3-C1CD71078EC2}" srcOrd="2" destOrd="0" presId="urn:microsoft.com/office/officeart/2008/layout/HorizontalMultiLevelHierarchy"/>
    <dgm:cxn modelId="{AF32C159-BDA8-4332-870C-BC01322FD451}" type="presParOf" srcId="{81DA9154-D1F7-4776-A9E3-C1CD71078EC2}" destId="{8A1C1C52-76BD-414F-93F6-E25F2DC5B3AE}" srcOrd="0" destOrd="0" presId="urn:microsoft.com/office/officeart/2008/layout/HorizontalMultiLevelHierarchy"/>
    <dgm:cxn modelId="{25128FA0-3470-4332-906D-9DB228FB63A9}" type="presParOf" srcId="{81DA9154-D1F7-4776-A9E3-C1CD71078EC2}" destId="{7040250B-019F-4200-81EC-8D9175975171}" srcOrd="1" destOrd="0" presId="urn:microsoft.com/office/officeart/2008/layout/HorizontalMultiLevelHierarchy"/>
    <dgm:cxn modelId="{FD3DF74D-80A7-4F47-96BB-D9D4D27097FC}" type="presParOf" srcId="{7040250B-019F-4200-81EC-8D9175975171}" destId="{59F5B143-EA49-47EC-9D4C-89ED54FA075C}" srcOrd="0" destOrd="0" presId="urn:microsoft.com/office/officeart/2008/layout/HorizontalMultiLevelHierarchy"/>
    <dgm:cxn modelId="{FD577EB2-C14F-43B8-977C-8FBC0D019932}" type="presParOf" srcId="{59F5B143-EA49-47EC-9D4C-89ED54FA075C}" destId="{88BF7FF3-3722-4471-B46F-2288CD57D697}" srcOrd="0" destOrd="0" presId="urn:microsoft.com/office/officeart/2008/layout/HorizontalMultiLevelHierarchy"/>
    <dgm:cxn modelId="{05C50965-BA05-443B-8912-B31655C6E0C1}" type="presParOf" srcId="{7040250B-019F-4200-81EC-8D9175975171}" destId="{C93F27C7-4346-47DC-AAC4-463BDC95560C}" srcOrd="1" destOrd="0" presId="urn:microsoft.com/office/officeart/2008/layout/HorizontalMultiLevelHierarchy"/>
    <dgm:cxn modelId="{E4BB560F-2B0B-4EDB-AAAA-723F77A8E2B6}" type="presParOf" srcId="{C93F27C7-4346-47DC-AAC4-463BDC95560C}" destId="{F72D704E-609F-41B6-A6B3-BBB1353BE785}" srcOrd="0" destOrd="0" presId="urn:microsoft.com/office/officeart/2008/layout/HorizontalMultiLevelHierarchy"/>
    <dgm:cxn modelId="{BAF6D1BA-83D4-4BA3-88D1-97841618C260}" type="presParOf" srcId="{C93F27C7-4346-47DC-AAC4-463BDC95560C}" destId="{16205A51-DD13-4222-B51A-20357461079D}" srcOrd="1" destOrd="0" presId="urn:microsoft.com/office/officeart/2008/layout/HorizontalMultiLevelHierarchy"/>
    <dgm:cxn modelId="{C1A4A497-A5B7-44E7-9442-CCA6908C602A}" type="presParOf" srcId="{16205A51-DD13-4222-B51A-20357461079D}" destId="{249C2C0B-2646-4BA0-B050-D3C7C9B1AC45}" srcOrd="0" destOrd="0" presId="urn:microsoft.com/office/officeart/2008/layout/HorizontalMultiLevelHierarchy"/>
    <dgm:cxn modelId="{3968FBC5-A21D-4219-A63D-BBCB2A2CD7C6}" type="presParOf" srcId="{249C2C0B-2646-4BA0-B050-D3C7C9B1AC45}" destId="{5425D3DD-3515-475C-9C7D-0A1CCBF77983}" srcOrd="0" destOrd="0" presId="urn:microsoft.com/office/officeart/2008/layout/HorizontalMultiLevelHierarchy"/>
    <dgm:cxn modelId="{B9DFDE05-7EDA-4856-A134-302FC1C42AB2}" type="presParOf" srcId="{16205A51-DD13-4222-B51A-20357461079D}" destId="{3B36FB4C-656C-413A-885C-225C13498FE7}" srcOrd="1" destOrd="0" presId="urn:microsoft.com/office/officeart/2008/layout/HorizontalMultiLevelHierarchy"/>
    <dgm:cxn modelId="{67BBFAD6-683F-4E1A-8CA9-780F8855D8B9}" type="presParOf" srcId="{3B36FB4C-656C-413A-885C-225C13498FE7}" destId="{4BEC87A2-7465-4CB1-9192-681E54030322}" srcOrd="0" destOrd="0" presId="urn:microsoft.com/office/officeart/2008/layout/HorizontalMultiLevelHierarchy"/>
    <dgm:cxn modelId="{CD3FA7EB-FAF6-489E-AD26-64A5AD65E56B}" type="presParOf" srcId="{3B36FB4C-656C-413A-885C-225C13498FE7}" destId="{25C6AC37-5682-430A-9C79-657807F2FFC5}" srcOrd="1" destOrd="0" presId="urn:microsoft.com/office/officeart/2008/layout/HorizontalMultiLevelHierarchy"/>
    <dgm:cxn modelId="{74C7CF0B-9633-4640-A1AB-E5FFB9CE331E}" type="presParOf" srcId="{16205A51-DD13-4222-B51A-20357461079D}" destId="{C616D315-935E-4218-8D76-178336438A41}" srcOrd="2" destOrd="0" presId="urn:microsoft.com/office/officeart/2008/layout/HorizontalMultiLevelHierarchy"/>
    <dgm:cxn modelId="{63DEBA92-C72A-4525-9F05-AE35C55CEAE1}" type="presParOf" srcId="{C616D315-935E-4218-8D76-178336438A41}" destId="{CC607343-7948-4818-980F-C07E4C085117}" srcOrd="0" destOrd="0" presId="urn:microsoft.com/office/officeart/2008/layout/HorizontalMultiLevelHierarchy"/>
    <dgm:cxn modelId="{A5C9276C-BD49-476F-8A4F-0135E5DC0B39}" type="presParOf" srcId="{16205A51-DD13-4222-B51A-20357461079D}" destId="{ABE375D7-E612-4ADA-BB0D-384456B1F75F}" srcOrd="3" destOrd="0" presId="urn:microsoft.com/office/officeart/2008/layout/HorizontalMultiLevelHierarchy"/>
    <dgm:cxn modelId="{5C5012C6-35EE-4B7C-A1B2-2F00425A4028}" type="presParOf" srcId="{ABE375D7-E612-4ADA-BB0D-384456B1F75F}" destId="{82104E0A-ED10-460D-A68F-DD49C8315CAE}" srcOrd="0" destOrd="0" presId="urn:microsoft.com/office/officeart/2008/layout/HorizontalMultiLevelHierarchy"/>
    <dgm:cxn modelId="{972E30BA-C2A7-4184-AA48-BC9E30DCC48D}" type="presParOf" srcId="{ABE375D7-E612-4ADA-BB0D-384456B1F75F}" destId="{33500202-FD1A-490A-88A4-DCC57FD837FD}" srcOrd="1" destOrd="0" presId="urn:microsoft.com/office/officeart/2008/layout/HorizontalMultiLevelHierarchy"/>
    <dgm:cxn modelId="{C79A52BA-88BB-4143-8A11-E8E1FD74E106}" type="presParOf" srcId="{D52C94DA-F6AC-424B-87DE-BDBE61F2A981}" destId="{46CCBEF2-4774-4BB4-8A19-4DC40FD2F23A}" srcOrd="3" destOrd="0" presId="urn:microsoft.com/office/officeart/2008/layout/HorizontalMultiLevelHierarchy"/>
    <dgm:cxn modelId="{1A3F6539-3EE7-46D9-8A3C-BA2AF874FB84}" type="presParOf" srcId="{46CCBEF2-4774-4BB4-8A19-4DC40FD2F23A}" destId="{031DA2B0-0777-43DD-B51F-94137275042E}" srcOrd="0" destOrd="0" presId="urn:microsoft.com/office/officeart/2008/layout/HorizontalMultiLevelHierarchy"/>
    <dgm:cxn modelId="{0655D286-9D4C-45BB-98EA-8D03EE33F770}" type="presParOf" srcId="{46CCBEF2-4774-4BB4-8A19-4DC40FD2F23A}" destId="{ED1312D5-BC07-4BF7-9CDF-72B1835D5CD4}" srcOrd="1" destOrd="0" presId="urn:microsoft.com/office/officeart/2008/layout/HorizontalMultiLevelHierarchy"/>
    <dgm:cxn modelId="{FDBED08A-828A-423A-93A3-A926E1EEE18D}" type="presParOf" srcId="{ED1312D5-BC07-4BF7-9CDF-72B1835D5CD4}" destId="{42A5C647-2EC0-4C96-902F-90869EB36698}" srcOrd="0" destOrd="0" presId="urn:microsoft.com/office/officeart/2008/layout/HorizontalMultiLevelHierarchy"/>
    <dgm:cxn modelId="{6D049BD7-FA78-4036-9980-9E09214A03B4}" type="presParOf" srcId="{42A5C647-2EC0-4C96-902F-90869EB36698}" destId="{BAD2B3FF-3517-4A74-BEF4-14E7003B6AD3}" srcOrd="0" destOrd="0" presId="urn:microsoft.com/office/officeart/2008/layout/HorizontalMultiLevelHierarchy"/>
    <dgm:cxn modelId="{877E8261-4636-4868-B564-390654C9CDEB}" type="presParOf" srcId="{ED1312D5-BC07-4BF7-9CDF-72B1835D5CD4}" destId="{9575EB12-67B5-4FB2-85E8-13E86F56ED6D}" srcOrd="1" destOrd="0" presId="urn:microsoft.com/office/officeart/2008/layout/HorizontalMultiLevelHierarchy"/>
    <dgm:cxn modelId="{EEEFF7AE-211D-4C66-A4CD-4858CBBDAC85}" type="presParOf" srcId="{9575EB12-67B5-4FB2-85E8-13E86F56ED6D}" destId="{B13DA520-6FE4-40E1-9109-4B5545B4D5F8}" srcOrd="0" destOrd="0" presId="urn:microsoft.com/office/officeart/2008/layout/HorizontalMultiLevelHierarchy"/>
    <dgm:cxn modelId="{4CA8589F-F98F-41E5-8A55-A783DDBB9847}" type="presParOf" srcId="{9575EB12-67B5-4FB2-85E8-13E86F56ED6D}" destId="{32EF60D1-9DF6-4CD9-9122-D71954E7CE0E}" srcOrd="1" destOrd="0" presId="urn:microsoft.com/office/officeart/2008/layout/HorizontalMultiLevelHierarchy"/>
    <dgm:cxn modelId="{260F12A4-75DF-45C3-9CF2-CDB46C306FCF}" type="presParOf" srcId="{32EF60D1-9DF6-4CD9-9122-D71954E7CE0E}" destId="{3ED308A4-62DB-4B23-BB6A-C6A4077EEDDD}" srcOrd="0" destOrd="0" presId="urn:microsoft.com/office/officeart/2008/layout/HorizontalMultiLevelHierarchy"/>
    <dgm:cxn modelId="{A92E3438-F122-4E17-AC8F-583926D8B839}" type="presParOf" srcId="{3ED308A4-62DB-4B23-BB6A-C6A4077EEDDD}" destId="{50FFF920-99B7-4BA3-9D42-D5894AB19553}" srcOrd="0" destOrd="0" presId="urn:microsoft.com/office/officeart/2008/layout/HorizontalMultiLevelHierarchy"/>
    <dgm:cxn modelId="{40E43064-3776-48E5-B414-40E2512E4A7F}" type="presParOf" srcId="{32EF60D1-9DF6-4CD9-9122-D71954E7CE0E}" destId="{7293A5DC-16E1-4B8A-AE9F-29AA1E59068F}" srcOrd="1" destOrd="0" presId="urn:microsoft.com/office/officeart/2008/layout/HorizontalMultiLevelHierarchy"/>
    <dgm:cxn modelId="{3D400AA2-17B5-49CA-B63E-FDC30726EB65}" type="presParOf" srcId="{7293A5DC-16E1-4B8A-AE9F-29AA1E59068F}" destId="{F8500CFF-A2FB-44B2-AD98-F7411FA44D63}" srcOrd="0" destOrd="0" presId="urn:microsoft.com/office/officeart/2008/layout/HorizontalMultiLevelHierarchy"/>
    <dgm:cxn modelId="{39A080C5-3C2B-4328-AC31-9086A840581E}" type="presParOf" srcId="{7293A5DC-16E1-4B8A-AE9F-29AA1E59068F}" destId="{AF20719C-1506-40F6-A517-0C85826DBC92}" srcOrd="1" destOrd="0" presId="urn:microsoft.com/office/officeart/2008/layout/HorizontalMultiLevelHierarchy"/>
    <dgm:cxn modelId="{546B9A71-D79C-4D7F-B3F6-EE8C8CF7316F}" type="presParOf" srcId="{32EF60D1-9DF6-4CD9-9122-D71954E7CE0E}" destId="{C347168D-4E95-44C5-9DA8-9DA659B8A749}" srcOrd="2" destOrd="0" presId="urn:microsoft.com/office/officeart/2008/layout/HorizontalMultiLevelHierarchy"/>
    <dgm:cxn modelId="{7055D7E8-F566-4F5F-A110-F9D05E6A63E7}" type="presParOf" srcId="{C347168D-4E95-44C5-9DA8-9DA659B8A749}" destId="{5713F012-E0BD-4D99-B61E-577B1E1D1465}" srcOrd="0" destOrd="0" presId="urn:microsoft.com/office/officeart/2008/layout/HorizontalMultiLevelHierarchy"/>
    <dgm:cxn modelId="{720ACE4F-27E1-478E-B433-C35A3A62D467}" type="presParOf" srcId="{32EF60D1-9DF6-4CD9-9122-D71954E7CE0E}" destId="{48025B95-5D56-46A2-99EA-B541413FBDA1}" srcOrd="3" destOrd="0" presId="urn:microsoft.com/office/officeart/2008/layout/HorizontalMultiLevelHierarchy"/>
    <dgm:cxn modelId="{402780DF-30AD-45CA-ACDE-DD90641CA5F0}" type="presParOf" srcId="{48025B95-5D56-46A2-99EA-B541413FBDA1}" destId="{B7FC3525-9A69-447E-933D-118574E15E43}" srcOrd="0" destOrd="0" presId="urn:microsoft.com/office/officeart/2008/layout/HorizontalMultiLevelHierarchy"/>
    <dgm:cxn modelId="{E1D77770-1676-4F47-8F14-61C4E34F7CCA}" type="presParOf" srcId="{48025B95-5D56-46A2-99EA-B541413FBDA1}" destId="{05FE7113-33DF-437B-BB0F-93AF29458B8A}" srcOrd="1" destOrd="0" presId="urn:microsoft.com/office/officeart/2008/layout/HorizontalMultiLevelHierarchy"/>
    <dgm:cxn modelId="{C54DA7DE-B03C-4200-B8E0-CB91E13A27A9}" type="presParOf" srcId="{ED1312D5-BC07-4BF7-9CDF-72B1835D5CD4}" destId="{22DFD94A-B52B-441E-9167-0369D9CF1514}" srcOrd="2" destOrd="0" presId="urn:microsoft.com/office/officeart/2008/layout/HorizontalMultiLevelHierarchy"/>
    <dgm:cxn modelId="{B9A2298D-4C7B-4FE0-B212-B73DC339C107}" type="presParOf" srcId="{22DFD94A-B52B-441E-9167-0369D9CF1514}" destId="{BEE89A32-C151-4141-B519-EDF8CB3F00B6}" srcOrd="0" destOrd="0" presId="urn:microsoft.com/office/officeart/2008/layout/HorizontalMultiLevelHierarchy"/>
    <dgm:cxn modelId="{FF6B6B85-9E52-4C70-93A9-2319B7E75248}" type="presParOf" srcId="{ED1312D5-BC07-4BF7-9CDF-72B1835D5CD4}" destId="{76D05A74-493C-473C-A2D5-C2AE980BF849}" srcOrd="3" destOrd="0" presId="urn:microsoft.com/office/officeart/2008/layout/HorizontalMultiLevelHierarchy"/>
    <dgm:cxn modelId="{09CFD1B6-D1D8-48B9-ADA9-AEEA8C7953B6}" type="presParOf" srcId="{76D05A74-493C-473C-A2D5-C2AE980BF849}" destId="{40ABC116-6789-4518-BA7B-A409F7BB4D5E}" srcOrd="0" destOrd="0" presId="urn:microsoft.com/office/officeart/2008/layout/HorizontalMultiLevelHierarchy"/>
    <dgm:cxn modelId="{604EC7D8-3744-435A-8750-C79F05AD3882}" type="presParOf" srcId="{76D05A74-493C-473C-A2D5-C2AE980BF849}" destId="{AED166F7-311F-406C-BAB2-480BE10AA185}" srcOrd="1" destOrd="0" presId="urn:microsoft.com/office/officeart/2008/layout/HorizontalMultiLevelHierarchy"/>
    <dgm:cxn modelId="{42695C03-6649-4C16-AC08-30B6EB21CFF7}" type="presParOf" srcId="{AED166F7-311F-406C-BAB2-480BE10AA185}" destId="{3C841404-79DE-411D-8928-A5B36ABC8239}" srcOrd="0" destOrd="0" presId="urn:microsoft.com/office/officeart/2008/layout/HorizontalMultiLevelHierarchy"/>
    <dgm:cxn modelId="{A8B7C956-76A8-4FC4-8B86-A0849BF1BCFD}" type="presParOf" srcId="{3C841404-79DE-411D-8928-A5B36ABC8239}" destId="{70A3C80A-CBF7-4E4F-866A-4B27926DF558}" srcOrd="0" destOrd="0" presId="urn:microsoft.com/office/officeart/2008/layout/HorizontalMultiLevelHierarchy"/>
    <dgm:cxn modelId="{D47C1BEC-55D4-4B91-AF50-77D5B98ECD3D}" type="presParOf" srcId="{AED166F7-311F-406C-BAB2-480BE10AA185}" destId="{83DB0272-0547-4113-ABC8-F2766C6FF337}" srcOrd="1" destOrd="0" presId="urn:microsoft.com/office/officeart/2008/layout/HorizontalMultiLevelHierarchy"/>
    <dgm:cxn modelId="{B8066992-FA27-4C97-B71C-F63DE14899BA}" type="presParOf" srcId="{83DB0272-0547-4113-ABC8-F2766C6FF337}" destId="{CE584F07-1A5C-4679-BCF5-B1B63BC84621}" srcOrd="0" destOrd="0" presId="urn:microsoft.com/office/officeart/2008/layout/HorizontalMultiLevelHierarchy"/>
    <dgm:cxn modelId="{4C3062C1-B2F3-4A91-A5F9-E27444E8CDD7}" type="presParOf" srcId="{83DB0272-0547-4113-ABC8-F2766C6FF337}" destId="{D0B97AFD-767F-4BE6-890E-505F4AE2D9D5}" srcOrd="1" destOrd="0" presId="urn:microsoft.com/office/officeart/2008/layout/HorizontalMultiLevelHierarchy"/>
    <dgm:cxn modelId="{D1FEE357-FC78-4FE6-A78C-378A4975063D}" type="presParOf" srcId="{AED166F7-311F-406C-BAB2-480BE10AA185}" destId="{5038705D-61BB-4A62-891B-308AA9F8CBCD}" srcOrd="2" destOrd="0" presId="urn:microsoft.com/office/officeart/2008/layout/HorizontalMultiLevelHierarchy"/>
    <dgm:cxn modelId="{3E0388BE-F074-4481-B574-32D8769D9588}" type="presParOf" srcId="{5038705D-61BB-4A62-891B-308AA9F8CBCD}" destId="{280EB200-6F92-4665-ACBD-1F374385B692}" srcOrd="0" destOrd="0" presId="urn:microsoft.com/office/officeart/2008/layout/HorizontalMultiLevelHierarchy"/>
    <dgm:cxn modelId="{2AA13EFF-3A34-4640-86E7-55927F4AB451}" type="presParOf" srcId="{AED166F7-311F-406C-BAB2-480BE10AA185}" destId="{FE9E3A10-AB6B-4DCE-8B77-E6AAFE49EA82}" srcOrd="3" destOrd="0" presId="urn:microsoft.com/office/officeart/2008/layout/HorizontalMultiLevelHierarchy"/>
    <dgm:cxn modelId="{9DF14C25-6BB6-4161-918D-3F629B3A62D7}" type="presParOf" srcId="{FE9E3A10-AB6B-4DCE-8B77-E6AAFE49EA82}" destId="{3D8ECB78-1DF6-4651-AD1F-4B4222E0DFB6}" srcOrd="0" destOrd="0" presId="urn:microsoft.com/office/officeart/2008/layout/HorizontalMultiLevelHierarchy"/>
    <dgm:cxn modelId="{E3EFCCDC-8280-4736-A9C8-61DC63B04A18}" type="presParOf" srcId="{FE9E3A10-AB6B-4DCE-8B77-E6AAFE49EA82}" destId="{2EB262B3-04E7-4C02-A666-7EF0233BEFCA}"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38705D-61BB-4A62-891B-308AA9F8CBCD}">
      <dsp:nvSpPr>
        <dsp:cNvPr id="0" name=""/>
        <dsp:cNvSpPr/>
      </dsp:nvSpPr>
      <dsp:spPr>
        <a:xfrm>
          <a:off x="2731282" y="1779256"/>
          <a:ext cx="731946" cy="318923"/>
        </a:xfrm>
        <a:custGeom>
          <a:avLst/>
          <a:gdLst/>
          <a:ahLst/>
          <a:cxnLst/>
          <a:rect l="0" t="0" r="0" b="0"/>
          <a:pathLst>
            <a:path>
              <a:moveTo>
                <a:pt x="0" y="0"/>
              </a:moveTo>
              <a:lnTo>
                <a:pt x="386862" y="0"/>
              </a:lnTo>
              <a:lnTo>
                <a:pt x="386862" y="397823"/>
              </a:lnTo>
              <a:lnTo>
                <a:pt x="773725" y="39782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77295" y="1918758"/>
        <a:ext cx="39920" cy="39920"/>
      </dsp:txXfrm>
    </dsp:sp>
    <dsp:sp modelId="{3C841404-79DE-411D-8928-A5B36ABC8239}">
      <dsp:nvSpPr>
        <dsp:cNvPr id="0" name=""/>
        <dsp:cNvSpPr/>
      </dsp:nvSpPr>
      <dsp:spPr>
        <a:xfrm>
          <a:off x="2731282" y="1733536"/>
          <a:ext cx="690775" cy="91440"/>
        </a:xfrm>
        <a:custGeom>
          <a:avLst/>
          <a:gdLst/>
          <a:ahLst/>
          <a:cxnLst/>
          <a:rect l="0" t="0" r="0" b="0"/>
          <a:pathLst>
            <a:path>
              <a:moveTo>
                <a:pt x="0" y="0"/>
              </a:moveTo>
              <a:lnTo>
                <a:pt x="385196" y="0"/>
              </a:lnTo>
              <a:lnTo>
                <a:pt x="385196" y="138428"/>
              </a:lnTo>
              <a:lnTo>
                <a:pt x="770393" y="138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59334" y="1761920"/>
        <a:ext cx="34672" cy="34672"/>
      </dsp:txXfrm>
    </dsp:sp>
    <dsp:sp modelId="{22DFD94A-B52B-441E-9167-0369D9CF1514}">
      <dsp:nvSpPr>
        <dsp:cNvPr id="0" name=""/>
        <dsp:cNvSpPr/>
      </dsp:nvSpPr>
      <dsp:spPr>
        <a:xfrm>
          <a:off x="996334" y="1581600"/>
          <a:ext cx="630545" cy="197656"/>
        </a:xfrm>
        <a:custGeom>
          <a:avLst/>
          <a:gdLst/>
          <a:ahLst/>
          <a:cxnLst/>
          <a:rect l="0" t="0" r="0" b="0"/>
          <a:pathLst>
            <a:path>
              <a:moveTo>
                <a:pt x="0" y="0"/>
              </a:moveTo>
              <a:lnTo>
                <a:pt x="347341" y="0"/>
              </a:lnTo>
              <a:lnTo>
                <a:pt x="347341" y="235190"/>
              </a:lnTo>
              <a:lnTo>
                <a:pt x="694682" y="23519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1295086" y="1663908"/>
        <a:ext cx="33039" cy="33039"/>
      </dsp:txXfrm>
    </dsp:sp>
    <dsp:sp modelId="{C347168D-4E95-44C5-9DA8-9DA659B8A749}">
      <dsp:nvSpPr>
        <dsp:cNvPr id="0" name=""/>
        <dsp:cNvSpPr/>
      </dsp:nvSpPr>
      <dsp:spPr>
        <a:xfrm>
          <a:off x="2760735" y="1303610"/>
          <a:ext cx="659877" cy="214196"/>
        </a:xfrm>
        <a:custGeom>
          <a:avLst/>
          <a:gdLst/>
          <a:ahLst/>
          <a:cxnLst/>
          <a:rect l="0" t="0" r="0" b="0"/>
          <a:pathLst>
            <a:path>
              <a:moveTo>
                <a:pt x="0" y="0"/>
              </a:moveTo>
              <a:lnTo>
                <a:pt x="368429" y="0"/>
              </a:lnTo>
              <a:lnTo>
                <a:pt x="368429" y="294499"/>
              </a:lnTo>
              <a:lnTo>
                <a:pt x="736859" y="29449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73329" y="1393364"/>
        <a:ext cx="34688" cy="34688"/>
      </dsp:txXfrm>
    </dsp:sp>
    <dsp:sp modelId="{3ED308A4-62DB-4B23-BB6A-C6A4077EEDDD}">
      <dsp:nvSpPr>
        <dsp:cNvPr id="0" name=""/>
        <dsp:cNvSpPr/>
      </dsp:nvSpPr>
      <dsp:spPr>
        <a:xfrm>
          <a:off x="2760735" y="1231467"/>
          <a:ext cx="650765" cy="91440"/>
        </a:xfrm>
        <a:custGeom>
          <a:avLst/>
          <a:gdLst/>
          <a:ahLst/>
          <a:cxnLst/>
          <a:rect l="0" t="0" r="0" b="0"/>
          <a:pathLst>
            <a:path>
              <a:moveTo>
                <a:pt x="0" y="45720"/>
              </a:moveTo>
              <a:lnTo>
                <a:pt x="363482" y="45720"/>
              </a:lnTo>
              <a:lnTo>
                <a:pt x="363482" y="99743"/>
              </a:lnTo>
              <a:lnTo>
                <a:pt x="726965" y="9974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69835" y="1260904"/>
        <a:ext cx="32565" cy="32565"/>
      </dsp:txXfrm>
    </dsp:sp>
    <dsp:sp modelId="{42A5C647-2EC0-4C96-902F-90869EB36698}">
      <dsp:nvSpPr>
        <dsp:cNvPr id="0" name=""/>
        <dsp:cNvSpPr/>
      </dsp:nvSpPr>
      <dsp:spPr>
        <a:xfrm>
          <a:off x="996334" y="1303610"/>
          <a:ext cx="640424" cy="277990"/>
        </a:xfrm>
        <a:custGeom>
          <a:avLst/>
          <a:gdLst/>
          <a:ahLst/>
          <a:cxnLst/>
          <a:rect l="0" t="0" r="0" b="0"/>
          <a:pathLst>
            <a:path>
              <a:moveTo>
                <a:pt x="0" y="177663"/>
              </a:moveTo>
              <a:lnTo>
                <a:pt x="352702" y="177663"/>
              </a:lnTo>
              <a:lnTo>
                <a:pt x="352702" y="0"/>
              </a:lnTo>
              <a:lnTo>
                <a:pt x="705404"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1299092" y="1425151"/>
        <a:ext cx="34907" cy="34907"/>
      </dsp:txXfrm>
    </dsp:sp>
    <dsp:sp modelId="{C616D315-935E-4218-8D76-178336438A41}">
      <dsp:nvSpPr>
        <dsp:cNvPr id="0" name=""/>
        <dsp:cNvSpPr/>
      </dsp:nvSpPr>
      <dsp:spPr>
        <a:xfrm>
          <a:off x="2780754" y="2519716"/>
          <a:ext cx="682242" cy="145617"/>
        </a:xfrm>
        <a:custGeom>
          <a:avLst/>
          <a:gdLst/>
          <a:ahLst/>
          <a:cxnLst/>
          <a:rect l="0" t="0" r="0" b="0"/>
          <a:pathLst>
            <a:path>
              <a:moveTo>
                <a:pt x="0" y="0"/>
              </a:moveTo>
              <a:lnTo>
                <a:pt x="339211" y="0"/>
              </a:lnTo>
              <a:lnTo>
                <a:pt x="339211" y="230405"/>
              </a:lnTo>
              <a:lnTo>
                <a:pt x="678423" y="23040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104435" y="2575084"/>
        <a:ext cx="34880" cy="34880"/>
      </dsp:txXfrm>
    </dsp:sp>
    <dsp:sp modelId="{249C2C0B-2646-4BA0-B050-D3C7C9B1AC45}">
      <dsp:nvSpPr>
        <dsp:cNvPr id="0" name=""/>
        <dsp:cNvSpPr/>
      </dsp:nvSpPr>
      <dsp:spPr>
        <a:xfrm>
          <a:off x="2780754" y="2411626"/>
          <a:ext cx="681347" cy="108089"/>
        </a:xfrm>
        <a:custGeom>
          <a:avLst/>
          <a:gdLst/>
          <a:ahLst/>
          <a:cxnLst/>
          <a:rect l="0" t="0" r="0" b="0"/>
          <a:pathLst>
            <a:path>
              <a:moveTo>
                <a:pt x="0" y="80329"/>
              </a:moveTo>
              <a:lnTo>
                <a:pt x="343896" y="80329"/>
              </a:lnTo>
              <a:lnTo>
                <a:pt x="343896" y="45720"/>
              </a:lnTo>
              <a:lnTo>
                <a:pt x="687793"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104182" y="2448424"/>
        <a:ext cx="34493" cy="34493"/>
      </dsp:txXfrm>
    </dsp:sp>
    <dsp:sp modelId="{59F5B143-EA49-47EC-9D4C-89ED54FA075C}">
      <dsp:nvSpPr>
        <dsp:cNvPr id="0" name=""/>
        <dsp:cNvSpPr/>
      </dsp:nvSpPr>
      <dsp:spPr>
        <a:xfrm>
          <a:off x="1018661" y="2458554"/>
          <a:ext cx="585890" cy="91440"/>
        </a:xfrm>
        <a:custGeom>
          <a:avLst/>
          <a:gdLst/>
          <a:ahLst/>
          <a:cxnLst/>
          <a:rect l="0" t="0" r="0" b="0"/>
          <a:pathLst>
            <a:path>
              <a:moveTo>
                <a:pt x="0" y="49632"/>
              </a:moveTo>
              <a:lnTo>
                <a:pt x="359582" y="49632"/>
              </a:lnTo>
              <a:lnTo>
                <a:pt x="359582" y="45720"/>
              </a:lnTo>
              <a:lnTo>
                <a:pt x="719165"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1296954" y="2489621"/>
        <a:ext cx="29304" cy="29304"/>
      </dsp:txXfrm>
    </dsp:sp>
    <dsp:sp modelId="{F30C1BD8-1C44-4CF1-BC88-B0A54B5574BA}">
      <dsp:nvSpPr>
        <dsp:cNvPr id="0" name=""/>
        <dsp:cNvSpPr/>
      </dsp:nvSpPr>
      <dsp:spPr>
        <a:xfrm>
          <a:off x="2749912" y="884896"/>
          <a:ext cx="692233" cy="129029"/>
        </a:xfrm>
        <a:custGeom>
          <a:avLst/>
          <a:gdLst/>
          <a:ahLst/>
          <a:cxnLst/>
          <a:rect l="0" t="0" r="0" b="0"/>
          <a:pathLst>
            <a:path>
              <a:moveTo>
                <a:pt x="0" y="0"/>
              </a:moveTo>
              <a:lnTo>
                <a:pt x="339467" y="0"/>
              </a:lnTo>
              <a:lnTo>
                <a:pt x="339467" y="140038"/>
              </a:lnTo>
              <a:lnTo>
                <a:pt x="678934" y="14003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78425" y="931807"/>
        <a:ext cx="35207" cy="35207"/>
      </dsp:txXfrm>
    </dsp:sp>
    <dsp:sp modelId="{F6C0454A-34EB-4B39-A33B-BFA1B99A2605}">
      <dsp:nvSpPr>
        <dsp:cNvPr id="0" name=""/>
        <dsp:cNvSpPr/>
      </dsp:nvSpPr>
      <dsp:spPr>
        <a:xfrm>
          <a:off x="2749912" y="769965"/>
          <a:ext cx="674059" cy="114931"/>
        </a:xfrm>
        <a:custGeom>
          <a:avLst/>
          <a:gdLst/>
          <a:ahLst/>
          <a:cxnLst/>
          <a:rect l="0" t="0" r="0" b="0"/>
          <a:pathLst>
            <a:path>
              <a:moveTo>
                <a:pt x="0" y="124737"/>
              </a:moveTo>
              <a:lnTo>
                <a:pt x="329605" y="124737"/>
              </a:lnTo>
              <a:lnTo>
                <a:pt x="329605" y="0"/>
              </a:lnTo>
              <a:lnTo>
                <a:pt x="659210"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69847" y="810336"/>
        <a:ext cx="34189" cy="34189"/>
      </dsp:txXfrm>
    </dsp:sp>
    <dsp:sp modelId="{E138DCF3-F27B-4C52-B4D2-E611741C60B6}">
      <dsp:nvSpPr>
        <dsp:cNvPr id="0" name=""/>
        <dsp:cNvSpPr/>
      </dsp:nvSpPr>
      <dsp:spPr>
        <a:xfrm>
          <a:off x="1002463" y="839176"/>
          <a:ext cx="568882" cy="91440"/>
        </a:xfrm>
        <a:custGeom>
          <a:avLst/>
          <a:gdLst/>
          <a:ahLst/>
          <a:cxnLst/>
          <a:rect l="0" t="0" r="0" b="0"/>
          <a:pathLst>
            <a:path>
              <a:moveTo>
                <a:pt x="0" y="51215"/>
              </a:moveTo>
              <a:lnTo>
                <a:pt x="356079" y="51215"/>
              </a:lnTo>
              <a:lnTo>
                <a:pt x="356079" y="45720"/>
              </a:lnTo>
              <a:lnTo>
                <a:pt x="712158"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1272682" y="870674"/>
        <a:ext cx="28445" cy="28445"/>
      </dsp:txXfrm>
    </dsp:sp>
    <dsp:sp modelId="{FF853023-680C-40E2-90F9-146093D34498}">
      <dsp:nvSpPr>
        <dsp:cNvPr id="0" name=""/>
        <dsp:cNvSpPr/>
      </dsp:nvSpPr>
      <dsp:spPr>
        <a:xfrm>
          <a:off x="2735694" y="379595"/>
          <a:ext cx="635565" cy="106807"/>
        </a:xfrm>
        <a:custGeom>
          <a:avLst/>
          <a:gdLst/>
          <a:ahLst/>
          <a:cxnLst/>
          <a:rect l="0" t="0" r="0" b="0"/>
          <a:pathLst>
            <a:path>
              <a:moveTo>
                <a:pt x="0" y="45720"/>
              </a:moveTo>
              <a:lnTo>
                <a:pt x="355236" y="45720"/>
              </a:lnTo>
              <a:lnTo>
                <a:pt x="355236" y="58264"/>
              </a:lnTo>
              <a:lnTo>
                <a:pt x="710472" y="5826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37364" y="416887"/>
        <a:ext cx="32223" cy="32223"/>
      </dsp:txXfrm>
    </dsp:sp>
    <dsp:sp modelId="{395F74D7-E2C7-4BB4-8DDF-2751D0F99DF1}">
      <dsp:nvSpPr>
        <dsp:cNvPr id="0" name=""/>
        <dsp:cNvSpPr/>
      </dsp:nvSpPr>
      <dsp:spPr>
        <a:xfrm>
          <a:off x="2735694" y="222823"/>
          <a:ext cx="653727" cy="156772"/>
        </a:xfrm>
        <a:custGeom>
          <a:avLst/>
          <a:gdLst/>
          <a:ahLst/>
          <a:cxnLst/>
          <a:rect l="0" t="0" r="0" b="0"/>
          <a:pathLst>
            <a:path>
              <a:moveTo>
                <a:pt x="0" y="221837"/>
              </a:moveTo>
              <a:lnTo>
                <a:pt x="359923" y="221837"/>
              </a:lnTo>
              <a:lnTo>
                <a:pt x="359923" y="0"/>
              </a:lnTo>
              <a:lnTo>
                <a:pt x="719847"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45751" y="284402"/>
        <a:ext cx="33613" cy="33613"/>
      </dsp:txXfrm>
    </dsp:sp>
    <dsp:sp modelId="{C06B37DF-E04B-4D8F-B3F8-17FD31BF0650}">
      <dsp:nvSpPr>
        <dsp:cNvPr id="0" name=""/>
        <dsp:cNvSpPr/>
      </dsp:nvSpPr>
      <dsp:spPr>
        <a:xfrm>
          <a:off x="993129" y="333875"/>
          <a:ext cx="590948" cy="91440"/>
        </a:xfrm>
        <a:custGeom>
          <a:avLst/>
          <a:gdLst/>
          <a:ahLst/>
          <a:cxnLst/>
          <a:rect l="0" t="0" r="0" b="0"/>
          <a:pathLst>
            <a:path>
              <a:moveTo>
                <a:pt x="0" y="45720"/>
              </a:moveTo>
              <a:lnTo>
                <a:pt x="347695" y="45720"/>
              </a:lnTo>
              <a:lnTo>
                <a:pt x="347695" y="50434"/>
              </a:lnTo>
              <a:lnTo>
                <a:pt x="695391" y="504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1273825" y="364817"/>
        <a:ext cx="29556" cy="29556"/>
      </dsp:txXfrm>
    </dsp:sp>
    <dsp:sp modelId="{F994008F-34ED-4601-B20F-B4C7EEECB1B3}">
      <dsp:nvSpPr>
        <dsp:cNvPr id="0" name=""/>
        <dsp:cNvSpPr/>
      </dsp:nvSpPr>
      <dsp:spPr>
        <a:xfrm>
          <a:off x="564141" y="296271"/>
          <a:ext cx="661915" cy="196059"/>
        </a:xfrm>
        <a:prstGeom prst="rect">
          <a:avLst/>
        </a:prstGeom>
        <a:solidFill>
          <a:srgbClr val="FFC000"/>
        </a:solidFill>
        <a:ln w="12700" cap="flat" cmpd="sng" algn="ctr">
          <a:solidFill>
            <a:srgbClr val="ED7D31">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solidFill>
              <a:latin typeface="Calibri" panose="020F0502020204030204"/>
              <a:ea typeface="+mn-ea"/>
              <a:cs typeface="+mn-cs"/>
            </a:rPr>
            <a:t>2022</a:t>
          </a:r>
        </a:p>
      </dsp:txBody>
      <dsp:txXfrm>
        <a:off x="564141" y="296271"/>
        <a:ext cx="661915" cy="196059"/>
      </dsp:txXfrm>
    </dsp:sp>
    <dsp:sp modelId="{A4F4C007-B7B3-413A-8B2C-CF00779318EE}">
      <dsp:nvSpPr>
        <dsp:cNvPr id="0" name=""/>
        <dsp:cNvSpPr/>
      </dsp:nvSpPr>
      <dsp:spPr>
        <a:xfrm>
          <a:off x="1584077" y="277998"/>
          <a:ext cx="1151616" cy="203193"/>
        </a:xfrm>
        <a:prstGeom prst="rect">
          <a:avLst/>
        </a:prstGeom>
        <a:solidFill>
          <a:srgbClr val="ED7D31">
            <a:lumMod val="60000"/>
            <a:lumOff val="40000"/>
          </a:srgb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ysClr val="windowText" lastClr="000000"/>
              </a:solidFill>
              <a:latin typeface="Calibri" panose="020F0502020204030204"/>
              <a:ea typeface="+mn-ea"/>
              <a:cs typeface="+mn-cs"/>
            </a:rPr>
            <a:t>798 560,00</a:t>
          </a:r>
        </a:p>
      </dsp:txBody>
      <dsp:txXfrm>
        <a:off x="1584077" y="277998"/>
        <a:ext cx="1151616" cy="203193"/>
      </dsp:txXfrm>
    </dsp:sp>
    <dsp:sp modelId="{59E0DE46-D83A-4A33-8DD9-F6CF80A79E8A}">
      <dsp:nvSpPr>
        <dsp:cNvPr id="0" name=""/>
        <dsp:cNvSpPr/>
      </dsp:nvSpPr>
      <dsp:spPr>
        <a:xfrm>
          <a:off x="3389421" y="124581"/>
          <a:ext cx="918493" cy="196484"/>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379 назв</a:t>
          </a:r>
        </a:p>
      </dsp:txBody>
      <dsp:txXfrm>
        <a:off x="3389421" y="124581"/>
        <a:ext cx="918493" cy="196484"/>
      </dsp:txXfrm>
    </dsp:sp>
    <dsp:sp modelId="{C631F874-00DC-4A27-A86B-22500DCD3559}">
      <dsp:nvSpPr>
        <dsp:cNvPr id="0" name=""/>
        <dsp:cNvSpPr/>
      </dsp:nvSpPr>
      <dsp:spPr>
        <a:xfrm>
          <a:off x="3371259" y="405059"/>
          <a:ext cx="931198" cy="162686"/>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1332 экз</a:t>
          </a:r>
        </a:p>
      </dsp:txBody>
      <dsp:txXfrm>
        <a:off x="3371259" y="405059"/>
        <a:ext cx="931198" cy="162686"/>
      </dsp:txXfrm>
    </dsp:sp>
    <dsp:sp modelId="{D5534D66-ADCA-4090-9F2C-D6C4D33726AB}">
      <dsp:nvSpPr>
        <dsp:cNvPr id="0" name=""/>
        <dsp:cNvSpPr/>
      </dsp:nvSpPr>
      <dsp:spPr>
        <a:xfrm>
          <a:off x="573079" y="786510"/>
          <a:ext cx="651867" cy="206900"/>
        </a:xfrm>
        <a:prstGeom prst="rect">
          <a:avLst/>
        </a:prstGeom>
        <a:solidFill>
          <a:srgbClr val="FFC000"/>
        </a:solidFill>
        <a:ln w="12700" cap="flat" cmpd="sng" algn="ctr">
          <a:solidFill>
            <a:srgbClr val="ED7D31">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solidFill>
              <a:latin typeface="Calibri" panose="020F0502020204030204"/>
              <a:ea typeface="+mn-ea"/>
              <a:cs typeface="+mn-cs"/>
            </a:rPr>
            <a:t>2023</a:t>
          </a:r>
        </a:p>
      </dsp:txBody>
      <dsp:txXfrm>
        <a:off x="573079" y="786510"/>
        <a:ext cx="651867" cy="206900"/>
      </dsp:txXfrm>
    </dsp:sp>
    <dsp:sp modelId="{30B9E3DF-DD62-4862-9B1B-E03F4417DF62}">
      <dsp:nvSpPr>
        <dsp:cNvPr id="0" name=""/>
        <dsp:cNvSpPr/>
      </dsp:nvSpPr>
      <dsp:spPr>
        <a:xfrm>
          <a:off x="1571345" y="775636"/>
          <a:ext cx="1178566" cy="218520"/>
        </a:xfrm>
        <a:prstGeom prst="rect">
          <a:avLst/>
        </a:prstGeom>
        <a:solidFill>
          <a:srgbClr val="ED7D31">
            <a:lumMod val="60000"/>
            <a:lumOff val="40000"/>
          </a:srgb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ysClr val="windowText" lastClr="000000"/>
              </a:solidFill>
              <a:latin typeface="Calibri" panose="020F0502020204030204"/>
              <a:ea typeface="+mn-ea"/>
              <a:cs typeface="+mn-cs"/>
            </a:rPr>
            <a:t>700 000,00</a:t>
          </a:r>
        </a:p>
      </dsp:txBody>
      <dsp:txXfrm>
        <a:off x="1571345" y="775636"/>
        <a:ext cx="1178566" cy="218520"/>
      </dsp:txXfrm>
    </dsp:sp>
    <dsp:sp modelId="{7B1C58DA-FDCD-4E97-BBDC-C89381128AAF}">
      <dsp:nvSpPr>
        <dsp:cNvPr id="0" name=""/>
        <dsp:cNvSpPr/>
      </dsp:nvSpPr>
      <dsp:spPr>
        <a:xfrm>
          <a:off x="3423972" y="680149"/>
          <a:ext cx="915107" cy="179633"/>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350 назв</a:t>
          </a:r>
        </a:p>
      </dsp:txBody>
      <dsp:txXfrm>
        <a:off x="3423972" y="680149"/>
        <a:ext cx="915107" cy="179633"/>
      </dsp:txXfrm>
    </dsp:sp>
    <dsp:sp modelId="{B1DF4E43-C129-4485-AD4F-77D98B36F6F5}">
      <dsp:nvSpPr>
        <dsp:cNvPr id="0" name=""/>
        <dsp:cNvSpPr/>
      </dsp:nvSpPr>
      <dsp:spPr>
        <a:xfrm>
          <a:off x="3442145" y="922517"/>
          <a:ext cx="891073" cy="182816"/>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1420 экз</a:t>
          </a:r>
        </a:p>
      </dsp:txBody>
      <dsp:txXfrm>
        <a:off x="3442145" y="922517"/>
        <a:ext cx="891073" cy="182816"/>
      </dsp:txXfrm>
    </dsp:sp>
    <dsp:sp modelId="{8A1C1C52-76BD-414F-93F6-E25F2DC5B3AE}">
      <dsp:nvSpPr>
        <dsp:cNvPr id="0" name=""/>
        <dsp:cNvSpPr/>
      </dsp:nvSpPr>
      <dsp:spPr>
        <a:xfrm>
          <a:off x="591100" y="2408265"/>
          <a:ext cx="663103" cy="192018"/>
        </a:xfrm>
        <a:prstGeom prst="rect">
          <a:avLst/>
        </a:prstGeom>
        <a:solidFill>
          <a:srgbClr val="FFC000"/>
        </a:solidFill>
        <a:ln w="12700" cap="flat" cmpd="sng" algn="ctr">
          <a:solidFill>
            <a:srgbClr val="ED7D31">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solidFill>
              <a:latin typeface="Calibri" panose="020F0502020204030204"/>
              <a:ea typeface="+mn-ea"/>
              <a:cs typeface="+mn-cs"/>
            </a:rPr>
            <a:t>2025</a:t>
          </a:r>
        </a:p>
      </dsp:txBody>
      <dsp:txXfrm>
        <a:off x="591100" y="2408265"/>
        <a:ext cx="663103" cy="192018"/>
      </dsp:txXfrm>
    </dsp:sp>
    <dsp:sp modelId="{F72D704E-609F-41B6-A6B3-BBB1353BE785}">
      <dsp:nvSpPr>
        <dsp:cNvPr id="0" name=""/>
        <dsp:cNvSpPr/>
      </dsp:nvSpPr>
      <dsp:spPr>
        <a:xfrm>
          <a:off x="1604552" y="2403511"/>
          <a:ext cx="1176202" cy="232408"/>
        </a:xfrm>
        <a:prstGeom prst="rect">
          <a:avLst/>
        </a:prstGeom>
        <a:solidFill>
          <a:srgbClr val="ED7D31">
            <a:lumMod val="60000"/>
            <a:lumOff val="40000"/>
          </a:srgb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ysClr val="windowText" lastClr="000000"/>
              </a:solidFill>
              <a:latin typeface="Calibri" panose="020F0502020204030204"/>
              <a:ea typeface="+mn-ea"/>
              <a:cs typeface="+mn-cs"/>
            </a:rPr>
            <a:t>500 000,00</a:t>
          </a:r>
        </a:p>
      </dsp:txBody>
      <dsp:txXfrm>
        <a:off x="1604552" y="2403511"/>
        <a:ext cx="1176202" cy="232408"/>
      </dsp:txXfrm>
    </dsp:sp>
    <dsp:sp modelId="{4BEC87A2-7465-4CB1-9192-681E54030322}">
      <dsp:nvSpPr>
        <dsp:cNvPr id="0" name=""/>
        <dsp:cNvSpPr/>
      </dsp:nvSpPr>
      <dsp:spPr>
        <a:xfrm>
          <a:off x="3462102" y="2317643"/>
          <a:ext cx="873655" cy="187965"/>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212 назв</a:t>
          </a:r>
        </a:p>
      </dsp:txBody>
      <dsp:txXfrm>
        <a:off x="3462102" y="2317643"/>
        <a:ext cx="873655" cy="187965"/>
      </dsp:txXfrm>
    </dsp:sp>
    <dsp:sp modelId="{82104E0A-ED10-460D-A68F-DD49C8315CAE}">
      <dsp:nvSpPr>
        <dsp:cNvPr id="0" name=""/>
        <dsp:cNvSpPr/>
      </dsp:nvSpPr>
      <dsp:spPr>
        <a:xfrm>
          <a:off x="3462997" y="2570162"/>
          <a:ext cx="889276" cy="190341"/>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710 экз</a:t>
          </a:r>
        </a:p>
      </dsp:txBody>
      <dsp:txXfrm>
        <a:off x="3462997" y="2570162"/>
        <a:ext cx="889276" cy="190341"/>
      </dsp:txXfrm>
    </dsp:sp>
    <dsp:sp modelId="{031DA2B0-0777-43DD-B51F-94137275042E}">
      <dsp:nvSpPr>
        <dsp:cNvPr id="0" name=""/>
        <dsp:cNvSpPr/>
      </dsp:nvSpPr>
      <dsp:spPr>
        <a:xfrm>
          <a:off x="592274" y="1479411"/>
          <a:ext cx="603741" cy="204377"/>
        </a:xfrm>
        <a:prstGeom prst="rect">
          <a:avLst/>
        </a:prstGeom>
        <a:solidFill>
          <a:srgbClr val="FFC000"/>
        </a:solidFill>
        <a:ln w="12700" cap="flat" cmpd="sng" algn="ctr">
          <a:solidFill>
            <a:srgbClr val="ED7D31">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solidFill>
              <a:latin typeface="Calibri" panose="020F0502020204030204"/>
              <a:ea typeface="+mn-ea"/>
              <a:cs typeface="+mn-cs"/>
            </a:rPr>
            <a:t>2024</a:t>
          </a:r>
        </a:p>
      </dsp:txBody>
      <dsp:txXfrm>
        <a:off x="592274" y="1479411"/>
        <a:ext cx="603741" cy="204377"/>
      </dsp:txXfrm>
    </dsp:sp>
    <dsp:sp modelId="{B13DA520-6FE4-40E1-9109-4B5545B4D5F8}">
      <dsp:nvSpPr>
        <dsp:cNvPr id="0" name=""/>
        <dsp:cNvSpPr/>
      </dsp:nvSpPr>
      <dsp:spPr>
        <a:xfrm>
          <a:off x="1636758" y="1203165"/>
          <a:ext cx="1123976" cy="200889"/>
        </a:xfrm>
        <a:prstGeom prst="rect">
          <a:avLst/>
        </a:prstGeom>
        <a:solidFill>
          <a:srgbClr val="ED7D31">
            <a:lumMod val="60000"/>
            <a:lumOff val="40000"/>
          </a:srgb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ysClr val="windowText" lastClr="000000"/>
              </a:solidFill>
              <a:latin typeface="Calibri" panose="020F0502020204030204"/>
              <a:ea typeface="+mn-ea"/>
              <a:cs typeface="+mn-cs"/>
            </a:rPr>
            <a:t>447 000,00</a:t>
          </a:r>
        </a:p>
      </dsp:txBody>
      <dsp:txXfrm>
        <a:off x="1636758" y="1203165"/>
        <a:ext cx="1123976" cy="200889"/>
      </dsp:txXfrm>
    </dsp:sp>
    <dsp:sp modelId="{F8500CFF-A2FB-44B2-AD98-F7411FA44D63}">
      <dsp:nvSpPr>
        <dsp:cNvPr id="0" name=""/>
        <dsp:cNvSpPr/>
      </dsp:nvSpPr>
      <dsp:spPr>
        <a:xfrm>
          <a:off x="3411500" y="1180418"/>
          <a:ext cx="907384" cy="193538"/>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235 назв</a:t>
          </a:r>
        </a:p>
      </dsp:txBody>
      <dsp:txXfrm>
        <a:off x="3411500" y="1180418"/>
        <a:ext cx="907384" cy="193538"/>
      </dsp:txXfrm>
    </dsp:sp>
    <dsp:sp modelId="{B7FC3525-9A69-447E-933D-118574E15E43}">
      <dsp:nvSpPr>
        <dsp:cNvPr id="0" name=""/>
        <dsp:cNvSpPr/>
      </dsp:nvSpPr>
      <dsp:spPr>
        <a:xfrm>
          <a:off x="3420612" y="1431615"/>
          <a:ext cx="871939" cy="172383"/>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933 экз</a:t>
          </a:r>
        </a:p>
      </dsp:txBody>
      <dsp:txXfrm>
        <a:off x="3420612" y="1431615"/>
        <a:ext cx="871939" cy="172383"/>
      </dsp:txXfrm>
    </dsp:sp>
    <dsp:sp modelId="{40ABC116-6789-4518-BA7B-A409F7BB4D5E}">
      <dsp:nvSpPr>
        <dsp:cNvPr id="0" name=""/>
        <dsp:cNvSpPr/>
      </dsp:nvSpPr>
      <dsp:spPr>
        <a:xfrm>
          <a:off x="1626879" y="1678374"/>
          <a:ext cx="1104403" cy="201764"/>
        </a:xfrm>
        <a:prstGeom prst="rect">
          <a:avLst/>
        </a:prstGeom>
        <a:solidFill>
          <a:srgbClr val="ED7D31">
            <a:lumMod val="60000"/>
            <a:lumOff val="40000"/>
          </a:srgbClr>
        </a:solidFill>
        <a:ln w="12700" cap="flat" cmpd="sng" algn="ctr">
          <a:solidFill>
            <a:srgbClr val="5B9B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ysClr val="windowText" lastClr="000000"/>
              </a:solidFill>
              <a:latin typeface="Calibri" panose="020F0502020204030204"/>
              <a:ea typeface="+mn-ea"/>
              <a:cs typeface="+mn-cs"/>
            </a:rPr>
            <a:t>600 000,00</a:t>
          </a:r>
        </a:p>
      </dsp:txBody>
      <dsp:txXfrm>
        <a:off x="1626879" y="1678374"/>
        <a:ext cx="1104403" cy="201764"/>
      </dsp:txXfrm>
    </dsp:sp>
    <dsp:sp modelId="{CE584F07-1A5C-4679-BCF5-B1B63BC84621}">
      <dsp:nvSpPr>
        <dsp:cNvPr id="0" name=""/>
        <dsp:cNvSpPr/>
      </dsp:nvSpPr>
      <dsp:spPr>
        <a:xfrm>
          <a:off x="3422058" y="1744372"/>
          <a:ext cx="863807" cy="191507"/>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237 назв</a:t>
          </a:r>
        </a:p>
      </dsp:txBody>
      <dsp:txXfrm>
        <a:off x="3422058" y="1744372"/>
        <a:ext cx="863807" cy="191507"/>
      </dsp:txXfrm>
    </dsp:sp>
    <dsp:sp modelId="{3D8ECB78-1DF6-4651-AD1F-4B4222E0DFB6}">
      <dsp:nvSpPr>
        <dsp:cNvPr id="0" name=""/>
        <dsp:cNvSpPr/>
      </dsp:nvSpPr>
      <dsp:spPr>
        <a:xfrm>
          <a:off x="3463229" y="2004905"/>
          <a:ext cx="835920" cy="186550"/>
        </a:xfrm>
        <a:prstGeom prst="rect">
          <a:avLst/>
        </a:prstGeom>
        <a:solidFill>
          <a:srgbClr val="FFC000">
            <a:lumMod val="20000"/>
            <a:lumOff val="80000"/>
          </a:srgbClr>
        </a:solidFill>
        <a:ln w="12700" cap="flat" cmpd="sng" algn="ctr">
          <a:solidFill>
            <a:srgbClr val="ED7D31">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latin typeface="Calibri" panose="020F0502020204030204"/>
              <a:ea typeface="+mn-ea"/>
              <a:cs typeface="+mn-cs"/>
            </a:rPr>
            <a:t>871 экз</a:t>
          </a:r>
        </a:p>
      </dsp:txBody>
      <dsp:txXfrm>
        <a:off x="3463229" y="2004905"/>
        <a:ext cx="835920" cy="18655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D7F09-04AB-4E80-BAE0-D18B929D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2492</TotalTime>
  <Pages>84</Pages>
  <Words>30446</Words>
  <Characters>173544</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37</cp:revision>
  <dcterms:created xsi:type="dcterms:W3CDTF">2025-12-24T01:16:00Z</dcterms:created>
  <dcterms:modified xsi:type="dcterms:W3CDTF">2026-02-20T00:16:00Z</dcterms:modified>
</cp:coreProperties>
</file>